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DE0" w:rsidRPr="00D67A68" w:rsidRDefault="00526568" w:rsidP="00526568">
      <w:pPr>
        <w:jc w:val="center"/>
        <w:rPr>
          <w:b/>
          <w:sz w:val="28"/>
          <w:szCs w:val="28"/>
        </w:rPr>
      </w:pPr>
      <w:r w:rsidRPr="00D67A68">
        <w:rPr>
          <w:b/>
          <w:sz w:val="28"/>
          <w:szCs w:val="28"/>
        </w:rPr>
        <w:t>Log into SAP W/O single sign on from any system with SAP installed</w:t>
      </w:r>
    </w:p>
    <w:p w:rsidR="00D67A68" w:rsidRDefault="00526568" w:rsidP="00D67A68">
      <w:pPr>
        <w:spacing w:after="0" w:line="240" w:lineRule="auto"/>
      </w:pPr>
      <w:r>
        <w:t>You need to know your SAP password from before SSO or get BT to reset it</w:t>
      </w:r>
      <w:r w:rsidR="00D67A68">
        <w:t>.</w:t>
      </w:r>
    </w:p>
    <w:p w:rsidR="00526568" w:rsidRDefault="00526568" w:rsidP="00D67A68">
      <w:pPr>
        <w:spacing w:after="0" w:line="240" w:lineRule="auto"/>
        <w:ind w:left="720"/>
      </w:pPr>
      <w:r>
        <w:t xml:space="preserve">To </w:t>
      </w:r>
      <w:proofErr w:type="gramStart"/>
      <w:r>
        <w:t>reset:</w:t>
      </w:r>
      <w:proofErr w:type="gramEnd"/>
      <w:r>
        <w:t xml:space="preserve"> Call 4772 and get your password in SAP reset, make it clear that you want to reset your SAP password not SSO password.  (I had them set </w:t>
      </w:r>
      <w:proofErr w:type="spellStart"/>
      <w:r>
        <w:t>ti</w:t>
      </w:r>
      <w:proofErr w:type="spellEnd"/>
      <w:r>
        <w:t xml:space="preserve"> to the same as my SSO).</w:t>
      </w:r>
    </w:p>
    <w:p w:rsidR="00D67A68" w:rsidRDefault="00D67A68" w:rsidP="00D67A68">
      <w:pPr>
        <w:spacing w:after="0" w:line="240" w:lineRule="auto"/>
      </w:pPr>
    </w:p>
    <w:p w:rsidR="00526568" w:rsidRDefault="00526568" w:rsidP="00D67A68">
      <w:pPr>
        <w:spacing w:after="0" w:line="240" w:lineRule="auto"/>
      </w:pPr>
      <w:r>
        <w:t xml:space="preserve">Once you have your SAP password you can log into </w:t>
      </w:r>
      <w:r w:rsidR="00D67A68">
        <w:t xml:space="preserve">any </w:t>
      </w:r>
      <w:r>
        <w:t>SAP computer as follows:</w:t>
      </w:r>
    </w:p>
    <w:p w:rsidR="00526568" w:rsidRDefault="00185481" w:rsidP="00D67A68">
      <w:pPr>
        <w:spacing w:after="0" w:line="240" w:lineRule="auto"/>
        <w:ind w:left="720"/>
      </w:pPr>
      <w:r>
        <w:t>F</w:t>
      </w:r>
      <w:r w:rsidR="00D67A68">
        <w:t>ro</w:t>
      </w:r>
      <w:r>
        <w:t xml:space="preserve">m the SAP Logon pad, select </w:t>
      </w:r>
      <w:r w:rsidRPr="00D67A68">
        <w:rPr>
          <w:b/>
        </w:rPr>
        <w:t xml:space="preserve">SNC Logon </w:t>
      </w:r>
      <w:proofErr w:type="gramStart"/>
      <w:r w:rsidRPr="00D67A68">
        <w:rPr>
          <w:b/>
        </w:rPr>
        <w:t>Without</w:t>
      </w:r>
      <w:proofErr w:type="gramEnd"/>
      <w:r w:rsidRPr="00D67A68">
        <w:rPr>
          <w:b/>
        </w:rPr>
        <w:t xml:space="preserve"> Single Sign-On</w:t>
      </w:r>
    </w:p>
    <w:p w:rsidR="00185481" w:rsidRDefault="00185481" w:rsidP="00D67A68">
      <w:pPr>
        <w:spacing w:after="0" w:line="240" w:lineRule="auto"/>
        <w:ind w:left="720"/>
        <w:jc w:val="center"/>
      </w:pPr>
      <w:r>
        <w:rPr>
          <w:noProof/>
        </w:rPr>
        <w:drawing>
          <wp:inline distT="0" distB="0" distL="0" distR="0">
            <wp:extent cx="2346960" cy="1988288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1988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605" w:rsidRDefault="00160605" w:rsidP="00D67A68">
      <w:pPr>
        <w:spacing w:after="0" w:line="240" w:lineRule="auto"/>
        <w:ind w:left="720"/>
      </w:pPr>
      <w:r>
        <w:t>Log in with your SAP user (same as CORP username) and password.</w:t>
      </w:r>
    </w:p>
    <w:p w:rsidR="00526568" w:rsidRDefault="00185481" w:rsidP="00D67A68">
      <w:pPr>
        <w:spacing w:after="0" w:line="240" w:lineRule="auto"/>
        <w:ind w:left="720"/>
        <w:jc w:val="center"/>
      </w:pPr>
      <w:r>
        <w:rPr>
          <w:noProof/>
        </w:rPr>
        <w:drawing>
          <wp:inline distT="0" distB="0" distL="0" distR="0">
            <wp:extent cx="1836420" cy="1512917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693" cy="1513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7A68" w:rsidRDefault="00D67A68" w:rsidP="00D67A68">
      <w:pPr>
        <w:spacing w:after="0" w:line="240" w:lineRule="auto"/>
      </w:pPr>
    </w:p>
    <w:p w:rsidR="00D67A68" w:rsidRDefault="00D67A68" w:rsidP="00D67A68">
      <w:pPr>
        <w:spacing w:after="0" w:line="240" w:lineRule="auto"/>
      </w:pPr>
    </w:p>
    <w:p w:rsidR="00D67A68" w:rsidRDefault="00160605" w:rsidP="00D67A68">
      <w:pPr>
        <w:spacing w:after="0" w:line="240" w:lineRule="auto"/>
      </w:pPr>
      <w:r>
        <w:t xml:space="preserve">I recommend setting your SAP password to the same as CORP password and maintaining it as such so you </w:t>
      </w:r>
      <w:r w:rsidR="00D67A68">
        <w:t>do not forget it.  The SAP password does not expire, but the CORP one does every 90 days.</w:t>
      </w:r>
    </w:p>
    <w:p w:rsidR="00D67A68" w:rsidRDefault="00D67A68" w:rsidP="00D67A68">
      <w:pPr>
        <w:spacing w:after="0" w:line="240" w:lineRule="auto"/>
      </w:pPr>
    </w:p>
    <w:p w:rsidR="00526568" w:rsidRDefault="00160605" w:rsidP="00D67A68">
      <w:pPr>
        <w:spacing w:after="0" w:line="240" w:lineRule="auto"/>
      </w:pPr>
      <w:r>
        <w:t>To change you SAP password:</w:t>
      </w:r>
    </w:p>
    <w:p w:rsidR="00160605" w:rsidRDefault="00160605" w:rsidP="00D67A68">
      <w:pPr>
        <w:spacing w:after="0" w:line="240" w:lineRule="auto"/>
        <w:ind w:left="720"/>
      </w:pPr>
      <w:r>
        <w:t>Go to the Logon screen without single sign on as above.</w:t>
      </w:r>
    </w:p>
    <w:p w:rsidR="00160605" w:rsidRDefault="00160605" w:rsidP="00D67A68">
      <w:pPr>
        <w:spacing w:after="0" w:line="240" w:lineRule="auto"/>
        <w:ind w:left="720"/>
      </w:pPr>
      <w:r>
        <w:t>Type in your user</w:t>
      </w:r>
    </w:p>
    <w:p w:rsidR="00160605" w:rsidRDefault="00160605" w:rsidP="00D67A68">
      <w:pPr>
        <w:spacing w:after="0" w:line="240" w:lineRule="auto"/>
        <w:ind w:left="720"/>
      </w:pPr>
      <w:proofErr w:type="gramStart"/>
      <w:r>
        <w:t>Type in your password, DO NOT HIT ENTER.</w:t>
      </w:r>
      <w:proofErr w:type="gramEnd"/>
    </w:p>
    <w:p w:rsidR="00160605" w:rsidRDefault="00160605" w:rsidP="00D67A68">
      <w:pPr>
        <w:spacing w:after="0" w:line="240" w:lineRule="auto"/>
        <w:ind w:left="720"/>
      </w:pPr>
      <w:r>
        <w:t>Click User on the menu.</w:t>
      </w:r>
    </w:p>
    <w:p w:rsidR="00160605" w:rsidRDefault="00160605" w:rsidP="00D67A68">
      <w:pPr>
        <w:spacing w:after="0" w:line="240" w:lineRule="auto"/>
        <w:ind w:left="720"/>
      </w:pPr>
      <w:r>
        <w:t>Click New password</w:t>
      </w:r>
    </w:p>
    <w:p w:rsidR="00160605" w:rsidRDefault="00160605" w:rsidP="00D67A68">
      <w:pPr>
        <w:spacing w:after="0" w:line="240" w:lineRule="auto"/>
        <w:ind w:left="720"/>
      </w:pPr>
      <w:r>
        <w:t>Enter new password.</w:t>
      </w:r>
    </w:p>
    <w:p w:rsidR="00160605" w:rsidRDefault="00160605" w:rsidP="00D67A68">
      <w:pPr>
        <w:spacing w:after="0" w:line="240" w:lineRule="auto"/>
        <w:ind w:left="720"/>
        <w:jc w:val="center"/>
      </w:pPr>
      <w:r>
        <w:rPr>
          <w:noProof/>
        </w:rPr>
        <w:drawing>
          <wp:inline distT="0" distB="0" distL="0" distR="0">
            <wp:extent cx="2217420" cy="1865742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20" cy="1865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60605" w:rsidSect="00D67A68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0E23" w:rsidRDefault="00960E23" w:rsidP="00D67A68">
      <w:pPr>
        <w:spacing w:after="0" w:line="240" w:lineRule="auto"/>
      </w:pPr>
      <w:r>
        <w:separator/>
      </w:r>
    </w:p>
  </w:endnote>
  <w:endnote w:type="continuationSeparator" w:id="0">
    <w:p w:rsidR="00960E23" w:rsidRDefault="00960E23" w:rsidP="00D67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A68" w:rsidRPr="00D67A68" w:rsidRDefault="00D67A68" w:rsidP="00D67A68">
    <w:pPr>
      <w:pStyle w:val="Footer"/>
      <w:tabs>
        <w:tab w:val="clear" w:pos="9360"/>
        <w:tab w:val="right" w:pos="10710"/>
      </w:tabs>
      <w:rPr>
        <w:sz w:val="18"/>
        <w:szCs w:val="18"/>
      </w:rPr>
    </w:pPr>
    <w:r>
      <w:rPr>
        <w:sz w:val="18"/>
        <w:szCs w:val="18"/>
      </w:rPr>
      <w:t>Matt Brule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D67A68">
      <w:rPr>
        <w:sz w:val="18"/>
        <w:szCs w:val="18"/>
      </w:rPr>
      <w:t>18-AUG-2016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0E23" w:rsidRDefault="00960E23" w:rsidP="00D67A68">
      <w:pPr>
        <w:spacing w:after="0" w:line="240" w:lineRule="auto"/>
      </w:pPr>
      <w:r>
        <w:separator/>
      </w:r>
    </w:p>
  </w:footnote>
  <w:footnote w:type="continuationSeparator" w:id="0">
    <w:p w:rsidR="00960E23" w:rsidRDefault="00960E23" w:rsidP="00D67A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C74571"/>
    <w:multiLevelType w:val="hybridMultilevel"/>
    <w:tmpl w:val="D60AF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6568"/>
    <w:rsid w:val="00160605"/>
    <w:rsid w:val="00185481"/>
    <w:rsid w:val="00526568"/>
    <w:rsid w:val="00960E23"/>
    <w:rsid w:val="00D67A68"/>
    <w:rsid w:val="00D80C25"/>
    <w:rsid w:val="00F52DE0"/>
    <w:rsid w:val="00FA3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D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65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6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56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67A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67A68"/>
  </w:style>
  <w:style w:type="paragraph" w:styleId="Footer">
    <w:name w:val="footer"/>
    <w:basedOn w:val="Normal"/>
    <w:link w:val="FooterChar"/>
    <w:uiPriority w:val="99"/>
    <w:semiHidden/>
    <w:unhideWhenUsed/>
    <w:rsid w:val="00D67A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67A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Brule</dc:creator>
  <cp:lastModifiedBy>Matt Brule</cp:lastModifiedBy>
  <cp:revision>1</cp:revision>
  <dcterms:created xsi:type="dcterms:W3CDTF">2016-08-18T13:50:00Z</dcterms:created>
  <dcterms:modified xsi:type="dcterms:W3CDTF">2016-08-18T14:48:00Z</dcterms:modified>
</cp:coreProperties>
</file>