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3F7" w:rsidRDefault="00946AF0">
      <w:pPr>
        <w:spacing w:line="240" w:lineRule="auto"/>
        <w:jc w:val="left"/>
      </w:pPr>
      <w:r>
        <w:rPr>
          <w:b/>
          <w:sz w:val="22"/>
          <w:u w:val="single" w:color="000000"/>
        </w:rPr>
        <w:t xml:space="preserve">REQUIREMENT </w:t>
      </w:r>
      <w:r w:rsidR="00575F1B">
        <w:rPr>
          <w:b/>
          <w:sz w:val="22"/>
          <w:u w:val="single" w:color="000000"/>
        </w:rPr>
        <w:t>SPECIFICATIONS</w:t>
      </w:r>
      <w:r w:rsidR="00575F1B">
        <w:rPr>
          <w:b/>
          <w:sz w:val="22"/>
        </w:rPr>
        <w:t xml:space="preserve"> </w:t>
      </w:r>
    </w:p>
    <w:p w:rsidR="00A013F7" w:rsidRDefault="00575F1B" w:rsidP="00EA2F71">
      <w:pPr>
        <w:spacing w:after="32" w:line="240" w:lineRule="auto"/>
        <w:jc w:val="left"/>
      </w:pPr>
      <w:r>
        <w:t xml:space="preserve"> The tenderer is requested to delete ‘yes’ or ‘no’ as appro</w:t>
      </w:r>
      <w:bookmarkStart w:id="0" w:name="_GoBack"/>
      <w:bookmarkEnd w:id="0"/>
      <w:r>
        <w:t xml:space="preserve">priate to indicate whether item offered complies with ITE's Specifications or otherwise indicate alternative Specifications below.  State the Brand, Model &amp; Country of Origin of goods offered and provide relevant catalogues, brochures etc.  </w:t>
      </w:r>
      <w:r>
        <w:rPr>
          <w:u w:val="single" w:color="000000"/>
        </w:rPr>
        <w:t>Please identify with the company’s</w:t>
      </w:r>
      <w:r>
        <w:t xml:space="preserve"> </w:t>
      </w:r>
      <w:r>
        <w:rPr>
          <w:u w:val="single" w:color="000000"/>
        </w:rPr>
        <w:t>name on all pages</w:t>
      </w:r>
      <w:r>
        <w:t xml:space="preserve">. </w:t>
      </w:r>
    </w:p>
    <w:tbl>
      <w:tblPr>
        <w:tblStyle w:val="TableGrid"/>
        <w:tblW w:w="9682" w:type="dxa"/>
        <w:tblInd w:w="-170" w:type="dxa"/>
        <w:tblLayout w:type="fixed"/>
        <w:tblCellMar>
          <w:left w:w="55" w:type="dxa"/>
          <w:right w:w="8" w:type="dxa"/>
        </w:tblCellMar>
        <w:tblLook w:val="04A0" w:firstRow="1" w:lastRow="0" w:firstColumn="1" w:lastColumn="0" w:noHBand="0" w:noVBand="1"/>
      </w:tblPr>
      <w:tblGrid>
        <w:gridCol w:w="849"/>
        <w:gridCol w:w="5122"/>
        <w:gridCol w:w="1279"/>
        <w:gridCol w:w="2432"/>
      </w:tblGrid>
      <w:tr w:rsidR="00A013F7" w:rsidRPr="00F05E45" w:rsidTr="00FE7F0B">
        <w:trPr>
          <w:trHeight w:val="317"/>
        </w:trPr>
        <w:tc>
          <w:tcPr>
            <w:tcW w:w="849" w:type="dxa"/>
            <w:vMerge w:val="restart"/>
            <w:tcBorders>
              <w:top w:val="single" w:sz="6" w:space="0" w:color="000000"/>
              <w:left w:val="single" w:sz="6" w:space="0" w:color="000000"/>
              <w:bottom w:val="single" w:sz="4" w:space="0" w:color="000000"/>
              <w:right w:val="single" w:sz="6" w:space="0" w:color="000000"/>
            </w:tcBorders>
            <w:vAlign w:val="center"/>
          </w:tcPr>
          <w:p w:rsidR="00A013F7" w:rsidRPr="00F05E45" w:rsidRDefault="00575F1B">
            <w:pPr>
              <w:spacing w:line="276" w:lineRule="auto"/>
              <w:jc w:val="left"/>
            </w:pPr>
            <w:r>
              <w:t xml:space="preserve"> </w:t>
            </w:r>
            <w:r w:rsidRPr="00F05E45">
              <w:rPr>
                <w:b/>
                <w:sz w:val="18"/>
              </w:rPr>
              <w:t xml:space="preserve">Item No </w:t>
            </w:r>
          </w:p>
        </w:tc>
        <w:tc>
          <w:tcPr>
            <w:tcW w:w="5122" w:type="dxa"/>
            <w:vMerge w:val="restart"/>
            <w:tcBorders>
              <w:top w:val="single" w:sz="6" w:space="0" w:color="000000"/>
              <w:left w:val="single" w:sz="6" w:space="0" w:color="000000"/>
              <w:bottom w:val="single" w:sz="4" w:space="0" w:color="000000"/>
              <w:right w:val="single" w:sz="6" w:space="0" w:color="000000"/>
            </w:tcBorders>
            <w:vAlign w:val="center"/>
          </w:tcPr>
          <w:p w:rsidR="00A013F7" w:rsidRPr="00F05E45" w:rsidRDefault="00575F1B" w:rsidP="00FE7F0B">
            <w:pPr>
              <w:spacing w:line="240" w:lineRule="auto"/>
              <w:ind w:left="3"/>
              <w:jc w:val="left"/>
            </w:pPr>
            <w:r w:rsidRPr="00F05E45">
              <w:rPr>
                <w:b/>
                <w:sz w:val="18"/>
              </w:rPr>
              <w:t xml:space="preserve"> </w:t>
            </w:r>
            <w:r w:rsidR="00FE7F0B">
              <w:rPr>
                <w:b/>
                <w:sz w:val="18"/>
              </w:rPr>
              <w:t>ITE's Specifications</w:t>
            </w:r>
          </w:p>
        </w:tc>
        <w:tc>
          <w:tcPr>
            <w:tcW w:w="3711" w:type="dxa"/>
            <w:gridSpan w:val="2"/>
            <w:tcBorders>
              <w:top w:val="single" w:sz="6" w:space="0" w:color="000000"/>
              <w:left w:val="single" w:sz="6" w:space="0" w:color="000000"/>
              <w:bottom w:val="single" w:sz="6" w:space="0" w:color="000000"/>
              <w:right w:val="single" w:sz="6" w:space="0" w:color="000000"/>
            </w:tcBorders>
            <w:vAlign w:val="center"/>
          </w:tcPr>
          <w:p w:rsidR="00A013F7" w:rsidRPr="00F05E45" w:rsidRDefault="00575F1B">
            <w:pPr>
              <w:spacing w:line="276" w:lineRule="auto"/>
              <w:ind w:left="3"/>
              <w:jc w:val="left"/>
            </w:pPr>
            <w:r w:rsidRPr="00F05E45">
              <w:rPr>
                <w:b/>
                <w:sz w:val="18"/>
              </w:rPr>
              <w:t>Tenderer's Specification (excluding prices)</w:t>
            </w:r>
            <w:r w:rsidR="00EA2F71" w:rsidRPr="00F05E45">
              <w:rPr>
                <w:rFonts w:ascii="Segoe UI Symbol" w:eastAsia="Segoe UI Symbol" w:hAnsi="Segoe UI Symbol" w:cs="Segoe UI Symbol"/>
                <w:sz w:val="18"/>
                <w:vertAlign w:val="superscript"/>
              </w:rPr>
              <w:t>*</w:t>
            </w:r>
          </w:p>
        </w:tc>
      </w:tr>
      <w:tr w:rsidR="00A013F7" w:rsidRPr="00F05E45" w:rsidTr="00FE7F0B">
        <w:trPr>
          <w:trHeight w:val="301"/>
        </w:trPr>
        <w:tc>
          <w:tcPr>
            <w:tcW w:w="849" w:type="dxa"/>
            <w:vMerge/>
            <w:tcBorders>
              <w:top w:val="nil"/>
              <w:left w:val="single" w:sz="6" w:space="0" w:color="000000"/>
              <w:bottom w:val="single" w:sz="4" w:space="0" w:color="000000"/>
              <w:right w:val="single" w:sz="6" w:space="0" w:color="000000"/>
            </w:tcBorders>
            <w:vAlign w:val="center"/>
          </w:tcPr>
          <w:p w:rsidR="00A013F7" w:rsidRPr="00F05E45" w:rsidRDefault="00A013F7">
            <w:pPr>
              <w:spacing w:line="276" w:lineRule="auto"/>
              <w:jc w:val="left"/>
            </w:pPr>
          </w:p>
        </w:tc>
        <w:tc>
          <w:tcPr>
            <w:tcW w:w="5122" w:type="dxa"/>
            <w:vMerge/>
            <w:tcBorders>
              <w:top w:val="nil"/>
              <w:left w:val="single" w:sz="6" w:space="0" w:color="000000"/>
              <w:bottom w:val="single" w:sz="4" w:space="0" w:color="000000"/>
              <w:right w:val="single" w:sz="6" w:space="0" w:color="000000"/>
            </w:tcBorders>
            <w:vAlign w:val="center"/>
          </w:tcPr>
          <w:p w:rsidR="00A013F7" w:rsidRPr="00F05E45" w:rsidRDefault="00A013F7">
            <w:pPr>
              <w:spacing w:line="276" w:lineRule="auto"/>
              <w:jc w:val="left"/>
            </w:pPr>
          </w:p>
        </w:tc>
        <w:tc>
          <w:tcPr>
            <w:tcW w:w="1279" w:type="dxa"/>
            <w:tcBorders>
              <w:top w:val="single" w:sz="6" w:space="0" w:color="000000"/>
              <w:left w:val="single" w:sz="6" w:space="0" w:color="000000"/>
              <w:bottom w:val="single" w:sz="4" w:space="0" w:color="000000"/>
              <w:right w:val="single" w:sz="6" w:space="0" w:color="000000"/>
            </w:tcBorders>
            <w:vAlign w:val="center"/>
          </w:tcPr>
          <w:p w:rsidR="00A013F7" w:rsidRPr="00F05E45" w:rsidRDefault="00575F1B">
            <w:pPr>
              <w:spacing w:line="276" w:lineRule="auto"/>
              <w:ind w:left="3"/>
              <w:jc w:val="left"/>
            </w:pPr>
            <w:r w:rsidRPr="00F05E45">
              <w:rPr>
                <w:b/>
                <w:sz w:val="18"/>
              </w:rPr>
              <w:t xml:space="preserve">Compliance </w:t>
            </w:r>
          </w:p>
        </w:tc>
        <w:tc>
          <w:tcPr>
            <w:tcW w:w="2432" w:type="dxa"/>
            <w:tcBorders>
              <w:top w:val="single" w:sz="6" w:space="0" w:color="000000"/>
              <w:left w:val="single" w:sz="6" w:space="0" w:color="000000"/>
              <w:bottom w:val="single" w:sz="4" w:space="0" w:color="000000"/>
              <w:right w:val="single" w:sz="6" w:space="0" w:color="000000"/>
            </w:tcBorders>
            <w:vAlign w:val="center"/>
          </w:tcPr>
          <w:p w:rsidR="00A013F7" w:rsidRPr="00F05E45" w:rsidRDefault="00575F1B">
            <w:pPr>
              <w:spacing w:line="276" w:lineRule="auto"/>
              <w:ind w:left="3"/>
              <w:jc w:val="left"/>
            </w:pPr>
            <w:r w:rsidRPr="00F05E45">
              <w:rPr>
                <w:b/>
                <w:sz w:val="18"/>
              </w:rPr>
              <w:t xml:space="preserve">Remarks </w:t>
            </w:r>
          </w:p>
        </w:tc>
      </w:tr>
      <w:tr w:rsidR="00A013F7" w:rsidRPr="00F05E45" w:rsidTr="00FE7F0B">
        <w:trPr>
          <w:trHeight w:val="3527"/>
        </w:trPr>
        <w:tc>
          <w:tcPr>
            <w:tcW w:w="84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F05E45" w:rsidRDefault="00575F1B">
            <w:pPr>
              <w:spacing w:line="276" w:lineRule="auto"/>
              <w:jc w:val="center"/>
            </w:pPr>
            <w:r w:rsidRPr="00F05E45">
              <w:rPr>
                <w:b/>
                <w:sz w:val="18"/>
              </w:rPr>
              <w:t xml:space="preserve">1 </w:t>
            </w:r>
          </w:p>
        </w:tc>
        <w:tc>
          <w:tcPr>
            <w:tcW w:w="512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F05E45" w:rsidRDefault="00575F1B" w:rsidP="00EA2F71">
            <w:pPr>
              <w:spacing w:line="233" w:lineRule="auto"/>
              <w:ind w:left="3" w:right="174"/>
            </w:pPr>
            <w:r w:rsidRPr="00F05E45">
              <w:rPr>
                <w:b/>
                <w:sz w:val="18"/>
              </w:rPr>
              <w:t xml:space="preserve">Supply, install and commission 03 sets of High Performance Liquid Chromatography (HPLC) systems and its accessories /consumables. </w:t>
            </w:r>
          </w:p>
          <w:p w:rsidR="00A013F7" w:rsidRPr="00F05E45" w:rsidRDefault="00575F1B" w:rsidP="00EA2F71">
            <w:pPr>
              <w:spacing w:line="240" w:lineRule="auto"/>
              <w:ind w:left="3" w:right="174"/>
              <w:jc w:val="left"/>
            </w:pPr>
            <w:r w:rsidRPr="00F05E45">
              <w:rPr>
                <w:b/>
                <w:sz w:val="18"/>
              </w:rPr>
              <w:t xml:space="preserve"> </w:t>
            </w:r>
          </w:p>
          <w:p w:rsidR="00A013F7" w:rsidRPr="00F05E45" w:rsidRDefault="00575F1B" w:rsidP="00EA2F71">
            <w:pPr>
              <w:spacing w:line="233" w:lineRule="auto"/>
              <w:ind w:left="3" w:right="174"/>
            </w:pPr>
            <w:r w:rsidRPr="00F05E45">
              <w:rPr>
                <w:b/>
                <w:sz w:val="18"/>
              </w:rPr>
              <w:t xml:space="preserve">The cost quoted is inclusive of all expenses associated with the dismantlement and proper disposal of 03 existing sets of used HPLC systems. </w:t>
            </w:r>
          </w:p>
          <w:p w:rsidR="00A013F7" w:rsidRPr="00F05E45" w:rsidRDefault="00575F1B" w:rsidP="00EA2F71">
            <w:pPr>
              <w:spacing w:line="240" w:lineRule="auto"/>
              <w:ind w:left="3" w:right="174"/>
              <w:jc w:val="left"/>
            </w:pPr>
            <w:r w:rsidRPr="00F05E45">
              <w:rPr>
                <w:b/>
                <w:sz w:val="18"/>
              </w:rPr>
              <w:t xml:space="preserve"> </w:t>
            </w:r>
          </w:p>
          <w:p w:rsidR="00A013F7" w:rsidRPr="00F05E45" w:rsidRDefault="00575F1B" w:rsidP="00EA2F71">
            <w:pPr>
              <w:spacing w:line="233" w:lineRule="auto"/>
              <w:ind w:left="3" w:right="174"/>
              <w:jc w:val="left"/>
            </w:pPr>
            <w:r w:rsidRPr="00F05E45">
              <w:rPr>
                <w:b/>
                <w:sz w:val="18"/>
              </w:rPr>
              <w:t xml:space="preserve">Tenderer Must quote for ALL 3 optional years of annual maintenance for each package to qualify for the tender. </w:t>
            </w:r>
          </w:p>
          <w:p w:rsidR="00A013F7" w:rsidRPr="00F05E45" w:rsidRDefault="00575F1B" w:rsidP="00EA2F71">
            <w:pPr>
              <w:spacing w:line="240" w:lineRule="auto"/>
              <w:ind w:left="3" w:right="174"/>
              <w:jc w:val="left"/>
            </w:pPr>
            <w:r w:rsidRPr="00F05E45">
              <w:rPr>
                <w:b/>
                <w:sz w:val="18"/>
              </w:rPr>
              <w:t xml:space="preserve"> </w:t>
            </w:r>
          </w:p>
          <w:p w:rsidR="00A013F7" w:rsidRPr="00F05E45" w:rsidRDefault="00575F1B" w:rsidP="00EA2F71">
            <w:pPr>
              <w:ind w:left="3" w:right="174"/>
            </w:pPr>
            <w:r w:rsidRPr="00F05E45">
              <w:rPr>
                <w:sz w:val="18"/>
              </w:rPr>
              <w:t>ITE reserves the right to exercise the optional annual maintenance, subject to ITE's needs and Contractor's performance.</w:t>
            </w:r>
            <w:r w:rsidRPr="00F05E45">
              <w:rPr>
                <w:b/>
                <w:sz w:val="18"/>
              </w:rPr>
              <w:t xml:space="preserve"> </w:t>
            </w:r>
          </w:p>
          <w:p w:rsidR="00A013F7" w:rsidRPr="00F05E45" w:rsidRDefault="00575F1B" w:rsidP="00EA2F71">
            <w:pPr>
              <w:spacing w:line="240" w:lineRule="auto"/>
              <w:ind w:left="3" w:right="174"/>
              <w:jc w:val="left"/>
            </w:pPr>
            <w:r w:rsidRPr="00F05E45">
              <w:rPr>
                <w:b/>
                <w:sz w:val="18"/>
              </w:rPr>
              <w:t xml:space="preserve"> </w:t>
            </w:r>
          </w:p>
          <w:p w:rsidR="00A013F7" w:rsidRPr="00F05E45" w:rsidRDefault="00575F1B" w:rsidP="00EA2F71">
            <w:pPr>
              <w:spacing w:line="240" w:lineRule="auto"/>
              <w:ind w:left="3" w:right="174"/>
            </w:pPr>
            <w:r w:rsidRPr="00F05E45">
              <w:rPr>
                <w:b/>
                <w:sz w:val="18"/>
              </w:rPr>
              <w:t xml:space="preserve">Tenderer is required to attend the compulsory site visit. </w:t>
            </w:r>
          </w:p>
          <w:p w:rsidR="00A013F7" w:rsidRPr="00F05E45" w:rsidRDefault="00575F1B" w:rsidP="00EA2F71">
            <w:pPr>
              <w:spacing w:line="276" w:lineRule="auto"/>
              <w:ind w:left="3" w:right="174"/>
              <w:jc w:val="left"/>
            </w:pPr>
            <w:r w:rsidRPr="00F05E45">
              <w:rPr>
                <w:b/>
                <w:sz w:val="18"/>
              </w:rPr>
              <w:t xml:space="preserve"> </w:t>
            </w:r>
          </w:p>
        </w:tc>
        <w:tc>
          <w:tcPr>
            <w:tcW w:w="127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F05E45" w:rsidRDefault="00575F1B">
            <w:pPr>
              <w:spacing w:line="276" w:lineRule="auto"/>
              <w:ind w:left="3"/>
              <w:jc w:val="left"/>
            </w:pPr>
            <w:r w:rsidRPr="00F05E45">
              <w:rPr>
                <w:sz w:val="18"/>
              </w:rPr>
              <w:t xml:space="preserve"> </w:t>
            </w:r>
          </w:p>
        </w:tc>
        <w:tc>
          <w:tcPr>
            <w:tcW w:w="243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F05E45" w:rsidRDefault="00575F1B">
            <w:pPr>
              <w:spacing w:line="276" w:lineRule="auto"/>
              <w:ind w:left="3"/>
              <w:jc w:val="left"/>
            </w:pPr>
            <w:r w:rsidRPr="00F05E45">
              <w:rPr>
                <w:sz w:val="18"/>
              </w:rPr>
              <w:t xml:space="preserve"> </w:t>
            </w:r>
          </w:p>
        </w:tc>
      </w:tr>
      <w:tr w:rsidR="00A013F7" w:rsidRPr="00F05E45" w:rsidTr="00FE7F0B">
        <w:trPr>
          <w:trHeight w:val="431"/>
        </w:trPr>
        <w:tc>
          <w:tcPr>
            <w:tcW w:w="84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F05E45" w:rsidRDefault="00575F1B">
            <w:pPr>
              <w:spacing w:line="276" w:lineRule="auto"/>
              <w:jc w:val="center"/>
            </w:pPr>
            <w:r w:rsidRPr="00F05E45">
              <w:rPr>
                <w:b/>
                <w:sz w:val="18"/>
              </w:rPr>
              <w:t xml:space="preserve">1.1 </w:t>
            </w:r>
          </w:p>
        </w:tc>
        <w:tc>
          <w:tcPr>
            <w:tcW w:w="512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F05E45" w:rsidRDefault="00575F1B">
            <w:pPr>
              <w:spacing w:line="276" w:lineRule="auto"/>
              <w:ind w:left="3"/>
              <w:jc w:val="left"/>
            </w:pPr>
            <w:r w:rsidRPr="00F05E45">
              <w:rPr>
                <w:b/>
                <w:sz w:val="18"/>
              </w:rPr>
              <w:t xml:space="preserve">General specifications </w:t>
            </w:r>
          </w:p>
        </w:tc>
        <w:tc>
          <w:tcPr>
            <w:tcW w:w="127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F05E45" w:rsidRDefault="00575F1B">
            <w:pPr>
              <w:spacing w:line="276" w:lineRule="auto"/>
              <w:ind w:left="3"/>
              <w:jc w:val="left"/>
            </w:pPr>
            <w:r w:rsidRPr="00F05E45">
              <w:rPr>
                <w:sz w:val="18"/>
              </w:rPr>
              <w:t xml:space="preserve"> </w:t>
            </w:r>
          </w:p>
        </w:tc>
        <w:tc>
          <w:tcPr>
            <w:tcW w:w="243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F05E45" w:rsidRDefault="00575F1B">
            <w:pPr>
              <w:spacing w:line="276" w:lineRule="auto"/>
              <w:ind w:left="3"/>
              <w:jc w:val="left"/>
            </w:pPr>
            <w:r w:rsidRPr="00F05E45">
              <w:rPr>
                <w:sz w:val="18"/>
              </w:rPr>
              <w:t xml:space="preserve"> </w:t>
            </w:r>
          </w:p>
        </w:tc>
      </w:tr>
      <w:tr w:rsidR="00A013F7" w:rsidRPr="00F05E45" w:rsidTr="00FE7F0B">
        <w:trPr>
          <w:trHeight w:val="3371"/>
        </w:trPr>
        <w:tc>
          <w:tcPr>
            <w:tcW w:w="849"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pPr>
              <w:spacing w:line="276" w:lineRule="auto"/>
              <w:jc w:val="center"/>
            </w:pPr>
            <w:r w:rsidRPr="00F05E45">
              <w:rPr>
                <w:sz w:val="18"/>
              </w:rPr>
              <w:lastRenderedPageBreak/>
              <w:t xml:space="preserve">1.1.1 </w:t>
            </w:r>
          </w:p>
        </w:tc>
        <w:tc>
          <w:tcPr>
            <w:tcW w:w="5122"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rsidP="0003494D">
            <w:pPr>
              <w:spacing w:line="234" w:lineRule="auto"/>
              <w:ind w:left="51" w:right="177"/>
            </w:pPr>
            <w:r w:rsidRPr="00F05E45">
              <w:rPr>
                <w:sz w:val="18"/>
              </w:rPr>
              <w:t>The equipment and accessories supplied must be brand new</w:t>
            </w:r>
            <w:r w:rsidRPr="00F05E45">
              <w:rPr>
                <w:sz w:val="22"/>
              </w:rPr>
              <w:t xml:space="preserve">, </w:t>
            </w:r>
            <w:r w:rsidRPr="00F05E45">
              <w:rPr>
                <w:sz w:val="18"/>
              </w:rPr>
              <w:t xml:space="preserve">of the latest model (or at least 1 model earlier than the latest) and with good track record.  </w:t>
            </w:r>
          </w:p>
          <w:p w:rsidR="00A013F7" w:rsidRPr="00F05E45" w:rsidRDefault="00575F1B" w:rsidP="0003494D">
            <w:pPr>
              <w:spacing w:line="240" w:lineRule="auto"/>
              <w:ind w:left="51" w:right="177"/>
              <w:jc w:val="left"/>
            </w:pPr>
            <w:r w:rsidRPr="00F05E45">
              <w:rPr>
                <w:sz w:val="18"/>
              </w:rPr>
              <w:t xml:space="preserve"> </w:t>
            </w:r>
          </w:p>
          <w:p w:rsidR="0003494D" w:rsidRPr="00F05E45" w:rsidRDefault="00575F1B" w:rsidP="0003494D">
            <w:pPr>
              <w:spacing w:line="234" w:lineRule="auto"/>
              <w:ind w:left="51" w:right="177"/>
              <w:rPr>
                <w:sz w:val="18"/>
              </w:rPr>
            </w:pPr>
            <w:r w:rsidRPr="00F05E45">
              <w:rPr>
                <w:sz w:val="18"/>
              </w:rPr>
              <w:t xml:space="preserve">Please specify the following details in all equipment: </w:t>
            </w:r>
          </w:p>
          <w:p w:rsidR="0003494D" w:rsidRPr="00F05E45" w:rsidRDefault="00575F1B" w:rsidP="0003494D">
            <w:pPr>
              <w:pStyle w:val="ListParagraph"/>
              <w:numPr>
                <w:ilvl w:val="0"/>
                <w:numId w:val="9"/>
              </w:numPr>
              <w:spacing w:line="234" w:lineRule="auto"/>
              <w:ind w:left="380" w:right="177" w:hanging="329"/>
              <w:rPr>
                <w:sz w:val="18"/>
              </w:rPr>
            </w:pPr>
            <w:r w:rsidRPr="00F05E45">
              <w:rPr>
                <w:sz w:val="18"/>
              </w:rPr>
              <w:t xml:space="preserve">Brand*; </w:t>
            </w:r>
          </w:p>
          <w:p w:rsidR="0003494D" w:rsidRPr="00F05E45" w:rsidRDefault="00575F1B" w:rsidP="0003494D">
            <w:pPr>
              <w:pStyle w:val="ListParagraph"/>
              <w:numPr>
                <w:ilvl w:val="0"/>
                <w:numId w:val="9"/>
              </w:numPr>
              <w:spacing w:line="234" w:lineRule="auto"/>
              <w:ind w:left="380" w:right="177" w:hanging="329"/>
            </w:pPr>
            <w:r w:rsidRPr="00F05E45">
              <w:rPr>
                <w:sz w:val="18"/>
              </w:rPr>
              <w:t xml:space="preserve">Model*; </w:t>
            </w:r>
          </w:p>
          <w:p w:rsidR="0003494D" w:rsidRPr="00F05E45" w:rsidRDefault="00575F1B" w:rsidP="0003494D">
            <w:pPr>
              <w:pStyle w:val="ListParagraph"/>
              <w:numPr>
                <w:ilvl w:val="0"/>
                <w:numId w:val="9"/>
              </w:numPr>
              <w:spacing w:line="234" w:lineRule="auto"/>
              <w:ind w:left="380" w:right="177" w:hanging="329"/>
            </w:pPr>
            <w:r w:rsidRPr="00F05E45">
              <w:rPr>
                <w:sz w:val="18"/>
              </w:rPr>
              <w:t xml:space="preserve">Country of origin*;  </w:t>
            </w:r>
          </w:p>
          <w:p w:rsidR="00A013F7" w:rsidRPr="00F05E45" w:rsidRDefault="00575F1B" w:rsidP="0003494D">
            <w:pPr>
              <w:pStyle w:val="ListParagraph"/>
              <w:numPr>
                <w:ilvl w:val="0"/>
                <w:numId w:val="9"/>
              </w:numPr>
              <w:spacing w:line="234" w:lineRule="auto"/>
              <w:ind w:left="380" w:right="177" w:hanging="329"/>
            </w:pPr>
            <w:r w:rsidRPr="00F05E45">
              <w:rPr>
                <w:sz w:val="18"/>
              </w:rPr>
              <w:t xml:space="preserve">Number of local customers sold to from Year 2012**.  </w:t>
            </w:r>
          </w:p>
          <w:p w:rsidR="00A013F7" w:rsidRPr="00F05E45" w:rsidRDefault="00575F1B" w:rsidP="0003494D">
            <w:pPr>
              <w:spacing w:after="25" w:line="240" w:lineRule="auto"/>
              <w:ind w:left="51" w:right="177"/>
              <w:jc w:val="left"/>
            </w:pPr>
            <w:r w:rsidRPr="00F05E45">
              <w:rPr>
                <w:sz w:val="18"/>
              </w:rPr>
              <w:t xml:space="preserve"> </w:t>
            </w:r>
          </w:p>
          <w:p w:rsidR="00A013F7" w:rsidRPr="00F05E45" w:rsidRDefault="00575F1B" w:rsidP="0003494D">
            <w:pPr>
              <w:spacing w:line="240" w:lineRule="auto"/>
              <w:ind w:left="51" w:right="177"/>
              <w:jc w:val="left"/>
            </w:pPr>
            <w:r w:rsidRPr="00F05E45">
              <w:rPr>
                <w:sz w:val="18"/>
              </w:rPr>
              <w:t xml:space="preserve">* Indicate clearly in the “Remarks” column. </w:t>
            </w:r>
          </w:p>
          <w:p w:rsidR="00A013F7" w:rsidRPr="00F05E45" w:rsidRDefault="00575F1B" w:rsidP="0003494D">
            <w:pPr>
              <w:spacing w:after="28" w:line="240" w:lineRule="auto"/>
              <w:ind w:left="51" w:right="177"/>
              <w:jc w:val="left"/>
            </w:pPr>
            <w:r w:rsidRPr="00F05E45">
              <w:rPr>
                <w:sz w:val="18"/>
              </w:rPr>
              <w:t xml:space="preserve"> </w:t>
            </w:r>
          </w:p>
          <w:p w:rsidR="00A013F7" w:rsidRPr="00F05E45" w:rsidRDefault="00575F1B" w:rsidP="00FE7F0B">
            <w:pPr>
              <w:spacing w:line="233" w:lineRule="auto"/>
              <w:ind w:left="51" w:right="177"/>
            </w:pPr>
            <w:r w:rsidRPr="00F05E45">
              <w:rPr>
                <w:sz w:val="18"/>
              </w:rPr>
              <w:t xml:space="preserve">** Attach a separate document showing customers’ details which includes name of organization, department and year of purchase in Singapore. </w:t>
            </w:r>
          </w:p>
        </w:tc>
        <w:tc>
          <w:tcPr>
            <w:tcW w:w="1279"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pPr>
              <w:spacing w:line="276" w:lineRule="auto"/>
              <w:jc w:val="center"/>
            </w:pPr>
            <w:r w:rsidRPr="00F05E45">
              <w:rPr>
                <w:sz w:val="18"/>
              </w:rPr>
              <w:t xml:space="preserve">Yes/No </w:t>
            </w:r>
          </w:p>
        </w:tc>
        <w:tc>
          <w:tcPr>
            <w:tcW w:w="2432"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pPr>
              <w:spacing w:after="119" w:line="240" w:lineRule="auto"/>
              <w:ind w:left="3"/>
              <w:jc w:val="left"/>
            </w:pPr>
            <w:r w:rsidRPr="00F05E45">
              <w:rPr>
                <w:sz w:val="18"/>
              </w:rPr>
              <w:t xml:space="preserve">*Brand: </w:t>
            </w:r>
          </w:p>
          <w:p w:rsidR="00A013F7" w:rsidRPr="00F05E45" w:rsidRDefault="00575F1B">
            <w:pPr>
              <w:spacing w:after="121" w:line="240" w:lineRule="auto"/>
              <w:ind w:left="3"/>
              <w:jc w:val="left"/>
            </w:pPr>
            <w:r w:rsidRPr="00F05E45">
              <w:rPr>
                <w:sz w:val="18"/>
              </w:rPr>
              <w:t xml:space="preserve"> </w:t>
            </w:r>
          </w:p>
          <w:p w:rsidR="00A013F7" w:rsidRPr="00F05E45" w:rsidRDefault="00575F1B">
            <w:pPr>
              <w:spacing w:after="118" w:line="240" w:lineRule="auto"/>
              <w:ind w:left="3"/>
              <w:jc w:val="left"/>
            </w:pPr>
            <w:r w:rsidRPr="00F05E45">
              <w:rPr>
                <w:sz w:val="18"/>
              </w:rPr>
              <w:t xml:space="preserve"> </w:t>
            </w:r>
          </w:p>
          <w:p w:rsidR="00A013F7" w:rsidRPr="00F05E45" w:rsidRDefault="00575F1B">
            <w:pPr>
              <w:spacing w:after="121" w:line="240" w:lineRule="auto"/>
              <w:ind w:left="3"/>
              <w:jc w:val="left"/>
            </w:pPr>
            <w:r w:rsidRPr="00F05E45">
              <w:rPr>
                <w:sz w:val="18"/>
              </w:rPr>
              <w:t xml:space="preserve">*Model: </w:t>
            </w:r>
          </w:p>
          <w:p w:rsidR="00A013F7" w:rsidRPr="00F05E45" w:rsidRDefault="00575F1B">
            <w:pPr>
              <w:spacing w:after="121" w:line="240" w:lineRule="auto"/>
              <w:ind w:left="3"/>
              <w:jc w:val="left"/>
            </w:pPr>
            <w:r w:rsidRPr="00F05E45">
              <w:rPr>
                <w:sz w:val="18"/>
              </w:rPr>
              <w:t xml:space="preserve"> </w:t>
            </w:r>
          </w:p>
          <w:p w:rsidR="00A013F7" w:rsidRPr="00F05E45" w:rsidRDefault="00575F1B">
            <w:pPr>
              <w:spacing w:after="118" w:line="240" w:lineRule="auto"/>
              <w:ind w:left="3"/>
              <w:jc w:val="left"/>
            </w:pPr>
            <w:r w:rsidRPr="00F05E45">
              <w:rPr>
                <w:sz w:val="18"/>
              </w:rPr>
              <w:t xml:space="preserve"> </w:t>
            </w:r>
          </w:p>
          <w:p w:rsidR="00A013F7" w:rsidRPr="00F05E45" w:rsidRDefault="00575F1B">
            <w:pPr>
              <w:spacing w:line="276" w:lineRule="auto"/>
              <w:ind w:left="3"/>
              <w:jc w:val="left"/>
            </w:pPr>
            <w:r w:rsidRPr="00F05E45">
              <w:rPr>
                <w:sz w:val="18"/>
              </w:rPr>
              <w:t xml:space="preserve">*Country of origin: </w:t>
            </w:r>
          </w:p>
        </w:tc>
      </w:tr>
      <w:tr w:rsidR="00A013F7" w:rsidRPr="00F05E45" w:rsidTr="00FE7F0B">
        <w:trPr>
          <w:trHeight w:val="838"/>
        </w:trPr>
        <w:tc>
          <w:tcPr>
            <w:tcW w:w="849"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pPr>
              <w:spacing w:line="276" w:lineRule="auto"/>
              <w:jc w:val="center"/>
            </w:pPr>
            <w:r w:rsidRPr="00F05E45">
              <w:rPr>
                <w:sz w:val="18"/>
              </w:rPr>
              <w:t xml:space="preserve">1.1.2 </w:t>
            </w:r>
          </w:p>
        </w:tc>
        <w:tc>
          <w:tcPr>
            <w:tcW w:w="5122"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rsidP="00FE7F0B">
            <w:pPr>
              <w:spacing w:line="234" w:lineRule="auto"/>
              <w:ind w:left="51" w:right="174"/>
            </w:pPr>
            <w:r w:rsidRPr="00F05E45">
              <w:rPr>
                <w:sz w:val="18"/>
              </w:rPr>
              <w:t xml:space="preserve">Power supply for the equipment shall be 240V, 50/60Hz, single phase, 3-pin electrical plug and compatible for use in Singapore. </w:t>
            </w:r>
          </w:p>
        </w:tc>
        <w:tc>
          <w:tcPr>
            <w:tcW w:w="1279"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pPr>
              <w:spacing w:line="276" w:lineRule="auto"/>
              <w:jc w:val="center"/>
            </w:pPr>
            <w:r w:rsidRPr="00F05E45">
              <w:rPr>
                <w:sz w:val="18"/>
              </w:rPr>
              <w:t xml:space="preserve">Yes/No </w:t>
            </w:r>
          </w:p>
        </w:tc>
        <w:tc>
          <w:tcPr>
            <w:tcW w:w="2432"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pPr>
              <w:spacing w:line="276" w:lineRule="auto"/>
              <w:ind w:left="3"/>
              <w:jc w:val="left"/>
            </w:pPr>
            <w:r w:rsidRPr="00F05E45">
              <w:rPr>
                <w:sz w:val="18"/>
              </w:rPr>
              <w:t xml:space="preserve"> </w:t>
            </w:r>
          </w:p>
        </w:tc>
      </w:tr>
      <w:tr w:rsidR="00A013F7" w:rsidRPr="00F05E45" w:rsidTr="00FE7F0B">
        <w:trPr>
          <w:trHeight w:val="631"/>
        </w:trPr>
        <w:tc>
          <w:tcPr>
            <w:tcW w:w="849"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pPr>
              <w:spacing w:line="276" w:lineRule="auto"/>
              <w:jc w:val="center"/>
            </w:pPr>
            <w:r w:rsidRPr="00F05E45">
              <w:rPr>
                <w:sz w:val="18"/>
              </w:rPr>
              <w:t xml:space="preserve">1.1.3 </w:t>
            </w:r>
          </w:p>
        </w:tc>
        <w:tc>
          <w:tcPr>
            <w:tcW w:w="5122"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rsidP="00FE7F0B">
            <w:pPr>
              <w:spacing w:line="233" w:lineRule="auto"/>
              <w:ind w:left="37" w:right="174"/>
              <w:jc w:val="left"/>
            </w:pPr>
            <w:r w:rsidRPr="00F05E45">
              <w:rPr>
                <w:sz w:val="18"/>
              </w:rPr>
              <w:t xml:space="preserve">The instrumental controls and operating manual(s) must be displayed and published in English. </w:t>
            </w:r>
          </w:p>
        </w:tc>
        <w:tc>
          <w:tcPr>
            <w:tcW w:w="1279"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pPr>
              <w:spacing w:line="276" w:lineRule="auto"/>
              <w:jc w:val="center"/>
            </w:pPr>
            <w:r w:rsidRPr="00F05E45">
              <w:rPr>
                <w:sz w:val="18"/>
              </w:rPr>
              <w:t xml:space="preserve">Yes/No </w:t>
            </w:r>
          </w:p>
        </w:tc>
        <w:tc>
          <w:tcPr>
            <w:tcW w:w="2432"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pPr>
              <w:spacing w:line="276" w:lineRule="auto"/>
              <w:ind w:left="3"/>
              <w:jc w:val="left"/>
            </w:pPr>
            <w:r w:rsidRPr="00F05E45">
              <w:rPr>
                <w:sz w:val="18"/>
              </w:rPr>
              <w:t xml:space="preserve"> </w:t>
            </w:r>
          </w:p>
        </w:tc>
      </w:tr>
      <w:tr w:rsidR="00A013F7" w:rsidRPr="00F05E45" w:rsidTr="00FE7F0B">
        <w:trPr>
          <w:trHeight w:val="838"/>
        </w:trPr>
        <w:tc>
          <w:tcPr>
            <w:tcW w:w="849"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pPr>
              <w:spacing w:line="276" w:lineRule="auto"/>
              <w:jc w:val="center"/>
            </w:pPr>
            <w:r w:rsidRPr="00F05E45">
              <w:rPr>
                <w:sz w:val="18"/>
              </w:rPr>
              <w:t xml:space="preserve">1.1.4 </w:t>
            </w:r>
          </w:p>
        </w:tc>
        <w:tc>
          <w:tcPr>
            <w:tcW w:w="5122"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rsidP="00FE7F0B">
            <w:pPr>
              <w:spacing w:line="233" w:lineRule="auto"/>
              <w:ind w:left="51" w:right="174"/>
            </w:pPr>
            <w:r w:rsidRPr="00F05E45">
              <w:rPr>
                <w:sz w:val="18"/>
              </w:rPr>
              <w:t xml:space="preserve">All operating module(s) within the equipment must be able </w:t>
            </w:r>
            <w:r w:rsidR="00946AF0" w:rsidRPr="00F05E45">
              <w:rPr>
                <w:sz w:val="18"/>
              </w:rPr>
              <w:t xml:space="preserve">to </w:t>
            </w:r>
            <w:r w:rsidRPr="00F05E45">
              <w:rPr>
                <w:sz w:val="18"/>
              </w:rPr>
              <w:t>be controlled by one single software (English version) and be supplied with necessary maintenance kits.</w:t>
            </w:r>
          </w:p>
        </w:tc>
        <w:tc>
          <w:tcPr>
            <w:tcW w:w="1279"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pPr>
              <w:spacing w:line="276" w:lineRule="auto"/>
              <w:jc w:val="center"/>
            </w:pPr>
            <w:r w:rsidRPr="00F05E45">
              <w:rPr>
                <w:sz w:val="18"/>
              </w:rPr>
              <w:t xml:space="preserve">Yes/No </w:t>
            </w:r>
          </w:p>
        </w:tc>
        <w:tc>
          <w:tcPr>
            <w:tcW w:w="2432"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pPr>
              <w:spacing w:line="276" w:lineRule="auto"/>
              <w:ind w:left="3"/>
              <w:jc w:val="left"/>
            </w:pPr>
            <w:r w:rsidRPr="00F05E45">
              <w:rPr>
                <w:sz w:val="18"/>
              </w:rPr>
              <w:t xml:space="preserve"> </w:t>
            </w:r>
          </w:p>
        </w:tc>
      </w:tr>
      <w:tr w:rsidR="00A013F7" w:rsidRPr="00F05E45" w:rsidTr="00FE7F0B">
        <w:trPr>
          <w:trHeight w:val="631"/>
        </w:trPr>
        <w:tc>
          <w:tcPr>
            <w:tcW w:w="849"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pPr>
              <w:spacing w:line="276" w:lineRule="auto"/>
              <w:jc w:val="center"/>
            </w:pPr>
            <w:r w:rsidRPr="00F05E45">
              <w:rPr>
                <w:sz w:val="18"/>
              </w:rPr>
              <w:t xml:space="preserve">1.1.5 </w:t>
            </w:r>
          </w:p>
        </w:tc>
        <w:tc>
          <w:tcPr>
            <w:tcW w:w="5122"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rsidP="00FE7F0B">
            <w:pPr>
              <w:spacing w:line="233" w:lineRule="auto"/>
              <w:ind w:left="37" w:right="174"/>
            </w:pPr>
            <w:r w:rsidRPr="00F05E45">
              <w:rPr>
                <w:sz w:val="18"/>
              </w:rPr>
              <w:t xml:space="preserve">All tenders must attend a compulsory site briefing / show round (Refer to </w:t>
            </w:r>
            <w:proofErr w:type="spellStart"/>
            <w:r w:rsidRPr="00F05E45">
              <w:rPr>
                <w:sz w:val="18"/>
              </w:rPr>
              <w:t>GeBIZ</w:t>
            </w:r>
            <w:proofErr w:type="spellEnd"/>
            <w:r w:rsidRPr="00F05E45">
              <w:rPr>
                <w:sz w:val="18"/>
              </w:rPr>
              <w:t xml:space="preserve"> for details, such as date and venue).  </w:t>
            </w:r>
          </w:p>
        </w:tc>
        <w:tc>
          <w:tcPr>
            <w:tcW w:w="1279"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pPr>
              <w:spacing w:line="276" w:lineRule="auto"/>
              <w:jc w:val="center"/>
            </w:pPr>
            <w:r w:rsidRPr="00F05E45">
              <w:rPr>
                <w:sz w:val="18"/>
              </w:rPr>
              <w:t xml:space="preserve">Yes/No </w:t>
            </w:r>
          </w:p>
        </w:tc>
        <w:tc>
          <w:tcPr>
            <w:tcW w:w="2432"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pPr>
              <w:spacing w:line="276" w:lineRule="auto"/>
              <w:ind w:left="3"/>
              <w:jc w:val="left"/>
            </w:pPr>
            <w:r w:rsidRPr="00F05E45">
              <w:rPr>
                <w:sz w:val="18"/>
              </w:rPr>
              <w:t xml:space="preserve"> </w:t>
            </w:r>
          </w:p>
        </w:tc>
      </w:tr>
      <w:tr w:rsidR="00A013F7" w:rsidTr="00FE7F0B">
        <w:trPr>
          <w:trHeight w:val="432"/>
        </w:trPr>
        <w:tc>
          <w:tcPr>
            <w:tcW w:w="849"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pPr>
              <w:spacing w:line="276" w:lineRule="auto"/>
              <w:jc w:val="center"/>
            </w:pPr>
            <w:r w:rsidRPr="00F05E45">
              <w:rPr>
                <w:sz w:val="18"/>
              </w:rPr>
              <w:t xml:space="preserve">1.1.6 </w:t>
            </w:r>
          </w:p>
        </w:tc>
        <w:tc>
          <w:tcPr>
            <w:tcW w:w="5122" w:type="dxa"/>
            <w:tcBorders>
              <w:top w:val="single" w:sz="4" w:space="0" w:color="000000"/>
              <w:left w:val="single" w:sz="4" w:space="0" w:color="000000"/>
              <w:bottom w:val="single" w:sz="4" w:space="0" w:color="000000"/>
              <w:right w:val="single" w:sz="4" w:space="0" w:color="000000"/>
            </w:tcBorders>
            <w:vAlign w:val="center"/>
          </w:tcPr>
          <w:p w:rsidR="00A013F7" w:rsidRPr="00F05E45" w:rsidRDefault="00575F1B" w:rsidP="00FE7F0B">
            <w:pPr>
              <w:spacing w:line="240" w:lineRule="auto"/>
              <w:ind w:left="37"/>
              <w:jc w:val="left"/>
            </w:pPr>
            <w:r w:rsidRPr="00F05E45">
              <w:rPr>
                <w:sz w:val="18"/>
              </w:rPr>
              <w:t xml:space="preserve">All prices quoted must be in Singapore (SGD) currency.  </w:t>
            </w:r>
          </w:p>
        </w:tc>
        <w:tc>
          <w:tcPr>
            <w:tcW w:w="1279" w:type="dxa"/>
            <w:tcBorders>
              <w:top w:val="single" w:sz="4" w:space="0" w:color="000000"/>
              <w:left w:val="single" w:sz="4" w:space="0" w:color="000000"/>
              <w:bottom w:val="single" w:sz="4" w:space="0" w:color="000000"/>
              <w:right w:val="single" w:sz="4" w:space="0" w:color="000000"/>
            </w:tcBorders>
            <w:vAlign w:val="center"/>
          </w:tcPr>
          <w:p w:rsidR="00A013F7" w:rsidRDefault="00575F1B">
            <w:pPr>
              <w:spacing w:line="276" w:lineRule="auto"/>
              <w:jc w:val="center"/>
            </w:pPr>
            <w:r w:rsidRPr="00F05E45">
              <w:rPr>
                <w:sz w:val="18"/>
              </w:rPr>
              <w:t>Yes/No</w:t>
            </w:r>
            <w:r>
              <w:rPr>
                <w:sz w:val="18"/>
              </w:rPr>
              <w:t xml:space="preserve"> </w:t>
            </w:r>
          </w:p>
        </w:tc>
        <w:tc>
          <w:tcPr>
            <w:tcW w:w="2432" w:type="dxa"/>
            <w:tcBorders>
              <w:top w:val="single" w:sz="4" w:space="0" w:color="000000"/>
              <w:left w:val="single" w:sz="4" w:space="0" w:color="000000"/>
              <w:bottom w:val="single" w:sz="4" w:space="0" w:color="000000"/>
              <w:right w:val="single" w:sz="4" w:space="0" w:color="000000"/>
            </w:tcBorders>
            <w:vAlign w:val="center"/>
          </w:tcPr>
          <w:p w:rsidR="00A013F7" w:rsidRDefault="00575F1B">
            <w:pPr>
              <w:spacing w:line="276" w:lineRule="auto"/>
              <w:ind w:left="3"/>
              <w:jc w:val="left"/>
            </w:pPr>
            <w:r>
              <w:rPr>
                <w:sz w:val="18"/>
              </w:rPr>
              <w:t xml:space="preserve"> </w:t>
            </w:r>
          </w:p>
        </w:tc>
      </w:tr>
    </w:tbl>
    <w:p w:rsidR="00EA2F71" w:rsidRDefault="00EA2F71">
      <w:pPr>
        <w:spacing w:line="240" w:lineRule="auto"/>
        <w:jc w:val="left"/>
        <w:rPr>
          <w:rFonts w:ascii="Courier New" w:eastAsia="Courier New" w:hAnsi="Courier New" w:cs="Courier New"/>
          <w:strike/>
          <w:sz w:val="24"/>
        </w:rPr>
      </w:pPr>
    </w:p>
    <w:p w:rsidR="00A013F7" w:rsidRDefault="00EA2F71">
      <w:pPr>
        <w:spacing w:line="240" w:lineRule="auto"/>
        <w:jc w:val="left"/>
      </w:pPr>
      <w:r>
        <w:rPr>
          <w:sz w:val="18"/>
        </w:rPr>
        <w:t xml:space="preserve">*All tender prices should be submitted via </w:t>
      </w:r>
      <w:proofErr w:type="spellStart"/>
      <w:r>
        <w:rPr>
          <w:sz w:val="18"/>
        </w:rPr>
        <w:t>GeBIZ</w:t>
      </w:r>
      <w:proofErr w:type="spellEnd"/>
      <w:r>
        <w:rPr>
          <w:sz w:val="18"/>
        </w:rPr>
        <w:t xml:space="preserve">. </w:t>
      </w:r>
      <w:r w:rsidR="00575F1B">
        <w:rPr>
          <w:rFonts w:ascii="Courier New" w:eastAsia="Courier New" w:hAnsi="Courier New" w:cs="Courier New"/>
          <w:strike/>
          <w:sz w:val="24"/>
        </w:rPr>
        <w:t xml:space="preserve">               </w:t>
      </w:r>
      <w:r w:rsidR="00575F1B">
        <w:rPr>
          <w:rFonts w:ascii="Courier New" w:eastAsia="Courier New" w:hAnsi="Courier New" w:cs="Courier New"/>
        </w:rPr>
        <w:t xml:space="preserve"> </w:t>
      </w:r>
    </w:p>
    <w:p w:rsidR="00A013F7" w:rsidRDefault="00A013F7">
      <w:pPr>
        <w:spacing w:line="240" w:lineRule="auto"/>
        <w:jc w:val="left"/>
      </w:pPr>
    </w:p>
    <w:tbl>
      <w:tblPr>
        <w:tblStyle w:val="TableGrid"/>
        <w:tblW w:w="9683" w:type="dxa"/>
        <w:tblInd w:w="-207" w:type="dxa"/>
        <w:tblLayout w:type="fixed"/>
        <w:tblCellMar>
          <w:left w:w="55" w:type="dxa"/>
          <w:right w:w="8" w:type="dxa"/>
        </w:tblCellMar>
        <w:tblLook w:val="04A0" w:firstRow="1" w:lastRow="0" w:firstColumn="1" w:lastColumn="0" w:noHBand="0" w:noVBand="1"/>
      </w:tblPr>
      <w:tblGrid>
        <w:gridCol w:w="850"/>
        <w:gridCol w:w="5161"/>
        <w:gridCol w:w="1237"/>
        <w:gridCol w:w="2435"/>
      </w:tblGrid>
      <w:tr w:rsidR="00A013F7" w:rsidRPr="00D0270D" w:rsidTr="00EA2F71">
        <w:trPr>
          <w:trHeight w:val="314"/>
        </w:trPr>
        <w:tc>
          <w:tcPr>
            <w:tcW w:w="850" w:type="dxa"/>
            <w:vMerge w:val="restart"/>
            <w:tcBorders>
              <w:top w:val="single" w:sz="6" w:space="0" w:color="000000"/>
              <w:left w:val="single" w:sz="6" w:space="0" w:color="000000"/>
              <w:bottom w:val="single" w:sz="4" w:space="0" w:color="000000"/>
              <w:right w:val="single" w:sz="6" w:space="0" w:color="000000"/>
            </w:tcBorders>
            <w:vAlign w:val="center"/>
          </w:tcPr>
          <w:p w:rsidR="00A013F7" w:rsidRPr="00D0270D" w:rsidRDefault="00575F1B">
            <w:pPr>
              <w:spacing w:line="276" w:lineRule="auto"/>
              <w:jc w:val="left"/>
            </w:pPr>
            <w:r w:rsidRPr="00D0270D">
              <w:rPr>
                <w:b/>
                <w:sz w:val="18"/>
              </w:rPr>
              <w:t xml:space="preserve">Item No </w:t>
            </w:r>
          </w:p>
        </w:tc>
        <w:tc>
          <w:tcPr>
            <w:tcW w:w="5161" w:type="dxa"/>
            <w:vMerge w:val="restart"/>
            <w:tcBorders>
              <w:top w:val="single" w:sz="6" w:space="0" w:color="000000"/>
              <w:left w:val="single" w:sz="6" w:space="0" w:color="000000"/>
              <w:bottom w:val="single" w:sz="4" w:space="0" w:color="000000"/>
              <w:right w:val="single" w:sz="6" w:space="0" w:color="000000"/>
            </w:tcBorders>
          </w:tcPr>
          <w:p w:rsidR="00A013F7" w:rsidRPr="00D0270D" w:rsidRDefault="00575F1B">
            <w:pPr>
              <w:spacing w:line="240" w:lineRule="auto"/>
              <w:jc w:val="left"/>
            </w:pPr>
            <w:r w:rsidRPr="00D0270D">
              <w:rPr>
                <w:b/>
                <w:sz w:val="18"/>
              </w:rPr>
              <w:t xml:space="preserve"> </w:t>
            </w:r>
          </w:p>
          <w:p w:rsidR="00A013F7" w:rsidRPr="00D0270D" w:rsidRDefault="00575F1B">
            <w:pPr>
              <w:spacing w:line="276" w:lineRule="auto"/>
              <w:jc w:val="left"/>
            </w:pPr>
            <w:r w:rsidRPr="00D0270D">
              <w:rPr>
                <w:b/>
                <w:sz w:val="18"/>
              </w:rPr>
              <w:t xml:space="preserve">ITE's Specifications </w:t>
            </w:r>
          </w:p>
        </w:tc>
        <w:tc>
          <w:tcPr>
            <w:tcW w:w="3672" w:type="dxa"/>
            <w:gridSpan w:val="2"/>
            <w:tcBorders>
              <w:top w:val="single" w:sz="6" w:space="0" w:color="000000"/>
              <w:left w:val="single" w:sz="6" w:space="0" w:color="000000"/>
              <w:bottom w:val="single" w:sz="6" w:space="0" w:color="000000"/>
              <w:right w:val="single" w:sz="6" w:space="0" w:color="000000"/>
            </w:tcBorders>
          </w:tcPr>
          <w:p w:rsidR="00A013F7" w:rsidRPr="00D0270D" w:rsidRDefault="00575F1B">
            <w:pPr>
              <w:spacing w:line="276" w:lineRule="auto"/>
              <w:jc w:val="left"/>
            </w:pPr>
            <w:r w:rsidRPr="00D0270D">
              <w:rPr>
                <w:b/>
                <w:sz w:val="18"/>
              </w:rPr>
              <w:t>Tenderer's Specification (excluding prices)</w:t>
            </w:r>
            <w:r w:rsidR="00EA2F71" w:rsidRPr="00D0270D">
              <w:rPr>
                <w:b/>
                <w:sz w:val="18"/>
              </w:rPr>
              <w:t>*</w:t>
            </w:r>
          </w:p>
        </w:tc>
      </w:tr>
      <w:tr w:rsidR="00A013F7" w:rsidRPr="00D0270D" w:rsidTr="00EA2F71">
        <w:trPr>
          <w:trHeight w:val="300"/>
        </w:trPr>
        <w:tc>
          <w:tcPr>
            <w:tcW w:w="850" w:type="dxa"/>
            <w:vMerge/>
            <w:tcBorders>
              <w:top w:val="nil"/>
              <w:left w:val="single" w:sz="6" w:space="0" w:color="000000"/>
              <w:bottom w:val="single" w:sz="4" w:space="0" w:color="000000"/>
              <w:right w:val="single" w:sz="6" w:space="0" w:color="000000"/>
            </w:tcBorders>
          </w:tcPr>
          <w:p w:rsidR="00A013F7" w:rsidRPr="00D0270D" w:rsidRDefault="00A013F7">
            <w:pPr>
              <w:spacing w:line="276" w:lineRule="auto"/>
              <w:jc w:val="left"/>
            </w:pPr>
          </w:p>
        </w:tc>
        <w:tc>
          <w:tcPr>
            <w:tcW w:w="5161" w:type="dxa"/>
            <w:vMerge/>
            <w:tcBorders>
              <w:top w:val="nil"/>
              <w:left w:val="single" w:sz="6" w:space="0" w:color="000000"/>
              <w:bottom w:val="single" w:sz="4" w:space="0" w:color="000000"/>
              <w:right w:val="single" w:sz="6" w:space="0" w:color="000000"/>
            </w:tcBorders>
          </w:tcPr>
          <w:p w:rsidR="00A013F7" w:rsidRPr="00D0270D" w:rsidRDefault="00A013F7">
            <w:pPr>
              <w:spacing w:line="276" w:lineRule="auto"/>
              <w:jc w:val="left"/>
            </w:pPr>
          </w:p>
        </w:tc>
        <w:tc>
          <w:tcPr>
            <w:tcW w:w="1237" w:type="dxa"/>
            <w:tcBorders>
              <w:top w:val="single" w:sz="6" w:space="0" w:color="000000"/>
              <w:left w:val="single" w:sz="6" w:space="0" w:color="000000"/>
              <w:bottom w:val="single" w:sz="4" w:space="0" w:color="000000"/>
              <w:right w:val="single" w:sz="6" w:space="0" w:color="000000"/>
            </w:tcBorders>
          </w:tcPr>
          <w:p w:rsidR="00A013F7" w:rsidRPr="00D0270D" w:rsidRDefault="00575F1B">
            <w:pPr>
              <w:spacing w:line="276" w:lineRule="auto"/>
              <w:jc w:val="left"/>
            </w:pPr>
            <w:r w:rsidRPr="00D0270D">
              <w:rPr>
                <w:b/>
                <w:sz w:val="18"/>
              </w:rPr>
              <w:t xml:space="preserve">Compliance </w:t>
            </w:r>
          </w:p>
        </w:tc>
        <w:tc>
          <w:tcPr>
            <w:tcW w:w="2435" w:type="dxa"/>
            <w:tcBorders>
              <w:top w:val="single" w:sz="6" w:space="0" w:color="000000"/>
              <w:left w:val="single" w:sz="6" w:space="0" w:color="000000"/>
              <w:bottom w:val="single" w:sz="4" w:space="0" w:color="000000"/>
              <w:right w:val="single" w:sz="6" w:space="0" w:color="000000"/>
            </w:tcBorders>
          </w:tcPr>
          <w:p w:rsidR="00A013F7" w:rsidRPr="00D0270D" w:rsidRDefault="00575F1B">
            <w:pPr>
              <w:spacing w:line="276" w:lineRule="auto"/>
              <w:jc w:val="left"/>
            </w:pPr>
            <w:r w:rsidRPr="00D0270D">
              <w:rPr>
                <w:b/>
                <w:sz w:val="18"/>
              </w:rPr>
              <w:t xml:space="preserve">Remarks </w:t>
            </w:r>
          </w:p>
        </w:tc>
      </w:tr>
      <w:tr w:rsidR="00A013F7" w:rsidRPr="00D0270D" w:rsidTr="00EA2F71">
        <w:trPr>
          <w:trHeight w:val="434"/>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1.1.7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4"/>
              <w:jc w:val="left"/>
            </w:pPr>
            <w:r w:rsidRPr="00D0270D">
              <w:rPr>
                <w:sz w:val="18"/>
              </w:rPr>
              <w:t xml:space="preserve">All items in this tender will be awarded in a single tender. </w:t>
            </w:r>
          </w:p>
        </w:tc>
        <w:tc>
          <w:tcPr>
            <w:tcW w:w="1237"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EA2F71">
        <w:trPr>
          <w:trHeight w:val="1105"/>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lastRenderedPageBreak/>
              <w:t xml:space="preserve">1.1.8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rsidP="00FE7F0B">
            <w:pPr>
              <w:spacing w:line="234" w:lineRule="auto"/>
              <w:ind w:left="48" w:right="176"/>
            </w:pPr>
            <w:r w:rsidRPr="00D0270D">
              <w:rPr>
                <w:sz w:val="18"/>
              </w:rPr>
              <w:t xml:space="preserve">Tenderer must have a local dedicated customer support team, consisting of sales, sales engineers and application engineers for optimum support of the system(s). ITE reserves the right to request for supporting documentary proof to demonstrate the competency of local support service personnel.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838"/>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1.1.9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3" w:lineRule="auto"/>
              <w:ind w:left="48" w:right="176"/>
            </w:pPr>
            <w:r w:rsidRPr="00D0270D">
              <w:rPr>
                <w:sz w:val="18"/>
              </w:rPr>
              <w:t xml:space="preserve">Must submit relevant product technical catalogue or equivalent reference material for each type of equipment quoted.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EA2F71">
        <w:trPr>
          <w:trHeight w:val="78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1.1.10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33" w:lineRule="auto"/>
              <w:jc w:val="left"/>
            </w:pPr>
            <w:r w:rsidRPr="00D0270D">
              <w:rPr>
                <w:sz w:val="18"/>
              </w:rPr>
              <w:t xml:space="preserve">All equipment manufacturer must have ISO 9000 certifications. </w:t>
            </w:r>
          </w:p>
          <w:p w:rsidR="00A013F7" w:rsidRPr="00D0270D" w:rsidRDefault="00575F1B">
            <w:pPr>
              <w:spacing w:line="240" w:lineRule="auto"/>
              <w:jc w:val="left"/>
            </w:pPr>
            <w:r w:rsidRPr="00D0270D">
              <w:rPr>
                <w:sz w:val="18"/>
              </w:rPr>
              <w:t xml:space="preserve"> </w:t>
            </w:r>
          </w:p>
          <w:p w:rsidR="00A013F7" w:rsidRPr="00D0270D" w:rsidRDefault="00575F1B" w:rsidP="00FE7F0B">
            <w:pPr>
              <w:spacing w:line="240" w:lineRule="auto"/>
              <w:jc w:val="left"/>
            </w:pPr>
            <w:r w:rsidRPr="00D0270D">
              <w:rPr>
                <w:sz w:val="18"/>
              </w:rPr>
              <w:t xml:space="preserve">Please submit supporting documents.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EA2F71">
        <w:trPr>
          <w:trHeight w:val="3116"/>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1.1.11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rsidP="0003494D">
            <w:pPr>
              <w:spacing w:line="233" w:lineRule="auto"/>
              <w:ind w:right="176"/>
            </w:pPr>
            <w:r w:rsidRPr="00D0270D">
              <w:rPr>
                <w:sz w:val="18"/>
              </w:rPr>
              <w:t xml:space="preserve">All equipment supplied must be approved by at least one safety standards regulatory, such as </w:t>
            </w:r>
          </w:p>
          <w:p w:rsidR="00A013F7" w:rsidRPr="00D0270D" w:rsidRDefault="00575F1B" w:rsidP="0003494D">
            <w:pPr>
              <w:spacing w:line="240" w:lineRule="auto"/>
              <w:ind w:right="176"/>
              <w:jc w:val="left"/>
            </w:pPr>
            <w:r w:rsidRPr="00D0270D">
              <w:rPr>
                <w:sz w:val="18"/>
              </w:rPr>
              <w:t xml:space="preserve"> </w:t>
            </w:r>
          </w:p>
          <w:p w:rsidR="0003494D" w:rsidRPr="00D0270D" w:rsidRDefault="00575F1B" w:rsidP="0003494D">
            <w:pPr>
              <w:pStyle w:val="ListParagraph"/>
              <w:numPr>
                <w:ilvl w:val="0"/>
                <w:numId w:val="10"/>
              </w:numPr>
              <w:spacing w:line="234" w:lineRule="auto"/>
              <w:ind w:left="380" w:right="176" w:hanging="380"/>
              <w:rPr>
                <w:sz w:val="18"/>
              </w:rPr>
            </w:pPr>
            <w:r w:rsidRPr="00D0270D">
              <w:rPr>
                <w:sz w:val="18"/>
              </w:rPr>
              <w:t xml:space="preserve">CSA (Canadian Standards Association); </w:t>
            </w:r>
          </w:p>
          <w:p w:rsidR="0003494D" w:rsidRPr="00D0270D" w:rsidRDefault="00575F1B" w:rsidP="0003494D">
            <w:pPr>
              <w:pStyle w:val="ListParagraph"/>
              <w:numPr>
                <w:ilvl w:val="0"/>
                <w:numId w:val="10"/>
              </w:numPr>
              <w:spacing w:line="234" w:lineRule="auto"/>
              <w:ind w:left="380" w:right="176" w:hanging="380"/>
            </w:pPr>
            <w:r w:rsidRPr="00D0270D">
              <w:rPr>
                <w:sz w:val="18"/>
              </w:rPr>
              <w:t xml:space="preserve">NRTL (Nationally Recognized Test Laboratory); </w:t>
            </w:r>
          </w:p>
          <w:p w:rsidR="0003494D" w:rsidRPr="00D0270D" w:rsidRDefault="00575F1B" w:rsidP="0003494D">
            <w:pPr>
              <w:pStyle w:val="ListParagraph"/>
              <w:numPr>
                <w:ilvl w:val="0"/>
                <w:numId w:val="10"/>
              </w:numPr>
              <w:spacing w:line="234" w:lineRule="auto"/>
              <w:ind w:left="380" w:right="176" w:hanging="380"/>
            </w:pPr>
            <w:r w:rsidRPr="00D0270D">
              <w:rPr>
                <w:sz w:val="18"/>
              </w:rPr>
              <w:t xml:space="preserve">IEC (International </w:t>
            </w:r>
            <w:proofErr w:type="spellStart"/>
            <w:r w:rsidRPr="00D0270D">
              <w:rPr>
                <w:sz w:val="18"/>
              </w:rPr>
              <w:t>Electrotechnical</w:t>
            </w:r>
            <w:proofErr w:type="spellEnd"/>
            <w:r w:rsidRPr="00D0270D">
              <w:rPr>
                <w:sz w:val="18"/>
              </w:rPr>
              <w:t xml:space="preserve"> Commission); </w:t>
            </w:r>
          </w:p>
          <w:p w:rsidR="00A013F7" w:rsidRPr="00D0270D" w:rsidRDefault="00575F1B" w:rsidP="0003494D">
            <w:pPr>
              <w:pStyle w:val="ListParagraph"/>
              <w:numPr>
                <w:ilvl w:val="0"/>
                <w:numId w:val="10"/>
              </w:numPr>
              <w:spacing w:line="234" w:lineRule="auto"/>
              <w:ind w:left="380" w:right="176" w:hanging="380"/>
            </w:pPr>
            <w:r w:rsidRPr="00D0270D">
              <w:rPr>
                <w:sz w:val="18"/>
              </w:rPr>
              <w:t>EN (</w:t>
            </w:r>
            <w:proofErr w:type="spellStart"/>
            <w:r w:rsidRPr="00D0270D">
              <w:rPr>
                <w:sz w:val="18"/>
              </w:rPr>
              <w:t>EuroNorm</w:t>
            </w:r>
            <w:proofErr w:type="spellEnd"/>
            <w:r w:rsidRPr="00D0270D">
              <w:rPr>
                <w:sz w:val="18"/>
              </w:rPr>
              <w:t xml:space="preserve">); </w:t>
            </w:r>
          </w:p>
          <w:p w:rsidR="0003494D" w:rsidRPr="00D0270D" w:rsidRDefault="0003494D" w:rsidP="0003494D">
            <w:pPr>
              <w:pStyle w:val="ListParagraph"/>
              <w:numPr>
                <w:ilvl w:val="0"/>
                <w:numId w:val="10"/>
              </w:numPr>
              <w:spacing w:line="234" w:lineRule="auto"/>
              <w:ind w:left="380" w:right="176" w:hanging="380"/>
            </w:pPr>
            <w:r w:rsidRPr="00D0270D">
              <w:t>CE Mark (</w:t>
            </w:r>
            <w:proofErr w:type="spellStart"/>
            <w:r w:rsidRPr="00D0270D">
              <w:t>Conformité</w:t>
            </w:r>
            <w:proofErr w:type="spellEnd"/>
            <w:r w:rsidRPr="00D0270D">
              <w:t xml:space="preserve"> </w:t>
            </w:r>
            <w:proofErr w:type="spellStart"/>
            <w:r w:rsidRPr="00D0270D">
              <w:t>Européene</w:t>
            </w:r>
            <w:proofErr w:type="spellEnd"/>
            <w:r w:rsidRPr="00D0270D">
              <w:t>);</w:t>
            </w:r>
          </w:p>
          <w:p w:rsidR="0003494D" w:rsidRPr="00D0270D" w:rsidRDefault="0003494D" w:rsidP="0003494D">
            <w:pPr>
              <w:numPr>
                <w:ilvl w:val="0"/>
                <w:numId w:val="10"/>
              </w:numPr>
              <w:spacing w:line="234" w:lineRule="auto"/>
              <w:ind w:left="380" w:right="176" w:hanging="380"/>
              <w:jc w:val="left"/>
            </w:pPr>
            <w:r w:rsidRPr="00D0270D">
              <w:rPr>
                <w:sz w:val="18"/>
              </w:rPr>
              <w:t xml:space="preserve">European </w:t>
            </w:r>
            <w:r w:rsidRPr="00D0270D">
              <w:rPr>
                <w:sz w:val="18"/>
              </w:rPr>
              <w:tab/>
              <w:t xml:space="preserve">RoHS </w:t>
            </w:r>
            <w:r w:rsidRPr="00D0270D">
              <w:rPr>
                <w:sz w:val="18"/>
              </w:rPr>
              <w:tab/>
              <w:t xml:space="preserve">(Restriction </w:t>
            </w:r>
            <w:r w:rsidRPr="00D0270D">
              <w:rPr>
                <w:sz w:val="18"/>
              </w:rPr>
              <w:tab/>
              <w:t>of Hazardous Substances);</w:t>
            </w:r>
          </w:p>
          <w:p w:rsidR="00A013F7" w:rsidRPr="00D0270D" w:rsidRDefault="0003494D" w:rsidP="0003494D">
            <w:pPr>
              <w:numPr>
                <w:ilvl w:val="0"/>
                <w:numId w:val="10"/>
              </w:numPr>
              <w:spacing w:line="234" w:lineRule="auto"/>
              <w:ind w:left="380" w:right="176" w:hanging="380"/>
              <w:jc w:val="left"/>
            </w:pPr>
            <w:r w:rsidRPr="00D0270D">
              <w:rPr>
                <w:sz w:val="18"/>
              </w:rPr>
              <w:t>WEEE Statement of compliance (Waste Electrical and Electronic Equipment Directive).</w:t>
            </w:r>
          </w:p>
          <w:p w:rsidR="00A013F7" w:rsidRPr="00D0270D" w:rsidRDefault="00575F1B" w:rsidP="0003494D">
            <w:pPr>
              <w:spacing w:line="240" w:lineRule="auto"/>
              <w:ind w:left="380" w:right="176" w:hanging="380"/>
              <w:jc w:val="left"/>
            </w:pPr>
            <w:r w:rsidRPr="00D0270D">
              <w:rPr>
                <w:sz w:val="18"/>
              </w:rPr>
              <w:t xml:space="preserve"> </w:t>
            </w:r>
          </w:p>
          <w:p w:rsidR="00A013F7" w:rsidRPr="00D0270D" w:rsidRDefault="00575F1B" w:rsidP="00FE7F0B">
            <w:pPr>
              <w:spacing w:line="240" w:lineRule="auto"/>
              <w:ind w:right="176"/>
              <w:jc w:val="left"/>
            </w:pPr>
            <w:r w:rsidRPr="00D0270D">
              <w:rPr>
                <w:sz w:val="18"/>
              </w:rPr>
              <w:t xml:space="preserve">Please submit supporting documents.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998"/>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1.1.12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4" w:lineRule="auto"/>
              <w:ind w:left="48" w:right="176"/>
            </w:pPr>
            <w:r w:rsidRPr="00D0270D">
              <w:rPr>
                <w:sz w:val="18"/>
              </w:rPr>
              <w:t xml:space="preserve">The equipment supplied must be delivered, installed, tested and commissioned according to the operational requirements of the client (ITE) in no more than 12 weeks from date of purchase order/contract issuance.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1460"/>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1.1.13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03494D">
            <w:pPr>
              <w:spacing w:line="236" w:lineRule="auto"/>
              <w:ind w:left="34" w:right="176"/>
            </w:pPr>
            <w:r w:rsidRPr="00D0270D">
              <w:rPr>
                <w:sz w:val="18"/>
              </w:rPr>
              <w:t xml:space="preserve">On-site installation, commissioning and training for all equipment to be delivered by qualified personnel is required. </w:t>
            </w:r>
          </w:p>
          <w:p w:rsidR="00A013F7" w:rsidRPr="00D0270D" w:rsidRDefault="00575F1B" w:rsidP="0003494D">
            <w:pPr>
              <w:spacing w:line="240" w:lineRule="auto"/>
              <w:ind w:left="34" w:right="176"/>
              <w:jc w:val="left"/>
            </w:pPr>
            <w:r w:rsidRPr="00D0270D">
              <w:rPr>
                <w:sz w:val="18"/>
              </w:rPr>
              <w:t xml:space="preserve"> </w:t>
            </w:r>
          </w:p>
          <w:p w:rsidR="00A013F7" w:rsidRPr="00D0270D" w:rsidRDefault="00575F1B" w:rsidP="00FE7F0B">
            <w:pPr>
              <w:ind w:left="34" w:right="176"/>
            </w:pPr>
            <w:r w:rsidRPr="00D0270D">
              <w:rPr>
                <w:sz w:val="18"/>
              </w:rPr>
              <w:t xml:space="preserve">All on-site training on primary application and software must be completed within the following 2 weeks upon the completion of commissioning.   </w:t>
            </w:r>
          </w:p>
        </w:tc>
        <w:tc>
          <w:tcPr>
            <w:tcW w:w="1237"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after="181" w:line="240" w:lineRule="auto"/>
              <w:jc w:val="left"/>
            </w:pPr>
            <w:r w:rsidRPr="00D0270D">
              <w:rPr>
                <w:sz w:val="18"/>
              </w:rPr>
              <w:t xml:space="preserve"> </w:t>
            </w:r>
          </w:p>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6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lastRenderedPageBreak/>
              <w:t xml:space="preserve">1.1.14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6" w:lineRule="auto"/>
              <w:ind w:right="176"/>
            </w:pPr>
            <w:r w:rsidRPr="00D0270D">
              <w:rPr>
                <w:sz w:val="18"/>
              </w:rPr>
              <w:t xml:space="preserve">A declaration of Certificate of Conformity must be provided for all equipment upon commissioning.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6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1.1.15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3" w:lineRule="auto"/>
              <w:ind w:right="176"/>
            </w:pPr>
            <w:r w:rsidRPr="00D0270D">
              <w:rPr>
                <w:sz w:val="18"/>
              </w:rPr>
              <w:t xml:space="preserve">A declaration of System Validation certificate must be provided for all equipment upon commissioning.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EA2F71">
        <w:trPr>
          <w:trHeight w:val="274"/>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1.1.16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rsidP="004B4456">
            <w:pPr>
              <w:ind w:right="176"/>
            </w:pPr>
            <w:r w:rsidRPr="00D0270D">
              <w:rPr>
                <w:sz w:val="18"/>
              </w:rPr>
              <w:t xml:space="preserve">An Acceptance Test for each equipment supplied must be conducted and accepted in the presence of at least one relevant ITE staff. </w:t>
            </w:r>
          </w:p>
          <w:p w:rsidR="00A013F7" w:rsidRPr="00D0270D" w:rsidRDefault="00575F1B" w:rsidP="004B4456">
            <w:pPr>
              <w:spacing w:line="240" w:lineRule="auto"/>
              <w:ind w:right="176"/>
              <w:jc w:val="left"/>
            </w:pPr>
            <w:r w:rsidRPr="00D0270D">
              <w:rPr>
                <w:sz w:val="18"/>
              </w:rPr>
              <w:t xml:space="preserve"> </w:t>
            </w:r>
          </w:p>
          <w:p w:rsidR="00A013F7" w:rsidRPr="00D0270D" w:rsidRDefault="00575F1B" w:rsidP="004B4456">
            <w:pPr>
              <w:spacing w:line="240" w:lineRule="auto"/>
              <w:ind w:left="34" w:right="176"/>
              <w:jc w:val="left"/>
            </w:pPr>
            <w:r w:rsidRPr="00D0270D">
              <w:rPr>
                <w:sz w:val="18"/>
              </w:rPr>
              <w:t xml:space="preserve">One set of Acceptance Test Report and Acceptance </w:t>
            </w:r>
          </w:p>
          <w:p w:rsidR="00A013F7" w:rsidRPr="00D0270D" w:rsidRDefault="00575F1B" w:rsidP="00FE7F0B">
            <w:pPr>
              <w:spacing w:line="240" w:lineRule="auto"/>
              <w:ind w:left="34" w:right="176"/>
              <w:jc w:val="left"/>
            </w:pPr>
            <w:r w:rsidRPr="00D0270D">
              <w:rPr>
                <w:sz w:val="18"/>
              </w:rPr>
              <w:t xml:space="preserve">Certificate for all units of equipment supplied.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EA2F71">
        <w:trPr>
          <w:trHeight w:val="838"/>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1.1.17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rsidP="004B4456">
            <w:pPr>
              <w:spacing w:line="276" w:lineRule="auto"/>
              <w:ind w:left="48" w:right="128"/>
            </w:pPr>
            <w:r w:rsidRPr="00D0270D">
              <w:rPr>
                <w:sz w:val="18"/>
              </w:rPr>
              <w:t xml:space="preserve">Tenderer must provide a warranty period of 24 months upon successful completion of the commissioning and Acceptance Test. This shall include the following at no extra cost to the client (ITE):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2D7581">
        <w:trPr>
          <w:trHeight w:val="4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a.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ind w:left="3"/>
              <w:jc w:val="left"/>
            </w:pPr>
            <w:r w:rsidRPr="00D0270D">
              <w:rPr>
                <w:sz w:val="18"/>
              </w:rPr>
              <w:t xml:space="preserve">Travel and labour expenses of Service Engineer;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104870">
        <w:trPr>
          <w:trHeight w:val="434"/>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b.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ind w:left="3"/>
              <w:jc w:val="left"/>
            </w:pPr>
            <w:r w:rsidRPr="00D0270D">
              <w:rPr>
                <w:sz w:val="18"/>
              </w:rPr>
              <w:t xml:space="preserve">Service parts used for repairs;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104870">
        <w:trPr>
          <w:trHeight w:val="4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c.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ind w:left="37"/>
              <w:jc w:val="left"/>
            </w:pPr>
            <w:r w:rsidRPr="00D0270D">
              <w:rPr>
                <w:sz w:val="18"/>
              </w:rPr>
              <w:t xml:space="preserve">Necessary consumables used for repairs;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FE7F0B">
        <w:trPr>
          <w:trHeight w:val="6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d.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3" w:lineRule="auto"/>
              <w:ind w:left="37"/>
              <w:jc w:val="left"/>
            </w:pPr>
            <w:r w:rsidRPr="00D0270D">
              <w:rPr>
                <w:sz w:val="18"/>
              </w:rPr>
              <w:t>Inclusive of one preventive maintena</w:t>
            </w:r>
            <w:r w:rsidR="00FE7F0B">
              <w:rPr>
                <w:sz w:val="18"/>
              </w:rPr>
              <w:t>nce before the end of warranty.</w:t>
            </w:r>
            <w:r w:rsidRPr="00D0270D">
              <w:rPr>
                <w:sz w:val="18"/>
              </w:rPr>
              <w:t xml:space="preserve">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FE7F0B">
        <w:trPr>
          <w:trHeight w:val="2313"/>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1.1.18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34" w:lineRule="auto"/>
              <w:ind w:left="37" w:right="119"/>
            </w:pPr>
            <w:r w:rsidRPr="00D0270D">
              <w:rPr>
                <w:sz w:val="18"/>
              </w:rPr>
              <w:t xml:space="preserve">A list of common consumables must be provided, including but not limited to, spare parts for annual preventive maintenance, and other wear and tear parts, etc.  </w:t>
            </w:r>
          </w:p>
          <w:p w:rsidR="00A013F7" w:rsidRPr="00D0270D" w:rsidRDefault="00575F1B" w:rsidP="004B4456">
            <w:pPr>
              <w:spacing w:after="6" w:line="240" w:lineRule="auto"/>
              <w:ind w:left="37" w:right="119"/>
              <w:jc w:val="left"/>
            </w:pPr>
            <w:r w:rsidRPr="00D0270D">
              <w:rPr>
                <w:sz w:val="18"/>
              </w:rPr>
              <w:t xml:space="preserve"> </w:t>
            </w:r>
          </w:p>
          <w:p w:rsidR="00A013F7" w:rsidRPr="00D0270D" w:rsidRDefault="00575F1B" w:rsidP="004B4456">
            <w:pPr>
              <w:numPr>
                <w:ilvl w:val="0"/>
                <w:numId w:val="2"/>
              </w:numPr>
              <w:ind w:right="119" w:hanging="264"/>
            </w:pPr>
            <w:r w:rsidRPr="00D0270D">
              <w:rPr>
                <w:sz w:val="18"/>
              </w:rPr>
              <w:t xml:space="preserve">For the common consumables or wear and tear parts, the general life span and the respective prices must be indicated clearly.  </w:t>
            </w:r>
          </w:p>
          <w:p w:rsidR="00A013F7" w:rsidRPr="00D0270D" w:rsidRDefault="00575F1B" w:rsidP="004B4456">
            <w:pPr>
              <w:spacing w:after="6" w:line="240" w:lineRule="auto"/>
              <w:ind w:left="3" w:right="119"/>
              <w:jc w:val="left"/>
            </w:pPr>
            <w:r w:rsidRPr="00D0270D">
              <w:rPr>
                <w:sz w:val="18"/>
              </w:rPr>
              <w:t xml:space="preserve"> </w:t>
            </w:r>
          </w:p>
          <w:p w:rsidR="00A013F7" w:rsidRPr="00D0270D" w:rsidRDefault="00575F1B" w:rsidP="00FE7F0B">
            <w:pPr>
              <w:numPr>
                <w:ilvl w:val="0"/>
                <w:numId w:val="2"/>
              </w:numPr>
              <w:spacing w:line="233" w:lineRule="auto"/>
              <w:ind w:right="119" w:hanging="264"/>
            </w:pPr>
            <w:r w:rsidRPr="00D0270D">
              <w:rPr>
                <w:sz w:val="18"/>
              </w:rPr>
              <w:t>The prices for all above-mentioned parts should not be included in th</w:t>
            </w:r>
            <w:r w:rsidR="00FE7F0B">
              <w:rPr>
                <w:sz w:val="18"/>
              </w:rPr>
              <w:t xml:space="preserve">e overall cost of this tender.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0228EC">
        <w:trPr>
          <w:trHeight w:val="1043"/>
        </w:trPr>
        <w:tc>
          <w:tcPr>
            <w:tcW w:w="85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sz w:val="18"/>
              </w:rPr>
              <w:t xml:space="preserve">1.2 </w:t>
            </w:r>
          </w:p>
        </w:tc>
        <w:tc>
          <w:tcPr>
            <w:tcW w:w="5161"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rsidP="00FE7F0B">
            <w:pPr>
              <w:spacing w:line="233" w:lineRule="auto"/>
              <w:ind w:left="3" w:right="119"/>
            </w:pPr>
            <w:r w:rsidRPr="00D0270D">
              <w:rPr>
                <w:b/>
                <w:sz w:val="18"/>
              </w:rPr>
              <w:t xml:space="preserve">Supply, install and commission 03 sets of High Performance Liquid Chromatography (HPLC) systems and its accessories /consumables. </w:t>
            </w:r>
            <w:r w:rsidRPr="00D0270D">
              <w:rPr>
                <w:sz w:val="18"/>
              </w:rPr>
              <w:t xml:space="preserve"> </w:t>
            </w:r>
          </w:p>
        </w:tc>
        <w:tc>
          <w:tcPr>
            <w:tcW w:w="123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sz w:val="18"/>
              </w:rPr>
              <w:t xml:space="preserve"> </w:t>
            </w:r>
          </w:p>
        </w:tc>
        <w:tc>
          <w:tcPr>
            <w:tcW w:w="2435" w:type="dxa"/>
            <w:tcBorders>
              <w:top w:val="single" w:sz="4" w:space="0" w:color="000000"/>
              <w:left w:val="single" w:sz="4" w:space="0" w:color="000000"/>
              <w:bottom w:val="single" w:sz="4" w:space="0" w:color="000000"/>
              <w:right w:val="single" w:sz="4" w:space="0" w:color="000000"/>
            </w:tcBorders>
            <w:shd w:val="clear" w:color="auto" w:fill="BFBFBF"/>
          </w:tcPr>
          <w:p w:rsidR="00A013F7" w:rsidRPr="00D0270D" w:rsidRDefault="00575F1B">
            <w:pPr>
              <w:spacing w:line="276" w:lineRule="auto"/>
              <w:ind w:left="3"/>
              <w:jc w:val="left"/>
            </w:pPr>
            <w:r w:rsidRPr="00D0270D">
              <w:rPr>
                <w:sz w:val="18"/>
              </w:rPr>
              <w:t xml:space="preserve"> </w:t>
            </w:r>
          </w:p>
        </w:tc>
      </w:tr>
      <w:tr w:rsidR="00A013F7" w:rsidRPr="00D0270D" w:rsidTr="00EA2F71">
        <w:trPr>
          <w:trHeight w:val="434"/>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lastRenderedPageBreak/>
              <w:t xml:space="preserve">1.2.1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rsidP="004B4456">
            <w:pPr>
              <w:spacing w:line="276" w:lineRule="auto"/>
              <w:ind w:left="37" w:right="119"/>
            </w:pPr>
            <w:r w:rsidRPr="00D0270D">
              <w:rPr>
                <w:sz w:val="18"/>
              </w:rPr>
              <w:t xml:space="preserve">Each HPLC system shall include 01 set of the following individual modules: </w:t>
            </w:r>
          </w:p>
        </w:tc>
        <w:tc>
          <w:tcPr>
            <w:tcW w:w="1237" w:type="dxa"/>
            <w:tcBorders>
              <w:top w:val="single" w:sz="4" w:space="0" w:color="000000"/>
              <w:left w:val="single" w:sz="4" w:space="0" w:color="000000"/>
              <w:bottom w:val="single" w:sz="4" w:space="0" w:color="000000"/>
              <w:right w:val="single" w:sz="4" w:space="0" w:color="000000"/>
            </w:tcBorders>
            <w:shd w:val="clear" w:color="auto" w:fill="BFBFBF"/>
          </w:tcPr>
          <w:p w:rsidR="00A013F7" w:rsidRPr="00D0270D" w:rsidRDefault="00575F1B">
            <w:pPr>
              <w:spacing w:line="276" w:lineRule="auto"/>
              <w:jc w:val="center"/>
            </w:pPr>
            <w:r w:rsidRPr="00D0270D">
              <w:rPr>
                <w:sz w:val="18"/>
              </w:rPr>
              <w:t xml:space="preserve"> </w:t>
            </w:r>
          </w:p>
        </w:tc>
        <w:tc>
          <w:tcPr>
            <w:tcW w:w="2435" w:type="dxa"/>
            <w:tcBorders>
              <w:top w:val="single" w:sz="4" w:space="0" w:color="000000"/>
              <w:left w:val="single" w:sz="4" w:space="0" w:color="000000"/>
              <w:bottom w:val="single" w:sz="4" w:space="0" w:color="000000"/>
              <w:right w:val="single" w:sz="4" w:space="0" w:color="000000"/>
            </w:tcBorders>
            <w:shd w:val="clear" w:color="auto" w:fill="BFBFBF"/>
          </w:tcPr>
          <w:p w:rsidR="00A013F7" w:rsidRPr="00D0270D" w:rsidRDefault="00575F1B">
            <w:pPr>
              <w:spacing w:line="276" w:lineRule="auto"/>
              <w:ind w:left="3"/>
              <w:jc w:val="left"/>
            </w:pPr>
            <w:r w:rsidRPr="00D0270D">
              <w:rPr>
                <w:sz w:val="18"/>
              </w:rPr>
              <w:t xml:space="preserve"> </w:t>
            </w:r>
          </w:p>
        </w:tc>
      </w:tr>
      <w:tr w:rsidR="00A013F7" w:rsidRPr="00D0270D" w:rsidTr="00104870">
        <w:trPr>
          <w:trHeight w:val="433"/>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a.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rsidP="004B4456">
            <w:pPr>
              <w:spacing w:line="276" w:lineRule="auto"/>
              <w:ind w:left="37" w:right="119"/>
            </w:pPr>
            <w:r w:rsidRPr="00D0270D">
              <w:rPr>
                <w:sz w:val="18"/>
              </w:rPr>
              <w:t xml:space="preserve">Quaternary solvent delivery system, including mobile phase cap and reservoir, degasser, etc. (refer to 1.2.3);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104870">
        <w:trPr>
          <w:trHeight w:val="4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b.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76" w:lineRule="auto"/>
              <w:ind w:left="37" w:right="119"/>
              <w:jc w:val="left"/>
            </w:pPr>
            <w:proofErr w:type="spellStart"/>
            <w:r w:rsidRPr="00D0270D">
              <w:rPr>
                <w:sz w:val="18"/>
              </w:rPr>
              <w:t>Autosampler</w:t>
            </w:r>
            <w:proofErr w:type="spellEnd"/>
            <w:r w:rsidRPr="00D0270D">
              <w:rPr>
                <w:sz w:val="18"/>
              </w:rPr>
              <w:t xml:space="preserve"> (refer to 1.2.4);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104870">
        <w:trPr>
          <w:trHeight w:val="434"/>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c.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rsidP="004B4456">
            <w:pPr>
              <w:spacing w:line="276" w:lineRule="auto"/>
              <w:ind w:left="3" w:right="119"/>
            </w:pPr>
            <w:r w:rsidRPr="00D0270D">
              <w:rPr>
                <w:sz w:val="18"/>
              </w:rPr>
              <w:t xml:space="preserve">Column compartment supplied with one C18 column (refer to 1.2.10 a);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ind w:left="3"/>
              <w:jc w:val="left"/>
            </w:pPr>
            <w:r w:rsidRPr="00D0270D">
              <w:rPr>
                <w:sz w:val="18"/>
              </w:rPr>
              <w:t xml:space="preserve"> </w:t>
            </w:r>
          </w:p>
        </w:tc>
      </w:tr>
      <w:tr w:rsidR="00A013F7" w:rsidRPr="00D0270D" w:rsidTr="00104870">
        <w:trPr>
          <w:trHeight w:val="4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d.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76" w:lineRule="auto"/>
              <w:ind w:left="3" w:right="119"/>
              <w:jc w:val="left"/>
            </w:pPr>
            <w:r w:rsidRPr="00D0270D">
              <w:rPr>
                <w:sz w:val="18"/>
              </w:rPr>
              <w:t xml:space="preserve">HPLC controller;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104870">
        <w:trPr>
          <w:trHeight w:val="838"/>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e.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rsidP="004B4456">
            <w:pPr>
              <w:spacing w:line="240" w:lineRule="auto"/>
              <w:ind w:left="3" w:right="119"/>
              <w:jc w:val="left"/>
            </w:pPr>
            <w:r w:rsidRPr="00D0270D">
              <w:rPr>
                <w:sz w:val="18"/>
              </w:rPr>
              <w:t xml:space="preserve"> </w:t>
            </w:r>
          </w:p>
          <w:p w:rsidR="00A013F7" w:rsidRPr="00D0270D" w:rsidRDefault="00575F1B" w:rsidP="00FE7F0B">
            <w:pPr>
              <w:spacing w:line="233" w:lineRule="auto"/>
              <w:ind w:left="3" w:right="119"/>
            </w:pPr>
            <w:r w:rsidRPr="00D0270D">
              <w:rPr>
                <w:sz w:val="18"/>
              </w:rPr>
              <w:t xml:space="preserve">One set of UV detector with standard flow cell for HPLC system 1 (refer to 1.2.6);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104870">
        <w:trPr>
          <w:trHeight w:val="838"/>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f.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33" w:lineRule="auto"/>
              <w:ind w:left="3" w:right="119"/>
            </w:pPr>
            <w:r w:rsidRPr="00D0270D">
              <w:rPr>
                <w:sz w:val="18"/>
              </w:rPr>
              <w:t xml:space="preserve">One set of UV + Refractive Index Detector (RID) with integrated standard flow cell for HPLC system 2 (refer to </w:t>
            </w:r>
          </w:p>
          <w:p w:rsidR="00A013F7" w:rsidRPr="00D0270D" w:rsidRDefault="00575F1B" w:rsidP="00FE7F0B">
            <w:pPr>
              <w:spacing w:line="240" w:lineRule="auto"/>
              <w:ind w:left="3" w:right="119"/>
              <w:jc w:val="left"/>
            </w:pPr>
            <w:r w:rsidRPr="00D0270D">
              <w:rPr>
                <w:sz w:val="18"/>
              </w:rPr>
              <w:t xml:space="preserve">1.2.7);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104870">
        <w:trPr>
          <w:trHeight w:val="434"/>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g.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76" w:lineRule="auto"/>
              <w:ind w:left="3" w:right="119"/>
              <w:jc w:val="left"/>
            </w:pPr>
            <w:r w:rsidRPr="00D0270D">
              <w:rPr>
                <w:sz w:val="18"/>
              </w:rPr>
              <w:t xml:space="preserve">Data operation software (refer to 1.2.8);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ind w:left="3"/>
              <w:jc w:val="left"/>
            </w:pPr>
            <w:r w:rsidRPr="00D0270D">
              <w:rPr>
                <w:sz w:val="18"/>
              </w:rPr>
              <w:t xml:space="preserve"> </w:t>
            </w:r>
          </w:p>
        </w:tc>
      </w:tr>
      <w:tr w:rsidR="00A013F7" w:rsidRPr="00D0270D" w:rsidTr="00104870">
        <w:trPr>
          <w:trHeight w:val="6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h.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rsidP="004B4456">
            <w:pPr>
              <w:spacing w:line="240" w:lineRule="auto"/>
              <w:ind w:left="3" w:right="119"/>
              <w:jc w:val="left"/>
            </w:pPr>
            <w:r w:rsidRPr="00D0270D">
              <w:rPr>
                <w:sz w:val="18"/>
              </w:rPr>
              <w:t xml:space="preserve"> </w:t>
            </w:r>
          </w:p>
          <w:p w:rsidR="00A013F7" w:rsidRPr="00D0270D" w:rsidRDefault="00575F1B" w:rsidP="00FE7F0B">
            <w:pPr>
              <w:spacing w:line="240" w:lineRule="auto"/>
              <w:ind w:left="3" w:right="119"/>
              <w:jc w:val="left"/>
            </w:pPr>
            <w:r w:rsidRPr="00D0270D">
              <w:rPr>
                <w:sz w:val="18"/>
              </w:rPr>
              <w:t xml:space="preserve">PC workstation (refer to 1.2.9);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104870">
        <w:trPr>
          <w:trHeight w:val="4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proofErr w:type="spellStart"/>
            <w:r w:rsidRPr="00D0270D">
              <w:rPr>
                <w:sz w:val="18"/>
              </w:rPr>
              <w:t>i</w:t>
            </w:r>
            <w:proofErr w:type="spellEnd"/>
            <w:r w:rsidRPr="00D0270D">
              <w:rPr>
                <w:sz w:val="18"/>
              </w:rPr>
              <w:t xml:space="preserve">.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ind w:left="3"/>
              <w:jc w:val="left"/>
            </w:pPr>
            <w:r w:rsidRPr="00D0270D">
              <w:rPr>
                <w:sz w:val="18"/>
              </w:rPr>
              <w:t xml:space="preserve">Accessories (refer to 1.2.10);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104870">
        <w:trPr>
          <w:trHeight w:val="6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j.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40" w:lineRule="auto"/>
              <w:ind w:left="3"/>
              <w:jc w:val="left"/>
            </w:pPr>
            <w:r w:rsidRPr="00D0270D">
              <w:rPr>
                <w:sz w:val="18"/>
              </w:rPr>
              <w:t xml:space="preserve"> </w:t>
            </w:r>
          </w:p>
          <w:p w:rsidR="00A013F7" w:rsidRPr="00D0270D" w:rsidRDefault="00575F1B" w:rsidP="00FE7F0B">
            <w:pPr>
              <w:spacing w:line="240" w:lineRule="auto"/>
              <w:ind w:left="3"/>
              <w:jc w:val="left"/>
            </w:pPr>
            <w:r w:rsidRPr="00D0270D">
              <w:rPr>
                <w:sz w:val="18"/>
              </w:rPr>
              <w:t xml:space="preserve">All modules shall be supplied by a single vendor.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EA2F71">
        <w:trPr>
          <w:trHeight w:val="839"/>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1.2.2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40" w:lineRule="auto"/>
              <w:ind w:left="37"/>
              <w:jc w:val="left"/>
            </w:pPr>
            <w:r w:rsidRPr="00D0270D">
              <w:rPr>
                <w:sz w:val="18"/>
              </w:rPr>
              <w:t xml:space="preserve"> </w:t>
            </w:r>
          </w:p>
          <w:p w:rsidR="00A013F7" w:rsidRPr="00D0270D" w:rsidRDefault="00575F1B">
            <w:pPr>
              <w:spacing w:line="240" w:lineRule="auto"/>
              <w:ind w:left="37"/>
              <w:jc w:val="left"/>
            </w:pPr>
            <w:r w:rsidRPr="00D0270D">
              <w:rPr>
                <w:sz w:val="18"/>
              </w:rPr>
              <w:t xml:space="preserve">Physical dimensions of each HPLC System shall not exceed </w:t>
            </w:r>
          </w:p>
          <w:p w:rsidR="00A013F7" w:rsidRPr="00D0270D" w:rsidRDefault="00575F1B" w:rsidP="00FE7F0B">
            <w:pPr>
              <w:spacing w:line="240" w:lineRule="auto"/>
              <w:ind w:left="37"/>
              <w:jc w:val="left"/>
            </w:pPr>
            <w:r w:rsidRPr="00D0270D">
              <w:rPr>
                <w:sz w:val="18"/>
              </w:rPr>
              <w:t xml:space="preserve">600 mm (Length) x 600 mm (Width)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EA2F71">
        <w:trPr>
          <w:trHeight w:val="629"/>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1.2.3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40" w:lineRule="auto"/>
              <w:ind w:left="3"/>
              <w:jc w:val="left"/>
            </w:pPr>
            <w:r w:rsidRPr="00D0270D">
              <w:rPr>
                <w:sz w:val="18"/>
              </w:rPr>
              <w:t xml:space="preserve"> </w:t>
            </w:r>
          </w:p>
          <w:p w:rsidR="00A013F7" w:rsidRPr="00D0270D" w:rsidRDefault="00575F1B" w:rsidP="00FE7F0B">
            <w:pPr>
              <w:spacing w:line="240" w:lineRule="auto"/>
              <w:ind w:left="3"/>
              <w:jc w:val="left"/>
            </w:pPr>
            <w:r w:rsidRPr="00D0270D">
              <w:rPr>
                <w:sz w:val="18"/>
              </w:rPr>
              <w:t xml:space="preserve">Quaternary Solvent Delivery System   </w:t>
            </w:r>
          </w:p>
        </w:tc>
        <w:tc>
          <w:tcPr>
            <w:tcW w:w="123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sz w:val="18"/>
              </w:rPr>
              <w:t xml:space="preserve"> </w:t>
            </w:r>
          </w:p>
        </w:tc>
        <w:tc>
          <w:tcPr>
            <w:tcW w:w="2435" w:type="dxa"/>
            <w:tcBorders>
              <w:top w:val="single" w:sz="4" w:space="0" w:color="000000"/>
              <w:left w:val="single" w:sz="4" w:space="0" w:color="000000"/>
              <w:bottom w:val="single" w:sz="4" w:space="0" w:color="000000"/>
              <w:right w:val="single" w:sz="4" w:space="0" w:color="000000"/>
            </w:tcBorders>
            <w:shd w:val="clear" w:color="auto" w:fill="BFBFBF"/>
          </w:tcPr>
          <w:p w:rsidR="00A013F7" w:rsidRPr="00D0270D" w:rsidRDefault="00575F1B">
            <w:pPr>
              <w:spacing w:line="276" w:lineRule="auto"/>
              <w:ind w:left="3"/>
              <w:jc w:val="left"/>
            </w:pPr>
            <w:r w:rsidRPr="00D0270D">
              <w:rPr>
                <w:sz w:val="18"/>
              </w:rPr>
              <w:t xml:space="preserve"> </w:t>
            </w:r>
          </w:p>
        </w:tc>
      </w:tr>
      <w:tr w:rsidR="00A013F7" w:rsidRPr="00D0270D" w:rsidTr="00FE7F0B">
        <w:trPr>
          <w:trHeight w:val="6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a.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6" w:lineRule="auto"/>
              <w:ind w:right="116"/>
            </w:pPr>
            <w:r w:rsidRPr="00D0270D">
              <w:rPr>
                <w:sz w:val="18"/>
              </w:rPr>
              <w:t xml:space="preserve">Equip with hydraulic system pump consisting of at least 02 dual-pistons arranged in series, with variable stroke drive;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434"/>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b.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40" w:lineRule="auto"/>
              <w:ind w:right="116"/>
              <w:jc w:val="left"/>
            </w:pPr>
            <w:r w:rsidRPr="00D0270D">
              <w:rPr>
                <w:sz w:val="18"/>
              </w:rPr>
              <w:t xml:space="preserve">Equip with an integrated degasser for at least 04 channels;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629"/>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lastRenderedPageBreak/>
              <w:t xml:space="preserve">c.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3" w:lineRule="auto"/>
              <w:ind w:right="116"/>
            </w:pPr>
            <w:r w:rsidRPr="00D0270D">
              <w:rPr>
                <w:sz w:val="18"/>
              </w:rPr>
              <w:t xml:space="preserve">Equip with at least 04 mobile phase reservoirs with cap, tubes and other relevant parts;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1277"/>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d.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after="6" w:line="240" w:lineRule="auto"/>
              <w:ind w:right="116"/>
              <w:jc w:val="left"/>
            </w:pPr>
            <w:r w:rsidRPr="00D0270D">
              <w:rPr>
                <w:sz w:val="18"/>
              </w:rPr>
              <w:t xml:space="preserve">Capable of setting flow rate of mobile phase ranging from </w:t>
            </w:r>
          </w:p>
          <w:p w:rsidR="00A013F7" w:rsidRPr="00D0270D" w:rsidRDefault="00575F1B" w:rsidP="004B4456">
            <w:pPr>
              <w:numPr>
                <w:ilvl w:val="0"/>
                <w:numId w:val="3"/>
              </w:numPr>
              <w:spacing w:line="240" w:lineRule="auto"/>
              <w:ind w:right="116" w:hanging="283"/>
              <w:jc w:val="left"/>
            </w:pPr>
            <w:r w:rsidRPr="00D0270D">
              <w:rPr>
                <w:sz w:val="18"/>
              </w:rPr>
              <w:t xml:space="preserve">0.05ml/min or lower with at least 0.01ml/min increments </w:t>
            </w:r>
          </w:p>
          <w:p w:rsidR="00A013F7" w:rsidRPr="00D0270D" w:rsidRDefault="00575F1B" w:rsidP="004B4456">
            <w:pPr>
              <w:spacing w:after="7" w:line="240" w:lineRule="auto"/>
              <w:ind w:left="353" w:right="116"/>
              <w:jc w:val="left"/>
            </w:pPr>
            <w:r w:rsidRPr="00D0270D">
              <w:rPr>
                <w:sz w:val="18"/>
              </w:rPr>
              <w:t xml:space="preserve">to    </w:t>
            </w:r>
          </w:p>
          <w:p w:rsidR="00A013F7" w:rsidRPr="00D0270D" w:rsidRDefault="00575F1B" w:rsidP="00FE7F0B">
            <w:pPr>
              <w:numPr>
                <w:ilvl w:val="0"/>
                <w:numId w:val="3"/>
              </w:numPr>
              <w:spacing w:line="237" w:lineRule="auto"/>
              <w:ind w:right="116" w:hanging="283"/>
              <w:jc w:val="left"/>
            </w:pPr>
            <w:r w:rsidRPr="00D0270D">
              <w:rPr>
                <w:sz w:val="18"/>
              </w:rPr>
              <w:t xml:space="preserve">5.00ml/min or higher with at least 0.01ml/min increments.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6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e.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40" w:lineRule="auto"/>
              <w:ind w:right="116"/>
            </w:pPr>
            <w:r w:rsidRPr="00D0270D">
              <w:rPr>
                <w:sz w:val="18"/>
              </w:rPr>
              <w:t xml:space="preserve">Capable of maintaining flow rate precision less than 0.1% </w:t>
            </w:r>
          </w:p>
          <w:p w:rsidR="00A013F7" w:rsidRPr="00D0270D" w:rsidRDefault="00575F1B" w:rsidP="00FE7F0B">
            <w:pPr>
              <w:spacing w:line="240" w:lineRule="auto"/>
              <w:ind w:right="116"/>
              <w:jc w:val="left"/>
            </w:pPr>
            <w:r w:rsidRPr="00D0270D">
              <w:rPr>
                <w:sz w:val="18"/>
              </w:rPr>
              <w:t xml:space="preserve">Relative Standard Deviation (RSD);  </w:t>
            </w:r>
          </w:p>
        </w:tc>
        <w:tc>
          <w:tcPr>
            <w:tcW w:w="1237"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40" w:lineRule="auto"/>
              <w:jc w:val="left"/>
            </w:pPr>
            <w:r w:rsidRPr="00D0270D">
              <w:rPr>
                <w:color w:val="FF0000"/>
                <w:sz w:val="18"/>
              </w:rPr>
              <w:t xml:space="preserve"> </w:t>
            </w:r>
          </w:p>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6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f.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40" w:lineRule="auto"/>
              <w:ind w:right="116"/>
            </w:pPr>
            <w:r w:rsidRPr="00D0270D">
              <w:rPr>
                <w:sz w:val="18"/>
              </w:rPr>
              <w:t xml:space="preserve">Capable of maintaining composition precision less than </w:t>
            </w:r>
          </w:p>
          <w:p w:rsidR="00A013F7" w:rsidRPr="00D0270D" w:rsidRDefault="00575F1B" w:rsidP="00FE7F0B">
            <w:pPr>
              <w:spacing w:line="240" w:lineRule="auto"/>
              <w:ind w:right="116"/>
              <w:jc w:val="left"/>
            </w:pPr>
            <w:r w:rsidRPr="00D0270D">
              <w:rPr>
                <w:sz w:val="18"/>
              </w:rPr>
              <w:t xml:space="preserve">0.6% RSD, settable from 0% to 100% range;  </w:t>
            </w:r>
          </w:p>
        </w:tc>
        <w:tc>
          <w:tcPr>
            <w:tcW w:w="1237"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40" w:lineRule="auto"/>
              <w:jc w:val="left"/>
            </w:pPr>
            <w:r w:rsidRPr="00D0270D">
              <w:rPr>
                <w:color w:val="FF0000"/>
                <w:sz w:val="18"/>
              </w:rPr>
              <w:t xml:space="preserve"> </w:t>
            </w:r>
          </w:p>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6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g.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3" w:lineRule="auto"/>
              <w:ind w:right="116"/>
              <w:jc w:val="left"/>
            </w:pPr>
            <w:r w:rsidRPr="00D0270D">
              <w:rPr>
                <w:sz w:val="18"/>
              </w:rPr>
              <w:t xml:space="preserve">Able to operate at pH range of 2 to 12 without changing any instrument parts;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6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h.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3" w:lineRule="auto"/>
              <w:ind w:right="116"/>
              <w:jc w:val="left"/>
            </w:pPr>
            <w:r w:rsidRPr="00D0270D">
              <w:rPr>
                <w:sz w:val="18"/>
              </w:rPr>
              <w:t xml:space="preserve">Operation pressure must be in the range of 0 to at least 400 bars;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4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proofErr w:type="spellStart"/>
            <w:r w:rsidRPr="00D0270D">
              <w:rPr>
                <w:sz w:val="18"/>
              </w:rPr>
              <w:t>i</w:t>
            </w:r>
            <w:proofErr w:type="spellEnd"/>
            <w:r w:rsidRPr="00D0270D">
              <w:rPr>
                <w:sz w:val="18"/>
              </w:rPr>
              <w:t xml:space="preserve">.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40" w:lineRule="auto"/>
              <w:ind w:right="116"/>
              <w:jc w:val="left"/>
            </w:pPr>
            <w:r w:rsidRPr="00D0270D">
              <w:rPr>
                <w:sz w:val="18"/>
              </w:rPr>
              <w:t xml:space="preserve">Equip with leak sensors for safe leak handling;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6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j.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6" w:lineRule="auto"/>
              <w:ind w:right="116"/>
            </w:pPr>
            <w:r w:rsidRPr="00D0270D">
              <w:rPr>
                <w:sz w:val="18"/>
              </w:rPr>
              <w:t xml:space="preserve">All connections to Data Station should be through local area network (LAN).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EA2F71">
        <w:trPr>
          <w:trHeight w:val="629"/>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1.2.4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40" w:lineRule="auto"/>
              <w:jc w:val="left"/>
            </w:pPr>
            <w:r w:rsidRPr="00D0270D">
              <w:rPr>
                <w:sz w:val="18"/>
              </w:rPr>
              <w:t xml:space="preserve"> </w:t>
            </w:r>
          </w:p>
          <w:p w:rsidR="00A013F7" w:rsidRPr="00D0270D" w:rsidRDefault="00575F1B" w:rsidP="00F4427D">
            <w:pPr>
              <w:spacing w:line="240" w:lineRule="auto"/>
              <w:jc w:val="left"/>
            </w:pPr>
            <w:proofErr w:type="spellStart"/>
            <w:r w:rsidRPr="00D0270D">
              <w:rPr>
                <w:sz w:val="18"/>
              </w:rPr>
              <w:t>Autosampler</w:t>
            </w:r>
            <w:proofErr w:type="spellEnd"/>
            <w:r w:rsidRPr="00D0270D">
              <w:rPr>
                <w:sz w:val="18"/>
              </w:rPr>
              <w:t xml:space="preserve"> </w:t>
            </w:r>
          </w:p>
        </w:tc>
        <w:tc>
          <w:tcPr>
            <w:tcW w:w="123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sz w:val="18"/>
              </w:rPr>
              <w:t xml:space="preserve"> </w:t>
            </w:r>
          </w:p>
        </w:tc>
        <w:tc>
          <w:tcPr>
            <w:tcW w:w="2435" w:type="dxa"/>
            <w:tcBorders>
              <w:top w:val="single" w:sz="4" w:space="0" w:color="000000"/>
              <w:left w:val="single" w:sz="4" w:space="0" w:color="000000"/>
              <w:bottom w:val="single" w:sz="4" w:space="0" w:color="000000"/>
              <w:right w:val="single" w:sz="4" w:space="0" w:color="000000"/>
            </w:tcBorders>
            <w:shd w:val="clear" w:color="auto" w:fill="BFBFBF"/>
          </w:tcPr>
          <w:p w:rsidR="00A013F7" w:rsidRPr="00D0270D" w:rsidRDefault="00575F1B">
            <w:pPr>
              <w:spacing w:line="276" w:lineRule="auto"/>
              <w:jc w:val="left"/>
            </w:pPr>
            <w:r w:rsidRPr="00D0270D">
              <w:rPr>
                <w:sz w:val="18"/>
              </w:rPr>
              <w:t xml:space="preserve"> </w:t>
            </w:r>
          </w:p>
        </w:tc>
      </w:tr>
      <w:tr w:rsidR="00A013F7" w:rsidRPr="00D0270D" w:rsidTr="00FE7F0B">
        <w:trPr>
          <w:trHeight w:val="433"/>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a.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40" w:lineRule="auto"/>
              <w:jc w:val="left"/>
            </w:pPr>
            <w:r w:rsidRPr="00D0270D">
              <w:rPr>
                <w:sz w:val="18"/>
              </w:rPr>
              <w:t xml:space="preserve">Equip to hold at least 50 vials of 2 ml;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6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b.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3" w:lineRule="auto"/>
              <w:ind w:right="116"/>
            </w:pPr>
            <w:r w:rsidRPr="00D0270D">
              <w:rPr>
                <w:sz w:val="18"/>
              </w:rPr>
              <w:t xml:space="preserve">Equip to provide an injection volume range of 0.1µl to 100.0µl in 0.1 µl increments;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434"/>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c.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76" w:lineRule="auto"/>
              <w:ind w:right="116"/>
              <w:jc w:val="left"/>
            </w:pPr>
            <w:r w:rsidRPr="00D0270D">
              <w:rPr>
                <w:sz w:val="18"/>
              </w:rPr>
              <w:t xml:space="preserve">Operating pressure must be up to 600 bars;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6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d.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3" w:lineRule="auto"/>
              <w:ind w:right="116"/>
            </w:pPr>
            <w:r w:rsidRPr="00D0270D">
              <w:rPr>
                <w:sz w:val="18"/>
              </w:rPr>
              <w:t xml:space="preserve">Injection precision or repeatability is not more than 0.25% RSD for the injection volume of 5µL to 100µL;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6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e.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3" w:lineRule="auto"/>
              <w:ind w:right="116"/>
              <w:jc w:val="left"/>
            </w:pPr>
            <w:r w:rsidRPr="00D0270D">
              <w:rPr>
                <w:sz w:val="18"/>
              </w:rPr>
              <w:t xml:space="preserve">Carry-over must be less than 40 ppm (0.004%) with needle wash;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6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f.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3" w:lineRule="auto"/>
              <w:ind w:right="116"/>
              <w:jc w:val="left"/>
            </w:pPr>
            <w:r w:rsidRPr="00D0270D">
              <w:rPr>
                <w:sz w:val="18"/>
              </w:rPr>
              <w:t xml:space="preserve">Injection cycle is less than 20 seconds for draw speed 200µL/min.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EA2F71">
        <w:trPr>
          <w:trHeight w:val="628"/>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lastRenderedPageBreak/>
              <w:t xml:space="preserve">1.2.5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rsidP="004B4456">
            <w:pPr>
              <w:spacing w:line="240" w:lineRule="auto"/>
              <w:ind w:right="116"/>
              <w:jc w:val="left"/>
            </w:pPr>
            <w:r w:rsidRPr="00D0270D">
              <w:rPr>
                <w:sz w:val="18"/>
              </w:rPr>
              <w:t xml:space="preserve"> </w:t>
            </w:r>
          </w:p>
          <w:p w:rsidR="00A013F7" w:rsidRPr="00D0270D" w:rsidRDefault="00575F1B" w:rsidP="00F4427D">
            <w:pPr>
              <w:spacing w:line="240" w:lineRule="auto"/>
              <w:ind w:right="116"/>
              <w:jc w:val="left"/>
            </w:pPr>
            <w:r w:rsidRPr="00D0270D">
              <w:rPr>
                <w:sz w:val="18"/>
              </w:rPr>
              <w:t xml:space="preserve">Thermostat Column Compartment  </w:t>
            </w:r>
          </w:p>
        </w:tc>
        <w:tc>
          <w:tcPr>
            <w:tcW w:w="123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sz w:val="18"/>
              </w:rPr>
              <w:t xml:space="preserve"> </w:t>
            </w:r>
          </w:p>
        </w:tc>
        <w:tc>
          <w:tcPr>
            <w:tcW w:w="2435" w:type="dxa"/>
            <w:tcBorders>
              <w:top w:val="single" w:sz="4" w:space="0" w:color="000000"/>
              <w:left w:val="single" w:sz="4" w:space="0" w:color="000000"/>
              <w:bottom w:val="single" w:sz="4" w:space="0" w:color="000000"/>
              <w:right w:val="single" w:sz="4" w:space="0" w:color="000000"/>
            </w:tcBorders>
            <w:shd w:val="clear" w:color="auto" w:fill="BFBFBF"/>
          </w:tcPr>
          <w:p w:rsidR="00A013F7" w:rsidRPr="00D0270D" w:rsidRDefault="00575F1B">
            <w:pPr>
              <w:spacing w:line="276" w:lineRule="auto"/>
              <w:jc w:val="left"/>
            </w:pPr>
            <w:r w:rsidRPr="00D0270D">
              <w:rPr>
                <w:sz w:val="18"/>
              </w:rPr>
              <w:t xml:space="preserve"> </w:t>
            </w:r>
          </w:p>
        </w:tc>
      </w:tr>
      <w:tr w:rsidR="00A013F7" w:rsidRPr="00D0270D" w:rsidTr="00F4427D">
        <w:trPr>
          <w:trHeight w:val="737"/>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a.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40" w:lineRule="auto"/>
              <w:ind w:right="116"/>
              <w:jc w:val="left"/>
            </w:pPr>
            <w:r w:rsidRPr="00D0270D">
              <w:rPr>
                <w:sz w:val="18"/>
              </w:rPr>
              <w:t>Temperature Range: control 5</w:t>
            </w:r>
            <w:r w:rsidRPr="00D0270D">
              <w:rPr>
                <w:sz w:val="18"/>
                <w:vertAlign w:val="superscript"/>
              </w:rPr>
              <w:t>o</w:t>
            </w:r>
            <w:r w:rsidRPr="00D0270D">
              <w:rPr>
                <w:sz w:val="18"/>
              </w:rPr>
              <w:t xml:space="preserve">C above ambient to at least </w:t>
            </w:r>
          </w:p>
          <w:p w:rsidR="00A013F7" w:rsidRPr="00D0270D" w:rsidRDefault="00575F1B" w:rsidP="00F4427D">
            <w:pPr>
              <w:spacing w:after="3" w:line="240" w:lineRule="auto"/>
              <w:ind w:right="116"/>
              <w:jc w:val="left"/>
            </w:pPr>
            <w:r w:rsidRPr="00D0270D">
              <w:rPr>
                <w:sz w:val="18"/>
              </w:rPr>
              <w:t xml:space="preserve">60 </w:t>
            </w:r>
            <w:proofErr w:type="spellStart"/>
            <w:r w:rsidRPr="00D0270D">
              <w:rPr>
                <w:sz w:val="18"/>
                <w:vertAlign w:val="superscript"/>
              </w:rPr>
              <w:t>o</w:t>
            </w:r>
            <w:r w:rsidR="00F4427D">
              <w:rPr>
                <w:sz w:val="18"/>
              </w:rPr>
              <w:t>C</w:t>
            </w:r>
            <w:proofErr w:type="spellEnd"/>
            <w:r w:rsidR="00F4427D">
              <w:rPr>
                <w:sz w:val="18"/>
              </w:rPr>
              <w:t xml:space="preserve">;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6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b.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4427D">
            <w:pPr>
              <w:spacing w:line="240" w:lineRule="auto"/>
              <w:jc w:val="left"/>
            </w:pPr>
            <w:r w:rsidRPr="00D0270D">
              <w:rPr>
                <w:sz w:val="18"/>
              </w:rPr>
              <w:t xml:space="preserve"> Temperature accuracy must be at least ± 0.8°C;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6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c.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4427D">
            <w:pPr>
              <w:spacing w:line="240" w:lineRule="auto"/>
              <w:jc w:val="left"/>
            </w:pPr>
            <w:r w:rsidRPr="00D0270D">
              <w:rPr>
                <w:sz w:val="18"/>
              </w:rPr>
              <w:t xml:space="preserve">Can accommodate at </w:t>
            </w:r>
            <w:r w:rsidR="00F4427D">
              <w:rPr>
                <w:sz w:val="18"/>
              </w:rPr>
              <w:t xml:space="preserve">least 02 sets of 20cm columns;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839"/>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d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4427D">
            <w:pPr>
              <w:spacing w:line="240" w:lineRule="auto"/>
              <w:ind w:left="36" w:right="110"/>
              <w:jc w:val="left"/>
            </w:pPr>
            <w:r w:rsidRPr="00D0270D">
              <w:rPr>
                <w:sz w:val="18"/>
              </w:rPr>
              <w:t xml:space="preserve"> Equip with tool free column connection that could withstand up to 600 bars.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2"/>
              <w:jc w:val="left"/>
            </w:pPr>
            <w:r w:rsidRPr="00D0270D">
              <w:rPr>
                <w:sz w:val="18"/>
              </w:rPr>
              <w:t xml:space="preserve"> </w:t>
            </w:r>
          </w:p>
        </w:tc>
      </w:tr>
      <w:tr w:rsidR="00A013F7" w:rsidRPr="00D0270D" w:rsidTr="00EA2F71">
        <w:trPr>
          <w:trHeight w:val="629"/>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1.2.6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rsidP="004B4456">
            <w:pPr>
              <w:spacing w:line="240" w:lineRule="auto"/>
              <w:ind w:left="36" w:right="110"/>
              <w:jc w:val="left"/>
            </w:pPr>
            <w:r w:rsidRPr="00D0270D">
              <w:rPr>
                <w:sz w:val="18"/>
              </w:rPr>
              <w:t xml:space="preserve"> </w:t>
            </w:r>
          </w:p>
          <w:p w:rsidR="00A013F7" w:rsidRPr="00D0270D" w:rsidRDefault="00575F1B" w:rsidP="00F4427D">
            <w:pPr>
              <w:spacing w:line="240" w:lineRule="auto"/>
              <w:ind w:left="36" w:right="110"/>
              <w:jc w:val="left"/>
            </w:pPr>
            <w:r w:rsidRPr="00D0270D">
              <w:rPr>
                <w:sz w:val="18"/>
              </w:rPr>
              <w:t xml:space="preserve">UV Detector with Integrated Standard Flow Cell  </w:t>
            </w:r>
          </w:p>
        </w:tc>
        <w:tc>
          <w:tcPr>
            <w:tcW w:w="123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sz w:val="18"/>
              </w:rPr>
              <w:t xml:space="preserve"> </w:t>
            </w:r>
          </w:p>
        </w:tc>
        <w:tc>
          <w:tcPr>
            <w:tcW w:w="2435" w:type="dxa"/>
            <w:tcBorders>
              <w:top w:val="single" w:sz="4" w:space="0" w:color="000000"/>
              <w:left w:val="single" w:sz="4" w:space="0" w:color="000000"/>
              <w:bottom w:val="single" w:sz="4" w:space="0" w:color="000000"/>
              <w:right w:val="single" w:sz="4" w:space="0" w:color="000000"/>
            </w:tcBorders>
            <w:shd w:val="clear" w:color="auto" w:fill="BFBFBF"/>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436"/>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a.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76" w:lineRule="auto"/>
              <w:ind w:left="36" w:right="110"/>
              <w:jc w:val="left"/>
            </w:pPr>
            <w:r w:rsidRPr="00D0270D">
              <w:rPr>
                <w:sz w:val="18"/>
              </w:rPr>
              <w:t xml:space="preserve">Must be of at least 1024 element diode array;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6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b.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3" w:lineRule="auto"/>
              <w:ind w:left="36" w:right="110"/>
              <w:jc w:val="left"/>
            </w:pPr>
            <w:r w:rsidRPr="00D0270D">
              <w:rPr>
                <w:sz w:val="18"/>
              </w:rPr>
              <w:t xml:space="preserve">Able to set any wavelength ranging from 190 to 700 nm or better;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629"/>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c.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3" w:lineRule="auto"/>
              <w:ind w:left="36" w:right="110"/>
            </w:pPr>
            <w:r w:rsidRPr="00D0270D">
              <w:rPr>
                <w:sz w:val="18"/>
              </w:rPr>
              <w:t>Allows simultaneous acquisition of at least 02 compound</w:t>
            </w:r>
            <w:r w:rsidR="004B4456" w:rsidRPr="00D0270D">
              <w:rPr>
                <w:sz w:val="18"/>
              </w:rPr>
              <w:t xml:space="preserve"> </w:t>
            </w:r>
            <w:r w:rsidRPr="00D0270D">
              <w:rPr>
                <w:sz w:val="18"/>
              </w:rPr>
              <w:t xml:space="preserve">specific wavelengths;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434"/>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d.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76" w:lineRule="auto"/>
              <w:ind w:left="36" w:right="110"/>
              <w:jc w:val="left"/>
            </w:pPr>
            <w:r w:rsidRPr="00D0270D">
              <w:rPr>
                <w:sz w:val="18"/>
              </w:rPr>
              <w:t xml:space="preserve">Programmable slit widths of 8nm or lower;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4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e.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76" w:lineRule="auto"/>
              <w:ind w:left="36" w:right="110"/>
              <w:jc w:val="left"/>
            </w:pPr>
            <w:r w:rsidRPr="00D0270D">
              <w:rPr>
                <w:sz w:val="18"/>
              </w:rPr>
              <w:t xml:space="preserve">Wavelength accuracy of ±1 nm and data rate up to 100 Hz;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Yes/No</w:t>
            </w:r>
            <w:r w:rsidRPr="00D0270D">
              <w:rPr>
                <w:sz w:val="18"/>
                <w:vertAlign w:val="superscript"/>
              </w:rPr>
              <w:t xml:space="preserve">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434"/>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f.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76" w:lineRule="auto"/>
              <w:ind w:left="36" w:right="110"/>
              <w:jc w:val="left"/>
            </w:pPr>
            <w:r w:rsidRPr="00D0270D">
              <w:rPr>
                <w:sz w:val="18"/>
              </w:rPr>
              <w:t>Noise level: &lt; ± 0.7 x 10</w:t>
            </w:r>
            <w:r w:rsidRPr="00D0270D">
              <w:rPr>
                <w:sz w:val="18"/>
                <w:vertAlign w:val="superscript"/>
              </w:rPr>
              <w:t>-5</w:t>
            </w:r>
            <w:r w:rsidRPr="00D0270D">
              <w:rPr>
                <w:sz w:val="18"/>
              </w:rPr>
              <w:t xml:space="preserve"> AU at around 254 nm;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108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g.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after="8" w:line="240" w:lineRule="auto"/>
              <w:ind w:left="36" w:right="110"/>
              <w:jc w:val="left"/>
            </w:pPr>
            <w:r w:rsidRPr="00D0270D">
              <w:rPr>
                <w:sz w:val="18"/>
              </w:rPr>
              <w:t xml:space="preserve">Equip with standard UV flow cell </w:t>
            </w:r>
          </w:p>
          <w:p w:rsidR="00A013F7" w:rsidRPr="00D0270D" w:rsidRDefault="00575F1B" w:rsidP="004B4456">
            <w:pPr>
              <w:numPr>
                <w:ilvl w:val="0"/>
                <w:numId w:val="4"/>
              </w:numPr>
              <w:spacing w:after="8" w:line="240" w:lineRule="auto"/>
              <w:ind w:right="110" w:hanging="360"/>
              <w:jc w:val="left"/>
            </w:pPr>
            <w:r w:rsidRPr="00D0270D">
              <w:rPr>
                <w:sz w:val="18"/>
              </w:rPr>
              <w:t xml:space="preserve">10mm or less; </w:t>
            </w:r>
          </w:p>
          <w:p w:rsidR="00A013F7" w:rsidRPr="00D0270D" w:rsidRDefault="00575F1B" w:rsidP="004B4456">
            <w:pPr>
              <w:numPr>
                <w:ilvl w:val="0"/>
                <w:numId w:val="4"/>
              </w:numPr>
              <w:spacing w:after="10" w:line="240" w:lineRule="auto"/>
              <w:ind w:right="110" w:hanging="360"/>
              <w:jc w:val="left"/>
            </w:pPr>
            <w:r w:rsidRPr="00D0270D">
              <w:rPr>
                <w:sz w:val="18"/>
              </w:rPr>
              <w:t xml:space="preserve">13µL or less; </w:t>
            </w:r>
          </w:p>
          <w:p w:rsidR="00A013F7" w:rsidRPr="00D0270D" w:rsidRDefault="00575F1B" w:rsidP="00FE7F0B">
            <w:pPr>
              <w:numPr>
                <w:ilvl w:val="0"/>
                <w:numId w:val="4"/>
              </w:numPr>
              <w:spacing w:line="240" w:lineRule="auto"/>
              <w:ind w:right="110" w:hanging="360"/>
              <w:jc w:val="left"/>
            </w:pPr>
            <w:r w:rsidRPr="00D0270D">
              <w:rPr>
                <w:sz w:val="18"/>
              </w:rPr>
              <w:t xml:space="preserve">Withstand at least 100 bars.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4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1.2.7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40" w:lineRule="auto"/>
              <w:ind w:left="36" w:right="110"/>
              <w:jc w:val="left"/>
            </w:pPr>
            <w:r w:rsidRPr="00D0270D">
              <w:rPr>
                <w:sz w:val="18"/>
              </w:rPr>
              <w:t xml:space="preserve">RID with Integrated Standard Flow Cell. </w:t>
            </w:r>
          </w:p>
        </w:tc>
        <w:tc>
          <w:tcPr>
            <w:tcW w:w="123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sz w:val="18"/>
              </w:rPr>
              <w:t xml:space="preserve"> </w:t>
            </w:r>
          </w:p>
        </w:tc>
        <w:tc>
          <w:tcPr>
            <w:tcW w:w="2435" w:type="dxa"/>
            <w:tcBorders>
              <w:top w:val="single" w:sz="4" w:space="0" w:color="000000"/>
              <w:left w:val="single" w:sz="4" w:space="0" w:color="000000"/>
              <w:bottom w:val="single" w:sz="4" w:space="0" w:color="000000"/>
              <w:right w:val="single" w:sz="4" w:space="0" w:color="000000"/>
            </w:tcBorders>
            <w:shd w:val="clear" w:color="auto" w:fill="BFBFBF"/>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630"/>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a.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3" w:lineRule="auto"/>
              <w:ind w:left="36" w:right="110"/>
            </w:pPr>
            <w:r w:rsidRPr="00D0270D">
              <w:rPr>
                <w:sz w:val="18"/>
              </w:rPr>
              <w:t xml:space="preserve">Must have optics temperature control, settable temperature range from 5°C above ambient to 55°C;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6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lastRenderedPageBreak/>
              <w:t xml:space="preserve">b.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4427D">
            <w:pPr>
              <w:spacing w:line="233" w:lineRule="auto"/>
              <w:ind w:left="36" w:right="110"/>
            </w:pPr>
            <w:r w:rsidRPr="00D0270D">
              <w:rPr>
                <w:sz w:val="18"/>
              </w:rPr>
              <w:t xml:space="preserve">Supply with automatic purge and automatic solvent recycle valve;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434"/>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c.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76" w:lineRule="auto"/>
              <w:ind w:left="36" w:right="110"/>
              <w:jc w:val="left"/>
            </w:pPr>
            <w:r w:rsidRPr="00D0270D">
              <w:rPr>
                <w:sz w:val="18"/>
              </w:rPr>
              <w:t>Noise level: &lt; ± 2.5 x 10</w:t>
            </w:r>
            <w:r w:rsidRPr="00D0270D">
              <w:rPr>
                <w:sz w:val="18"/>
                <w:vertAlign w:val="superscript"/>
              </w:rPr>
              <w:t>-9</w:t>
            </w:r>
            <w:r w:rsidRPr="00D0270D">
              <w:rPr>
                <w:sz w:val="18"/>
              </w:rPr>
              <w:t xml:space="preserve">RIU;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4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d.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76" w:lineRule="auto"/>
              <w:ind w:left="36" w:right="110"/>
              <w:jc w:val="left"/>
            </w:pPr>
            <w:r w:rsidRPr="00D0270D">
              <w:rPr>
                <w:sz w:val="18"/>
              </w:rPr>
              <w:t xml:space="preserve">Data rate up to 70Hz;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436"/>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e.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76" w:lineRule="auto"/>
              <w:ind w:left="36" w:right="110"/>
              <w:jc w:val="left"/>
            </w:pPr>
            <w:r w:rsidRPr="00D0270D">
              <w:rPr>
                <w:sz w:val="18"/>
              </w:rPr>
              <w:t xml:space="preserve">Refractive index range: 1.00RIU to 1.75 RIU, calibrated.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2"/>
              <w:jc w:val="left"/>
            </w:pPr>
            <w:r w:rsidRPr="00D0270D">
              <w:rPr>
                <w:sz w:val="18"/>
              </w:rPr>
              <w:t xml:space="preserve"> </w:t>
            </w:r>
          </w:p>
        </w:tc>
      </w:tr>
      <w:tr w:rsidR="00A013F7" w:rsidRPr="00D0270D" w:rsidTr="00EA2F71">
        <w:trPr>
          <w:trHeight w:val="430"/>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1.2.8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76" w:lineRule="auto"/>
              <w:ind w:left="36" w:right="110"/>
              <w:jc w:val="left"/>
            </w:pPr>
            <w:r w:rsidRPr="00D0270D">
              <w:rPr>
                <w:sz w:val="18"/>
              </w:rPr>
              <w:t xml:space="preserve">Data Operating Software </w:t>
            </w:r>
          </w:p>
        </w:tc>
        <w:tc>
          <w:tcPr>
            <w:tcW w:w="123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sz w:val="18"/>
              </w:rPr>
              <w:t xml:space="preserve"> </w:t>
            </w:r>
          </w:p>
        </w:tc>
        <w:tc>
          <w:tcPr>
            <w:tcW w:w="2435" w:type="dxa"/>
            <w:tcBorders>
              <w:top w:val="single" w:sz="4" w:space="0" w:color="000000"/>
              <w:left w:val="single" w:sz="4" w:space="0" w:color="000000"/>
              <w:bottom w:val="single" w:sz="4" w:space="0" w:color="000000"/>
              <w:right w:val="single" w:sz="4" w:space="0" w:color="000000"/>
            </w:tcBorders>
            <w:shd w:val="clear" w:color="auto" w:fill="BFBFBF"/>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6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a.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3" w:lineRule="auto"/>
              <w:ind w:left="36" w:right="110"/>
            </w:pPr>
            <w:r w:rsidRPr="00D0270D">
              <w:rPr>
                <w:sz w:val="18"/>
              </w:rPr>
              <w:t xml:space="preserve">Compatible with the Microsoft Windows 7 or Windows 10 operating systems;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6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b.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40" w:lineRule="auto"/>
              <w:ind w:left="36" w:right="110"/>
              <w:jc w:val="left"/>
            </w:pPr>
            <w:r w:rsidRPr="00D0270D">
              <w:rPr>
                <w:sz w:val="18"/>
              </w:rPr>
              <w:t xml:space="preserve">The software must be able to provide full control of the entire </w:t>
            </w:r>
          </w:p>
          <w:p w:rsidR="00A013F7" w:rsidRPr="00D0270D" w:rsidRDefault="00575F1B" w:rsidP="00FE7F0B">
            <w:pPr>
              <w:spacing w:line="240" w:lineRule="auto"/>
              <w:ind w:left="36" w:right="110"/>
              <w:jc w:val="left"/>
            </w:pPr>
            <w:r w:rsidRPr="00D0270D">
              <w:rPr>
                <w:sz w:val="18"/>
              </w:rPr>
              <w:t xml:space="preserve">HPLC and all the modules;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6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c.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3" w:lineRule="auto"/>
              <w:ind w:left="36" w:right="110"/>
            </w:pPr>
            <w:r w:rsidRPr="00D0270D">
              <w:rPr>
                <w:color w:val="0D0D0D"/>
                <w:sz w:val="18"/>
              </w:rPr>
              <w:t xml:space="preserve">Must have intuitive reporting tool to easily create customized report template; </w:t>
            </w:r>
            <w:r w:rsidRPr="00D0270D">
              <w:rPr>
                <w:sz w:val="18"/>
              </w:rPr>
              <w:t xml:space="preserve">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1046"/>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d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4" w:lineRule="auto"/>
              <w:ind w:left="36" w:right="110"/>
            </w:pPr>
            <w:r w:rsidRPr="00D0270D">
              <w:rPr>
                <w:color w:val="0D0D0D"/>
                <w:sz w:val="18"/>
              </w:rPr>
              <w:t xml:space="preserve">Must be able to export the data and calculation results to other program readable formats (at least one of the following formats of Clipboard, CSV, DIF, ASCLL, AIA, DDE, ODCE, EXCEL, DOC, PDF and HTML). </w:t>
            </w:r>
            <w:r w:rsidRPr="00D0270D">
              <w:rPr>
                <w:sz w:val="18"/>
              </w:rPr>
              <w:t xml:space="preserve">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4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1.2.9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40" w:lineRule="auto"/>
              <w:ind w:left="36" w:right="110"/>
              <w:jc w:val="left"/>
            </w:pPr>
            <w:r w:rsidRPr="00D0270D">
              <w:rPr>
                <w:sz w:val="18"/>
              </w:rPr>
              <w:t xml:space="preserve">PC Workstation </w:t>
            </w:r>
          </w:p>
        </w:tc>
        <w:tc>
          <w:tcPr>
            <w:tcW w:w="123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sz w:val="18"/>
              </w:rPr>
              <w:t xml:space="preserve"> </w:t>
            </w:r>
          </w:p>
        </w:tc>
        <w:tc>
          <w:tcPr>
            <w:tcW w:w="2435" w:type="dxa"/>
            <w:tcBorders>
              <w:top w:val="single" w:sz="4" w:space="0" w:color="000000"/>
              <w:left w:val="single" w:sz="4" w:space="0" w:color="000000"/>
              <w:bottom w:val="single" w:sz="4" w:space="0" w:color="000000"/>
              <w:right w:val="single" w:sz="4" w:space="0" w:color="000000"/>
            </w:tcBorders>
            <w:shd w:val="clear" w:color="auto" w:fill="BFBFBF"/>
          </w:tcPr>
          <w:p w:rsidR="00A013F7" w:rsidRPr="00D0270D" w:rsidRDefault="00575F1B">
            <w:pPr>
              <w:spacing w:line="276" w:lineRule="auto"/>
              <w:ind w:left="2"/>
              <w:jc w:val="left"/>
            </w:pPr>
            <w:r w:rsidRPr="00D0270D">
              <w:rPr>
                <w:sz w:val="18"/>
              </w:rPr>
              <w:t xml:space="preserve"> </w:t>
            </w:r>
          </w:p>
        </w:tc>
      </w:tr>
      <w:tr w:rsidR="00A013F7" w:rsidRPr="00D0270D" w:rsidTr="00FE7F0B">
        <w:trPr>
          <w:trHeight w:val="1459"/>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a.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4" w:lineRule="auto"/>
              <w:ind w:left="37" w:right="110"/>
            </w:pPr>
            <w:r w:rsidRPr="00D0270D">
              <w:rPr>
                <w:sz w:val="18"/>
              </w:rPr>
              <w:t xml:space="preserve">Must supply with a full complete set of computer system (inclusive of Operating System, control and data recording software, keyboard and optical mouse) compatible with the spectrometry system. Must meet the latest ENERGY STAR standards; together with at least 20” LED ENERGY STAR monitor.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FE7F0B">
        <w:trPr>
          <w:trHeight w:val="6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b.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6" w:lineRule="auto"/>
              <w:ind w:left="37" w:right="110"/>
            </w:pPr>
            <w:r w:rsidRPr="00D0270D">
              <w:rPr>
                <w:sz w:val="18"/>
              </w:rPr>
              <w:t xml:space="preserve">Must supply with 01 unit of </w:t>
            </w:r>
            <w:proofErr w:type="spellStart"/>
            <w:r w:rsidRPr="00D0270D">
              <w:rPr>
                <w:sz w:val="18"/>
              </w:rPr>
              <w:t>color</w:t>
            </w:r>
            <w:proofErr w:type="spellEnd"/>
            <w:r w:rsidRPr="00D0270D">
              <w:rPr>
                <w:sz w:val="18"/>
              </w:rPr>
              <w:t xml:space="preserve"> printer meeting the latest ENERGY STAR standards.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EA2F71">
        <w:trPr>
          <w:trHeight w:val="629"/>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1.2.10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rsidP="004B4456">
            <w:pPr>
              <w:spacing w:line="240" w:lineRule="auto"/>
              <w:ind w:left="37" w:right="110"/>
              <w:jc w:val="left"/>
            </w:pPr>
            <w:r w:rsidRPr="00D0270D">
              <w:rPr>
                <w:sz w:val="18"/>
              </w:rPr>
              <w:t xml:space="preserve"> </w:t>
            </w:r>
          </w:p>
          <w:p w:rsidR="00A013F7" w:rsidRPr="00D0270D" w:rsidRDefault="00575F1B" w:rsidP="00F4427D">
            <w:pPr>
              <w:spacing w:line="240" w:lineRule="auto"/>
              <w:ind w:left="37" w:right="110"/>
              <w:jc w:val="left"/>
            </w:pPr>
            <w:r w:rsidRPr="00D0270D">
              <w:rPr>
                <w:sz w:val="18"/>
              </w:rPr>
              <w:t xml:space="preserve">Accessories for every set of HPLC system supplied   </w:t>
            </w:r>
          </w:p>
        </w:tc>
        <w:tc>
          <w:tcPr>
            <w:tcW w:w="123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sz w:val="18"/>
              </w:rPr>
              <w:t xml:space="preserve"> </w:t>
            </w:r>
          </w:p>
        </w:tc>
        <w:tc>
          <w:tcPr>
            <w:tcW w:w="2435" w:type="dxa"/>
            <w:tcBorders>
              <w:top w:val="single" w:sz="4" w:space="0" w:color="000000"/>
              <w:left w:val="single" w:sz="4" w:space="0" w:color="000000"/>
              <w:bottom w:val="single" w:sz="4" w:space="0" w:color="000000"/>
              <w:right w:val="single" w:sz="4" w:space="0" w:color="000000"/>
            </w:tcBorders>
            <w:shd w:val="clear" w:color="auto" w:fill="BFBFBF"/>
          </w:tcPr>
          <w:p w:rsidR="00A013F7" w:rsidRPr="00D0270D" w:rsidRDefault="00575F1B">
            <w:pPr>
              <w:spacing w:line="276" w:lineRule="auto"/>
              <w:ind w:left="3"/>
              <w:jc w:val="left"/>
            </w:pPr>
            <w:r w:rsidRPr="00D0270D">
              <w:rPr>
                <w:sz w:val="18"/>
              </w:rPr>
              <w:t xml:space="preserve"> </w:t>
            </w:r>
          </w:p>
        </w:tc>
      </w:tr>
      <w:tr w:rsidR="00A013F7" w:rsidRPr="00D0270D" w:rsidTr="00FE7F0B">
        <w:trPr>
          <w:trHeight w:val="839"/>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a.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ind w:left="37" w:right="110"/>
            </w:pPr>
            <w:r w:rsidRPr="00D0270D">
              <w:rPr>
                <w:sz w:val="18"/>
              </w:rPr>
              <w:t xml:space="preserve">C18 column of diameter not more than 3mm, length not more than 150mm, particle size not more than 4µm. Supplied with a compatible guard column;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FE7F0B">
        <w:trPr>
          <w:trHeight w:val="4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lastRenderedPageBreak/>
              <w:t xml:space="preserve">b.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76" w:lineRule="auto"/>
              <w:ind w:left="37" w:right="110"/>
              <w:jc w:val="left"/>
            </w:pPr>
            <w:r w:rsidRPr="00D0270D">
              <w:rPr>
                <w:sz w:val="18"/>
              </w:rPr>
              <w:t xml:space="preserve">HPLC system tool kit for each system;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FE7F0B">
        <w:trPr>
          <w:trHeight w:val="840"/>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c.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3" w:lineRule="auto"/>
              <w:ind w:left="37" w:right="110"/>
            </w:pPr>
            <w:r w:rsidRPr="00D0270D">
              <w:rPr>
                <w:sz w:val="18"/>
              </w:rPr>
              <w:t xml:space="preserve">At least 01 amber reservoir bottle of 1000mL, 03 clear reservoir bottles of 1000mL each for each system. Every bottle supplied to be equipped with a 3-hole delivery cap;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FE7F0B">
        <w:trPr>
          <w:trHeight w:val="4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d.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ind w:left="37"/>
              <w:jc w:val="left"/>
            </w:pPr>
            <w:r w:rsidRPr="00D0270D">
              <w:rPr>
                <w:sz w:val="18"/>
              </w:rPr>
              <w:t xml:space="preserve">At least 100 vials of 2mL with caps for each system;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FE7F0B">
        <w:trPr>
          <w:trHeight w:val="633"/>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e.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76" w:lineRule="auto"/>
              <w:ind w:left="37" w:right="1"/>
              <w:jc w:val="left"/>
            </w:pPr>
            <w:r w:rsidRPr="00D0270D">
              <w:rPr>
                <w:sz w:val="18"/>
              </w:rPr>
              <w:t>At least 02 spare solvent frits and at least 05 spare PTFE frits.</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EA2F71">
        <w:trPr>
          <w:trHeight w:val="430"/>
        </w:trPr>
        <w:tc>
          <w:tcPr>
            <w:tcW w:w="85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sz w:val="18"/>
              </w:rPr>
              <w:t xml:space="preserve">1.3 </w:t>
            </w:r>
          </w:p>
        </w:tc>
        <w:tc>
          <w:tcPr>
            <w:tcW w:w="5161" w:type="dxa"/>
            <w:tcBorders>
              <w:top w:val="single" w:sz="4" w:space="0" w:color="000000"/>
              <w:left w:val="single" w:sz="4" w:space="0" w:color="000000"/>
              <w:bottom w:val="single" w:sz="4" w:space="0" w:color="000000"/>
              <w:right w:val="single" w:sz="4" w:space="0" w:color="000000"/>
            </w:tcBorders>
            <w:shd w:val="clear" w:color="auto" w:fill="BFBFBF"/>
          </w:tcPr>
          <w:p w:rsidR="00A013F7" w:rsidRPr="00D0270D" w:rsidRDefault="00575F1B" w:rsidP="004B4456">
            <w:pPr>
              <w:spacing w:line="276" w:lineRule="auto"/>
              <w:ind w:left="3" w:right="104"/>
              <w:jc w:val="left"/>
            </w:pPr>
            <w:r w:rsidRPr="00D0270D">
              <w:rPr>
                <w:b/>
                <w:sz w:val="18"/>
              </w:rPr>
              <w:t>Dismantle and disposal of existing 03 sets of HPLC systems</w:t>
            </w:r>
            <w:r w:rsidRPr="00D0270D">
              <w:rPr>
                <w:sz w:val="18"/>
              </w:rPr>
              <w:t xml:space="preserve"> </w:t>
            </w:r>
          </w:p>
        </w:tc>
        <w:tc>
          <w:tcPr>
            <w:tcW w:w="123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sz w:val="18"/>
              </w:rPr>
              <w:t xml:space="preserve"> </w:t>
            </w:r>
          </w:p>
        </w:tc>
        <w:tc>
          <w:tcPr>
            <w:tcW w:w="2435" w:type="dxa"/>
            <w:tcBorders>
              <w:top w:val="single" w:sz="4" w:space="0" w:color="000000"/>
              <w:left w:val="single" w:sz="4" w:space="0" w:color="000000"/>
              <w:bottom w:val="single" w:sz="4" w:space="0" w:color="000000"/>
              <w:right w:val="single" w:sz="4" w:space="0" w:color="000000"/>
            </w:tcBorders>
            <w:shd w:val="clear" w:color="auto" w:fill="BFBFBF"/>
          </w:tcPr>
          <w:p w:rsidR="00A013F7" w:rsidRPr="00D0270D" w:rsidRDefault="00575F1B">
            <w:pPr>
              <w:spacing w:line="276" w:lineRule="auto"/>
              <w:ind w:left="3"/>
              <w:jc w:val="left"/>
            </w:pPr>
            <w:r w:rsidRPr="00D0270D">
              <w:rPr>
                <w:sz w:val="18"/>
              </w:rPr>
              <w:t xml:space="preserve"> </w:t>
            </w:r>
          </w:p>
        </w:tc>
      </w:tr>
      <w:tr w:rsidR="00A013F7" w:rsidRPr="00D0270D" w:rsidTr="00FE7F0B">
        <w:trPr>
          <w:trHeight w:val="627"/>
        </w:trPr>
        <w:tc>
          <w:tcPr>
            <w:tcW w:w="850" w:type="dxa"/>
            <w:tcBorders>
              <w:top w:val="nil"/>
              <w:left w:val="single" w:sz="4" w:space="0" w:color="000000"/>
              <w:bottom w:val="single" w:sz="4" w:space="0" w:color="000000"/>
              <w:right w:val="single" w:sz="4" w:space="0" w:color="000000"/>
            </w:tcBorders>
          </w:tcPr>
          <w:p w:rsidR="00A013F7" w:rsidRPr="00D0270D" w:rsidRDefault="00575F1B">
            <w:pPr>
              <w:spacing w:line="276" w:lineRule="auto"/>
              <w:jc w:val="center"/>
            </w:pPr>
            <w:r w:rsidRPr="00D0270D">
              <w:rPr>
                <w:sz w:val="18"/>
              </w:rPr>
              <w:t xml:space="preserve"> </w:t>
            </w:r>
          </w:p>
        </w:tc>
        <w:tc>
          <w:tcPr>
            <w:tcW w:w="5161" w:type="dxa"/>
            <w:tcBorders>
              <w:top w:val="nil"/>
              <w:left w:val="single" w:sz="4" w:space="0" w:color="000000"/>
              <w:bottom w:val="single" w:sz="4" w:space="0" w:color="000000"/>
              <w:right w:val="single" w:sz="4" w:space="0" w:color="000000"/>
            </w:tcBorders>
            <w:vAlign w:val="center"/>
          </w:tcPr>
          <w:p w:rsidR="00A013F7" w:rsidRPr="00D0270D" w:rsidRDefault="00F4427D" w:rsidP="004B4456">
            <w:pPr>
              <w:spacing w:line="240" w:lineRule="auto"/>
              <w:ind w:left="3" w:right="104"/>
            </w:pPr>
            <w:r w:rsidRPr="00D0270D">
              <w:rPr>
                <w:sz w:val="18"/>
              </w:rPr>
              <w:t>Price quoted should include manpower, proper tools</w:t>
            </w:r>
            <w:r>
              <w:rPr>
                <w:sz w:val="18"/>
              </w:rPr>
              <w:t xml:space="preserve"> and</w:t>
            </w:r>
            <w:r w:rsidRPr="00D0270D">
              <w:rPr>
                <w:sz w:val="18"/>
              </w:rPr>
              <w:t xml:space="preserve"> </w:t>
            </w:r>
            <w:r w:rsidR="00575F1B" w:rsidRPr="00D0270D">
              <w:rPr>
                <w:sz w:val="18"/>
              </w:rPr>
              <w:t xml:space="preserve">transport to conduct proper disposal out of ITE College East </w:t>
            </w:r>
          </w:p>
          <w:p w:rsidR="00A013F7" w:rsidRPr="00D0270D" w:rsidRDefault="00575F1B" w:rsidP="00FE7F0B">
            <w:pPr>
              <w:spacing w:line="240" w:lineRule="auto"/>
              <w:ind w:left="3" w:right="104"/>
              <w:jc w:val="left"/>
            </w:pPr>
            <w:r w:rsidRPr="00D0270D">
              <w:rPr>
                <w:sz w:val="18"/>
              </w:rPr>
              <w:t xml:space="preserve">Campus; </w:t>
            </w:r>
          </w:p>
        </w:tc>
        <w:tc>
          <w:tcPr>
            <w:tcW w:w="1237" w:type="dxa"/>
            <w:tcBorders>
              <w:top w:val="nil"/>
              <w:left w:val="single" w:sz="4" w:space="0" w:color="000000"/>
              <w:bottom w:val="single" w:sz="4" w:space="0" w:color="000000"/>
              <w:right w:val="single" w:sz="4" w:space="0" w:color="000000"/>
            </w:tcBorders>
          </w:tcPr>
          <w:p w:rsidR="00A013F7" w:rsidRPr="00D0270D" w:rsidRDefault="00575F1B">
            <w:pPr>
              <w:spacing w:line="276" w:lineRule="auto"/>
              <w:jc w:val="center"/>
            </w:pPr>
            <w:r w:rsidRPr="00D0270D">
              <w:rPr>
                <w:sz w:val="18"/>
              </w:rPr>
              <w:t xml:space="preserve">Yes/No </w:t>
            </w:r>
          </w:p>
        </w:tc>
        <w:tc>
          <w:tcPr>
            <w:tcW w:w="2435" w:type="dxa"/>
            <w:tcBorders>
              <w:top w:val="nil"/>
              <w:left w:val="single" w:sz="4" w:space="0" w:color="000000"/>
              <w:bottom w:val="single" w:sz="4" w:space="0" w:color="000000"/>
              <w:right w:val="single" w:sz="4" w:space="0" w:color="000000"/>
            </w:tcBorders>
          </w:tcPr>
          <w:p w:rsidR="00A013F7" w:rsidRPr="00D0270D" w:rsidRDefault="00A013F7">
            <w:pPr>
              <w:spacing w:line="276" w:lineRule="auto"/>
              <w:jc w:val="left"/>
            </w:pPr>
          </w:p>
        </w:tc>
      </w:tr>
      <w:tr w:rsidR="00A013F7" w:rsidRPr="00D0270D" w:rsidTr="00EA2F71">
        <w:trPr>
          <w:trHeight w:val="428"/>
        </w:trPr>
        <w:tc>
          <w:tcPr>
            <w:tcW w:w="85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sz w:val="18"/>
              </w:rPr>
              <w:t xml:space="preserve">1.4 </w:t>
            </w:r>
          </w:p>
        </w:tc>
        <w:tc>
          <w:tcPr>
            <w:tcW w:w="5161" w:type="dxa"/>
            <w:tcBorders>
              <w:top w:val="single" w:sz="4" w:space="0" w:color="000000"/>
              <w:left w:val="single" w:sz="4" w:space="0" w:color="000000"/>
              <w:bottom w:val="single" w:sz="4" w:space="0" w:color="000000"/>
              <w:right w:val="single" w:sz="4" w:space="0" w:color="000000"/>
            </w:tcBorders>
            <w:shd w:val="clear" w:color="auto" w:fill="BFBFBF"/>
          </w:tcPr>
          <w:p w:rsidR="00A013F7" w:rsidRPr="00D0270D" w:rsidRDefault="00575F1B" w:rsidP="004B4456">
            <w:pPr>
              <w:spacing w:line="276" w:lineRule="auto"/>
              <w:ind w:left="3" w:right="104"/>
            </w:pPr>
            <w:r w:rsidRPr="00D0270D">
              <w:rPr>
                <w:b/>
                <w:sz w:val="18"/>
              </w:rPr>
              <w:t>[OPTION</w:t>
            </w:r>
            <w:r w:rsidR="00814879" w:rsidRPr="00D0270D">
              <w:rPr>
                <w:b/>
                <w:sz w:val="18"/>
              </w:rPr>
              <w:t>AL</w:t>
            </w:r>
            <w:r w:rsidRPr="00D0270D">
              <w:rPr>
                <w:b/>
                <w:sz w:val="18"/>
              </w:rPr>
              <w:t>] ELS-based or equivalent Detector with integrated standard Flow Cell`</w:t>
            </w:r>
            <w:r w:rsidRPr="00D0270D">
              <w:rPr>
                <w:sz w:val="18"/>
              </w:rPr>
              <w:t xml:space="preserve"> </w:t>
            </w:r>
          </w:p>
        </w:tc>
        <w:tc>
          <w:tcPr>
            <w:tcW w:w="123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sz w:val="18"/>
              </w:rPr>
              <w:t xml:space="preserve"> </w:t>
            </w:r>
          </w:p>
        </w:tc>
        <w:tc>
          <w:tcPr>
            <w:tcW w:w="2435" w:type="dxa"/>
            <w:tcBorders>
              <w:top w:val="single" w:sz="4" w:space="0" w:color="000000"/>
              <w:left w:val="single" w:sz="4" w:space="0" w:color="000000"/>
              <w:bottom w:val="single" w:sz="4" w:space="0" w:color="000000"/>
              <w:right w:val="single" w:sz="4" w:space="0" w:color="000000"/>
            </w:tcBorders>
            <w:shd w:val="clear" w:color="auto" w:fill="BFBFBF"/>
          </w:tcPr>
          <w:p w:rsidR="00A013F7" w:rsidRPr="00D0270D" w:rsidRDefault="00575F1B">
            <w:pPr>
              <w:spacing w:line="276" w:lineRule="auto"/>
              <w:ind w:left="3"/>
              <w:jc w:val="left"/>
            </w:pPr>
            <w:r w:rsidRPr="00D0270D">
              <w:rPr>
                <w:sz w:val="18"/>
              </w:rPr>
              <w:t xml:space="preserve"> </w:t>
            </w:r>
          </w:p>
        </w:tc>
      </w:tr>
      <w:tr w:rsidR="00A013F7" w:rsidRPr="00D0270D" w:rsidTr="00FE7F0B">
        <w:trPr>
          <w:trHeight w:val="6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a.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18" w:lineRule="auto"/>
              <w:ind w:left="37" w:right="104"/>
            </w:pPr>
            <w:r w:rsidRPr="00D0270D">
              <w:rPr>
                <w:sz w:val="18"/>
              </w:rPr>
              <w:t>Operating temperature range of evaporator: approximately ambient to 80</w:t>
            </w:r>
            <w:r w:rsidRPr="00D0270D">
              <w:rPr>
                <w:sz w:val="18"/>
                <w:vertAlign w:val="superscript"/>
              </w:rPr>
              <w:t>o</w:t>
            </w:r>
            <w:r w:rsidRPr="00D0270D">
              <w:rPr>
                <w:sz w:val="18"/>
              </w:rPr>
              <w:t>C in at least 1</w:t>
            </w:r>
            <w:r w:rsidRPr="00D0270D">
              <w:rPr>
                <w:sz w:val="18"/>
                <w:vertAlign w:val="superscript"/>
              </w:rPr>
              <w:t>o</w:t>
            </w:r>
            <w:r w:rsidRPr="00D0270D">
              <w:rPr>
                <w:sz w:val="18"/>
              </w:rPr>
              <w:t xml:space="preserve">C increments;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FE7F0B">
        <w:trPr>
          <w:trHeight w:val="1455"/>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b.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after="9" w:line="240" w:lineRule="auto"/>
              <w:ind w:left="37" w:right="104"/>
              <w:jc w:val="left"/>
            </w:pPr>
            <w:r w:rsidRPr="00D0270D">
              <w:rPr>
                <w:sz w:val="18"/>
              </w:rPr>
              <w:t xml:space="preserve">Operating gas requirements:  </w:t>
            </w:r>
          </w:p>
          <w:p w:rsidR="00A013F7" w:rsidRPr="00D0270D" w:rsidRDefault="00575F1B" w:rsidP="004B4456">
            <w:pPr>
              <w:numPr>
                <w:ilvl w:val="0"/>
                <w:numId w:val="5"/>
              </w:numPr>
              <w:spacing w:after="7" w:line="240" w:lineRule="auto"/>
              <w:ind w:right="104" w:hanging="283"/>
              <w:jc w:val="left"/>
            </w:pPr>
            <w:r w:rsidRPr="00D0270D">
              <w:rPr>
                <w:sz w:val="18"/>
              </w:rPr>
              <w:t>N</w:t>
            </w:r>
            <w:r w:rsidRPr="00D0270D">
              <w:rPr>
                <w:sz w:val="18"/>
                <w:vertAlign w:val="subscript"/>
              </w:rPr>
              <w:t>2</w:t>
            </w:r>
            <w:r w:rsidRPr="00D0270D">
              <w:rPr>
                <w:sz w:val="18"/>
              </w:rPr>
              <w:t xml:space="preserve"> or compressed air;  </w:t>
            </w:r>
          </w:p>
          <w:p w:rsidR="00A013F7" w:rsidRPr="00D0270D" w:rsidRDefault="00575F1B" w:rsidP="004B4456">
            <w:pPr>
              <w:numPr>
                <w:ilvl w:val="0"/>
                <w:numId w:val="5"/>
              </w:numPr>
              <w:spacing w:after="9" w:line="240" w:lineRule="auto"/>
              <w:ind w:right="104" w:hanging="283"/>
              <w:jc w:val="left"/>
            </w:pPr>
            <w:r w:rsidRPr="00D0270D">
              <w:rPr>
                <w:sz w:val="18"/>
              </w:rPr>
              <w:t xml:space="preserve">pressure within the range of 4 to 8 bars; </w:t>
            </w:r>
          </w:p>
          <w:p w:rsidR="00A013F7" w:rsidRPr="00D0270D" w:rsidRDefault="00575F1B" w:rsidP="004B4456">
            <w:pPr>
              <w:numPr>
                <w:ilvl w:val="0"/>
                <w:numId w:val="5"/>
              </w:numPr>
              <w:spacing w:after="7" w:line="234" w:lineRule="auto"/>
              <w:ind w:right="104" w:hanging="283"/>
              <w:jc w:val="left"/>
            </w:pPr>
            <w:r w:rsidRPr="00D0270D">
              <w:rPr>
                <w:sz w:val="18"/>
              </w:rPr>
              <w:t xml:space="preserve">consumption at 0.9 standard L/min to 4.5 standard L/min; </w:t>
            </w:r>
          </w:p>
          <w:p w:rsidR="00A013F7" w:rsidRPr="00D0270D" w:rsidRDefault="00575F1B" w:rsidP="00FE7F0B">
            <w:pPr>
              <w:numPr>
                <w:ilvl w:val="0"/>
                <w:numId w:val="5"/>
              </w:numPr>
              <w:spacing w:line="236" w:lineRule="auto"/>
              <w:ind w:right="104" w:hanging="283"/>
              <w:jc w:val="left"/>
            </w:pPr>
            <w:r w:rsidRPr="00D0270D">
              <w:rPr>
                <w:sz w:val="18"/>
              </w:rPr>
              <w:t xml:space="preserve">must provide a suitable gas regulator with necessary gas pipes from detector to gas cylinder;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FE7F0B">
        <w:trPr>
          <w:trHeight w:val="631"/>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c.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40" w:lineRule="auto"/>
              <w:ind w:left="37" w:right="104"/>
              <w:jc w:val="left"/>
            </w:pPr>
            <w:r w:rsidRPr="00D0270D">
              <w:rPr>
                <w:sz w:val="18"/>
              </w:rPr>
              <w:t xml:space="preserve">Standard mobile phase flow rate should be from 0.2 to </w:t>
            </w:r>
          </w:p>
          <w:p w:rsidR="00A013F7" w:rsidRPr="00D0270D" w:rsidRDefault="00575F1B" w:rsidP="00FE7F0B">
            <w:pPr>
              <w:spacing w:line="240" w:lineRule="auto"/>
              <w:ind w:left="37" w:right="104"/>
              <w:jc w:val="left"/>
            </w:pPr>
            <w:r w:rsidRPr="00D0270D">
              <w:rPr>
                <w:sz w:val="18"/>
              </w:rPr>
              <w:t xml:space="preserve">2.0mL/min;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FE7F0B">
        <w:trPr>
          <w:trHeight w:val="632"/>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d.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33" w:lineRule="auto"/>
              <w:ind w:left="37" w:right="104"/>
            </w:pPr>
            <w:r w:rsidRPr="00D0270D">
              <w:rPr>
                <w:sz w:val="18"/>
              </w:rPr>
              <w:t xml:space="preserve">Safety features includes, but not limited to, gas shut-off valve, </w:t>
            </w:r>
            <w:proofErr w:type="spellStart"/>
            <w:r w:rsidRPr="00D0270D">
              <w:rPr>
                <w:sz w:val="18"/>
              </w:rPr>
              <w:t>vapor</w:t>
            </w:r>
            <w:proofErr w:type="spellEnd"/>
            <w:r w:rsidRPr="00D0270D">
              <w:rPr>
                <w:sz w:val="18"/>
              </w:rPr>
              <w:t xml:space="preserve"> and leak sensor, and warning system.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FE7F0B">
        <w:trPr>
          <w:trHeight w:val="629"/>
        </w:trPr>
        <w:tc>
          <w:tcPr>
            <w:tcW w:w="85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b/>
                <w:sz w:val="18"/>
              </w:rPr>
              <w:t>1.5</w:t>
            </w:r>
            <w:r w:rsidRPr="00D0270D">
              <w:rPr>
                <w:sz w:val="18"/>
              </w:rPr>
              <w:t xml:space="preserve"> </w:t>
            </w:r>
          </w:p>
        </w:tc>
        <w:tc>
          <w:tcPr>
            <w:tcW w:w="5161"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rsidP="00FE7F0B">
            <w:pPr>
              <w:spacing w:after="1" w:line="233" w:lineRule="auto"/>
              <w:ind w:left="37" w:right="104"/>
            </w:pPr>
            <w:r w:rsidRPr="00D0270D">
              <w:rPr>
                <w:b/>
                <w:sz w:val="18"/>
              </w:rPr>
              <w:t>[OPTION</w:t>
            </w:r>
            <w:r w:rsidR="00814879" w:rsidRPr="00D0270D">
              <w:rPr>
                <w:b/>
                <w:sz w:val="18"/>
              </w:rPr>
              <w:t>AL</w:t>
            </w:r>
            <w:r w:rsidRPr="00D0270D">
              <w:rPr>
                <w:b/>
                <w:sz w:val="18"/>
              </w:rPr>
              <w:t xml:space="preserve">] Annual Preventive Maintenance (PM) at Year 3 for 03 sets of HPLC system. </w:t>
            </w:r>
          </w:p>
        </w:tc>
        <w:tc>
          <w:tcPr>
            <w:tcW w:w="123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sz w:val="18"/>
              </w:rPr>
              <w:t xml:space="preserve"> </w:t>
            </w:r>
          </w:p>
        </w:tc>
        <w:tc>
          <w:tcPr>
            <w:tcW w:w="2435" w:type="dxa"/>
            <w:tcBorders>
              <w:top w:val="single" w:sz="4" w:space="0" w:color="000000"/>
              <w:left w:val="single" w:sz="4" w:space="0" w:color="000000"/>
              <w:bottom w:val="single" w:sz="4" w:space="0" w:color="000000"/>
              <w:right w:val="single" w:sz="4" w:space="0" w:color="000000"/>
            </w:tcBorders>
            <w:shd w:val="clear" w:color="auto" w:fill="BFBFBF"/>
          </w:tcPr>
          <w:p w:rsidR="00A013F7" w:rsidRPr="00D0270D" w:rsidRDefault="00575F1B">
            <w:pPr>
              <w:spacing w:line="276" w:lineRule="auto"/>
              <w:ind w:left="3"/>
              <w:jc w:val="left"/>
            </w:pPr>
            <w:r w:rsidRPr="00D0270D">
              <w:rPr>
                <w:sz w:val="18"/>
              </w:rPr>
              <w:t xml:space="preserve"> </w:t>
            </w:r>
          </w:p>
        </w:tc>
      </w:tr>
      <w:tr w:rsidR="00A013F7" w:rsidRPr="00D0270D" w:rsidTr="00EA2F71">
        <w:trPr>
          <w:trHeight w:val="1070"/>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lastRenderedPageBreak/>
              <w:t xml:space="preserve">a. </w:t>
            </w:r>
          </w:p>
        </w:tc>
        <w:tc>
          <w:tcPr>
            <w:tcW w:w="5161" w:type="dxa"/>
            <w:tcBorders>
              <w:top w:val="single" w:sz="4" w:space="0" w:color="000000"/>
              <w:left w:val="single" w:sz="4" w:space="0" w:color="000000"/>
              <w:bottom w:val="single" w:sz="4" w:space="0" w:color="000000"/>
              <w:right w:val="single" w:sz="4" w:space="0" w:color="000000"/>
            </w:tcBorders>
          </w:tcPr>
          <w:p w:rsidR="00A013F7" w:rsidRPr="00D0270D" w:rsidRDefault="00575F1B" w:rsidP="004B4456">
            <w:pPr>
              <w:spacing w:line="240" w:lineRule="auto"/>
              <w:ind w:left="37" w:right="104"/>
              <w:jc w:val="left"/>
            </w:pPr>
            <w:r w:rsidRPr="00D0270D">
              <w:rPr>
                <w:sz w:val="18"/>
              </w:rPr>
              <w:t xml:space="preserve">Tenderer must be able to perform one PM at Year 3; </w:t>
            </w:r>
          </w:p>
          <w:p w:rsidR="00A013F7" w:rsidRPr="00D0270D" w:rsidRDefault="00575F1B" w:rsidP="004B4456">
            <w:pPr>
              <w:spacing w:line="240" w:lineRule="auto"/>
              <w:ind w:left="37" w:right="104"/>
              <w:jc w:val="left"/>
            </w:pPr>
            <w:r w:rsidRPr="00D0270D">
              <w:rPr>
                <w:sz w:val="18"/>
              </w:rPr>
              <w:t xml:space="preserve"> </w:t>
            </w:r>
          </w:p>
          <w:p w:rsidR="00A013F7" w:rsidRPr="00D0270D" w:rsidRDefault="00575F1B" w:rsidP="004B4456">
            <w:pPr>
              <w:spacing w:after="9" w:line="240" w:lineRule="auto"/>
              <w:ind w:left="3" w:right="104"/>
              <w:jc w:val="left"/>
            </w:pPr>
            <w:r w:rsidRPr="00D0270D">
              <w:rPr>
                <w:sz w:val="18"/>
              </w:rPr>
              <w:t xml:space="preserve">The PM should include the following: </w:t>
            </w:r>
          </w:p>
          <w:p w:rsidR="00A013F7" w:rsidRPr="00D0270D" w:rsidRDefault="00575F1B" w:rsidP="004B4456">
            <w:pPr>
              <w:numPr>
                <w:ilvl w:val="0"/>
                <w:numId w:val="6"/>
              </w:numPr>
              <w:spacing w:after="6" w:line="240" w:lineRule="auto"/>
              <w:ind w:right="104" w:hanging="283"/>
              <w:jc w:val="left"/>
            </w:pPr>
            <w:r w:rsidRPr="00D0270D">
              <w:rPr>
                <w:sz w:val="18"/>
              </w:rPr>
              <w:t xml:space="preserve">travel and labour expenses of Service Engineer; </w:t>
            </w:r>
          </w:p>
          <w:p w:rsidR="00A013F7" w:rsidRPr="00D0270D" w:rsidRDefault="00575F1B" w:rsidP="004B4456">
            <w:pPr>
              <w:numPr>
                <w:ilvl w:val="0"/>
                <w:numId w:val="6"/>
              </w:numPr>
              <w:spacing w:line="276" w:lineRule="auto"/>
              <w:ind w:right="104" w:hanging="283"/>
              <w:jc w:val="left"/>
            </w:pPr>
            <w:r w:rsidRPr="00D0270D">
              <w:rPr>
                <w:sz w:val="18"/>
              </w:rPr>
              <w:t xml:space="preserve">necessary consumables used for maintenance </w:t>
            </w:r>
          </w:p>
          <w:p w:rsidR="00EA2F71" w:rsidRPr="00D0270D" w:rsidRDefault="00EA2F71" w:rsidP="00FE7F0B">
            <w:pPr>
              <w:spacing w:line="276" w:lineRule="auto"/>
              <w:ind w:right="104"/>
              <w:jc w:val="left"/>
            </w:pPr>
            <w:r w:rsidRPr="00D0270D">
              <w:t xml:space="preserve">        </w:t>
            </w:r>
            <w:r w:rsidR="004B4456" w:rsidRPr="00D0270D">
              <w:t>(must provide the list of consumables);</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ind w:left="3"/>
              <w:jc w:val="left"/>
            </w:pPr>
            <w:r w:rsidRPr="00D0270D">
              <w:rPr>
                <w:sz w:val="18"/>
              </w:rPr>
              <w:t xml:space="preserve"> </w:t>
            </w:r>
          </w:p>
        </w:tc>
      </w:tr>
      <w:tr w:rsidR="00A013F7" w:rsidRPr="00D0270D" w:rsidTr="00104870">
        <w:trPr>
          <w:trHeight w:val="1165"/>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b.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27" w:lineRule="auto"/>
              <w:ind w:left="34" w:right="104"/>
            </w:pPr>
            <w:r w:rsidRPr="00D0270D">
              <w:rPr>
                <w:sz w:val="18"/>
              </w:rPr>
              <w:t xml:space="preserve">ITE reserves the right </w:t>
            </w:r>
            <w:proofErr w:type="spellStart"/>
            <w:r w:rsidRPr="00D0270D">
              <w:rPr>
                <w:sz w:val="18"/>
              </w:rPr>
              <w:t>o</w:t>
            </w:r>
            <w:proofErr w:type="spellEnd"/>
            <w:r w:rsidRPr="00D0270D">
              <w:rPr>
                <w:sz w:val="18"/>
              </w:rPr>
              <w:t xml:space="preserve"> exercise or not to exercise the options, subject to ITE's needs and vendor's performance.</w:t>
            </w:r>
            <w:r w:rsidRPr="00D0270D">
              <w:rPr>
                <w:rFonts w:ascii="Courier New" w:eastAsia="Courier New" w:hAnsi="Courier New" w:cs="Courier New"/>
              </w:rPr>
              <w:t xml:space="preserve"> </w:t>
            </w:r>
            <w:r w:rsidRPr="00D0270D">
              <w:rPr>
                <w:sz w:val="18"/>
              </w:rPr>
              <w:t xml:space="preserve">ITE will inform the tenderer(s) 3 months in advance, should it decide to exercise the option.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40" w:lineRule="auto"/>
              <w:jc w:val="left"/>
            </w:pPr>
            <w:r w:rsidRPr="00D0270D">
              <w:rPr>
                <w:rFonts w:ascii="Courier New" w:eastAsia="Courier New" w:hAnsi="Courier New" w:cs="Courier New"/>
              </w:rPr>
              <w:t xml:space="preserve"> </w:t>
            </w:r>
          </w:p>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629"/>
        </w:trPr>
        <w:tc>
          <w:tcPr>
            <w:tcW w:w="85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b/>
                <w:sz w:val="18"/>
              </w:rPr>
              <w:t xml:space="preserve">1.6 </w:t>
            </w:r>
          </w:p>
        </w:tc>
        <w:tc>
          <w:tcPr>
            <w:tcW w:w="5161"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rsidP="00FE7F0B">
            <w:pPr>
              <w:spacing w:line="236" w:lineRule="auto"/>
              <w:ind w:left="34" w:right="104"/>
            </w:pPr>
            <w:r w:rsidRPr="00D0270D">
              <w:rPr>
                <w:b/>
                <w:sz w:val="18"/>
              </w:rPr>
              <w:t>[O</w:t>
            </w:r>
            <w:r w:rsidR="00814879" w:rsidRPr="00D0270D">
              <w:rPr>
                <w:b/>
                <w:sz w:val="18"/>
              </w:rPr>
              <w:t>PTIONAL</w:t>
            </w:r>
            <w:r w:rsidRPr="00D0270D">
              <w:rPr>
                <w:b/>
                <w:sz w:val="18"/>
              </w:rPr>
              <w:t xml:space="preserve">] Annual Preventive Maintenance (PM) at Year 4 for 03 sets of HPLC system.   </w:t>
            </w:r>
          </w:p>
        </w:tc>
        <w:tc>
          <w:tcPr>
            <w:tcW w:w="123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sz w:val="18"/>
              </w:rPr>
              <w:t xml:space="preserve"> </w:t>
            </w:r>
          </w:p>
        </w:tc>
        <w:tc>
          <w:tcPr>
            <w:tcW w:w="2435" w:type="dxa"/>
            <w:tcBorders>
              <w:top w:val="single" w:sz="4" w:space="0" w:color="000000"/>
              <w:left w:val="single" w:sz="4" w:space="0" w:color="000000"/>
              <w:bottom w:val="single" w:sz="4" w:space="0" w:color="000000"/>
              <w:right w:val="single" w:sz="4" w:space="0" w:color="000000"/>
            </w:tcBorders>
            <w:shd w:val="clear" w:color="auto" w:fill="BFBFBF"/>
          </w:tcPr>
          <w:p w:rsidR="00A013F7" w:rsidRPr="00D0270D" w:rsidRDefault="00575F1B">
            <w:pPr>
              <w:spacing w:line="276" w:lineRule="auto"/>
              <w:jc w:val="left"/>
            </w:pPr>
            <w:r w:rsidRPr="00D0270D">
              <w:rPr>
                <w:sz w:val="18"/>
              </w:rPr>
              <w:t xml:space="preserve"> </w:t>
            </w:r>
          </w:p>
        </w:tc>
      </w:tr>
      <w:tr w:rsidR="00A013F7" w:rsidRPr="00D0270D" w:rsidTr="00FE7F0B">
        <w:trPr>
          <w:trHeight w:val="1485"/>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a.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40" w:lineRule="auto"/>
              <w:ind w:left="34" w:right="104"/>
              <w:jc w:val="left"/>
            </w:pPr>
            <w:r w:rsidRPr="00D0270D">
              <w:rPr>
                <w:sz w:val="18"/>
              </w:rPr>
              <w:t xml:space="preserve">Tenderer must be able to perform one PM at Year 4; </w:t>
            </w:r>
          </w:p>
          <w:p w:rsidR="00A013F7" w:rsidRPr="00D0270D" w:rsidRDefault="00575F1B" w:rsidP="004B4456">
            <w:pPr>
              <w:spacing w:line="240" w:lineRule="auto"/>
              <w:ind w:left="34" w:right="104"/>
              <w:jc w:val="left"/>
            </w:pPr>
            <w:r w:rsidRPr="00D0270D">
              <w:rPr>
                <w:sz w:val="18"/>
              </w:rPr>
              <w:t xml:space="preserve"> </w:t>
            </w:r>
          </w:p>
          <w:p w:rsidR="00A013F7" w:rsidRPr="00D0270D" w:rsidRDefault="00575F1B" w:rsidP="004B4456">
            <w:pPr>
              <w:spacing w:after="6" w:line="240" w:lineRule="auto"/>
              <w:ind w:right="104"/>
              <w:jc w:val="left"/>
            </w:pPr>
            <w:r w:rsidRPr="00D0270D">
              <w:rPr>
                <w:sz w:val="18"/>
              </w:rPr>
              <w:t xml:space="preserve">The PM should include the following: </w:t>
            </w:r>
          </w:p>
          <w:p w:rsidR="00A013F7" w:rsidRPr="00D0270D" w:rsidRDefault="00575F1B" w:rsidP="004B4456">
            <w:pPr>
              <w:numPr>
                <w:ilvl w:val="0"/>
                <w:numId w:val="7"/>
              </w:numPr>
              <w:spacing w:after="6" w:line="240" w:lineRule="auto"/>
              <w:ind w:right="104" w:hanging="283"/>
              <w:jc w:val="left"/>
            </w:pPr>
            <w:r w:rsidRPr="00D0270D">
              <w:rPr>
                <w:sz w:val="18"/>
              </w:rPr>
              <w:t xml:space="preserve">travel and labour expenses of Service Engineer; </w:t>
            </w:r>
          </w:p>
          <w:p w:rsidR="00A013F7" w:rsidRPr="00D0270D" w:rsidRDefault="00575F1B" w:rsidP="004B4456">
            <w:pPr>
              <w:numPr>
                <w:ilvl w:val="0"/>
                <w:numId w:val="7"/>
              </w:numPr>
              <w:spacing w:line="240" w:lineRule="auto"/>
              <w:ind w:right="104" w:hanging="283"/>
              <w:jc w:val="left"/>
            </w:pPr>
            <w:r w:rsidRPr="00D0270D">
              <w:rPr>
                <w:sz w:val="18"/>
              </w:rPr>
              <w:t xml:space="preserve">necessary consumables used for maintenance </w:t>
            </w:r>
          </w:p>
          <w:p w:rsidR="00A013F7" w:rsidRPr="00D0270D" w:rsidRDefault="00575F1B" w:rsidP="00FE7F0B">
            <w:pPr>
              <w:spacing w:line="240" w:lineRule="auto"/>
              <w:ind w:left="422" w:right="104"/>
              <w:jc w:val="left"/>
            </w:pPr>
            <w:r w:rsidRPr="00D0270D">
              <w:rPr>
                <w:sz w:val="18"/>
              </w:rPr>
              <w:t xml:space="preserve">(must provide the list of consumables);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104870">
        <w:trPr>
          <w:trHeight w:val="1168"/>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b.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FE7F0B">
            <w:pPr>
              <w:spacing w:line="227" w:lineRule="auto"/>
              <w:ind w:left="34" w:right="104"/>
            </w:pPr>
            <w:r w:rsidRPr="00D0270D">
              <w:rPr>
                <w:sz w:val="18"/>
              </w:rPr>
              <w:t>ITE reserves the right to exercise or not to exercise the options, subject to ITE's needs and vendor's performance.</w:t>
            </w:r>
            <w:r w:rsidRPr="00D0270D">
              <w:rPr>
                <w:rFonts w:ascii="Courier New" w:eastAsia="Courier New" w:hAnsi="Courier New" w:cs="Courier New"/>
              </w:rPr>
              <w:t xml:space="preserve"> </w:t>
            </w:r>
            <w:r w:rsidRPr="00D0270D">
              <w:rPr>
                <w:sz w:val="18"/>
              </w:rPr>
              <w:t xml:space="preserve">ITE will inform the tenderer(s) 3 months in advance, should it decide to exercise the option.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40" w:lineRule="auto"/>
              <w:jc w:val="left"/>
            </w:pPr>
            <w:r w:rsidRPr="00D0270D">
              <w:rPr>
                <w:rFonts w:ascii="Courier New" w:eastAsia="Courier New" w:hAnsi="Courier New" w:cs="Courier New"/>
              </w:rPr>
              <w:t xml:space="preserve"> </w:t>
            </w:r>
          </w:p>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RPr="00D0270D" w:rsidTr="00FE7F0B">
        <w:trPr>
          <w:trHeight w:val="626"/>
        </w:trPr>
        <w:tc>
          <w:tcPr>
            <w:tcW w:w="85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b/>
                <w:sz w:val="18"/>
              </w:rPr>
              <w:t xml:space="preserve">1.7 </w:t>
            </w:r>
          </w:p>
        </w:tc>
        <w:tc>
          <w:tcPr>
            <w:tcW w:w="5161"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rsidP="00FE7F0B">
            <w:pPr>
              <w:spacing w:line="233" w:lineRule="auto"/>
              <w:ind w:left="34" w:right="104"/>
            </w:pPr>
            <w:r w:rsidRPr="00D0270D">
              <w:rPr>
                <w:b/>
                <w:sz w:val="18"/>
              </w:rPr>
              <w:t>[</w:t>
            </w:r>
            <w:r w:rsidR="00814879" w:rsidRPr="00D0270D">
              <w:rPr>
                <w:b/>
                <w:sz w:val="18"/>
              </w:rPr>
              <w:t>OPTIONAL</w:t>
            </w:r>
            <w:r w:rsidRPr="00D0270D">
              <w:rPr>
                <w:b/>
                <w:sz w:val="18"/>
              </w:rPr>
              <w:t>] Annual Preventive Maintenance (PM) at Year</w:t>
            </w:r>
            <w:r w:rsidR="00FE7F0B">
              <w:rPr>
                <w:b/>
                <w:sz w:val="18"/>
              </w:rPr>
              <w:t xml:space="preserve"> 5 for 03 sets of HPLC system. </w:t>
            </w:r>
          </w:p>
        </w:tc>
        <w:tc>
          <w:tcPr>
            <w:tcW w:w="1237"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A013F7" w:rsidRPr="00D0270D" w:rsidRDefault="00575F1B">
            <w:pPr>
              <w:spacing w:line="276" w:lineRule="auto"/>
              <w:jc w:val="center"/>
            </w:pPr>
            <w:r w:rsidRPr="00D0270D">
              <w:rPr>
                <w:sz w:val="18"/>
              </w:rPr>
              <w:t xml:space="preserve"> </w:t>
            </w:r>
          </w:p>
        </w:tc>
        <w:tc>
          <w:tcPr>
            <w:tcW w:w="2435" w:type="dxa"/>
            <w:tcBorders>
              <w:top w:val="single" w:sz="4" w:space="0" w:color="000000"/>
              <w:left w:val="single" w:sz="4" w:space="0" w:color="000000"/>
              <w:bottom w:val="single" w:sz="4" w:space="0" w:color="000000"/>
              <w:right w:val="single" w:sz="4" w:space="0" w:color="000000"/>
            </w:tcBorders>
            <w:shd w:val="clear" w:color="auto" w:fill="BFBFBF"/>
          </w:tcPr>
          <w:p w:rsidR="00A013F7" w:rsidRPr="00D0270D" w:rsidRDefault="00575F1B">
            <w:pPr>
              <w:spacing w:line="276" w:lineRule="auto"/>
              <w:jc w:val="left"/>
            </w:pPr>
            <w:r w:rsidRPr="00D0270D">
              <w:rPr>
                <w:sz w:val="18"/>
              </w:rPr>
              <w:t xml:space="preserve"> </w:t>
            </w:r>
          </w:p>
        </w:tc>
      </w:tr>
      <w:tr w:rsidR="00A013F7" w:rsidRPr="00D0270D" w:rsidTr="00104870">
        <w:trPr>
          <w:trHeight w:val="1485"/>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a.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4B4456">
            <w:pPr>
              <w:spacing w:line="240" w:lineRule="auto"/>
              <w:ind w:left="34" w:right="104"/>
              <w:jc w:val="left"/>
            </w:pPr>
            <w:r w:rsidRPr="00D0270D">
              <w:rPr>
                <w:sz w:val="18"/>
              </w:rPr>
              <w:t xml:space="preserve">Tenderer must be able to perform one PM at Year 5; </w:t>
            </w:r>
          </w:p>
          <w:p w:rsidR="00A013F7" w:rsidRPr="00D0270D" w:rsidRDefault="00575F1B" w:rsidP="004B4456">
            <w:pPr>
              <w:spacing w:line="240" w:lineRule="auto"/>
              <w:ind w:left="34" w:right="104"/>
              <w:jc w:val="left"/>
            </w:pPr>
            <w:r w:rsidRPr="00D0270D">
              <w:rPr>
                <w:sz w:val="18"/>
              </w:rPr>
              <w:t xml:space="preserve"> </w:t>
            </w:r>
          </w:p>
          <w:p w:rsidR="00A013F7" w:rsidRPr="00D0270D" w:rsidRDefault="00575F1B" w:rsidP="004B4456">
            <w:pPr>
              <w:spacing w:after="6" w:line="240" w:lineRule="auto"/>
              <w:ind w:right="104"/>
              <w:jc w:val="left"/>
            </w:pPr>
            <w:r w:rsidRPr="00D0270D">
              <w:rPr>
                <w:sz w:val="18"/>
              </w:rPr>
              <w:t xml:space="preserve">The PM should include the following: </w:t>
            </w:r>
          </w:p>
          <w:p w:rsidR="00A013F7" w:rsidRPr="00D0270D" w:rsidRDefault="00575F1B" w:rsidP="004B4456">
            <w:pPr>
              <w:numPr>
                <w:ilvl w:val="0"/>
                <w:numId w:val="8"/>
              </w:numPr>
              <w:spacing w:after="9" w:line="240" w:lineRule="auto"/>
              <w:ind w:right="104" w:hanging="283"/>
              <w:jc w:val="left"/>
            </w:pPr>
            <w:r w:rsidRPr="00D0270D">
              <w:rPr>
                <w:sz w:val="18"/>
              </w:rPr>
              <w:t xml:space="preserve">travel and labour expenses of Service Engineer; </w:t>
            </w:r>
          </w:p>
          <w:p w:rsidR="00A013F7" w:rsidRPr="00D0270D" w:rsidRDefault="00575F1B" w:rsidP="004B4456">
            <w:pPr>
              <w:numPr>
                <w:ilvl w:val="0"/>
                <w:numId w:val="8"/>
              </w:numPr>
              <w:spacing w:line="240" w:lineRule="auto"/>
              <w:ind w:right="104" w:hanging="283"/>
              <w:jc w:val="left"/>
            </w:pPr>
            <w:r w:rsidRPr="00D0270D">
              <w:rPr>
                <w:sz w:val="18"/>
              </w:rPr>
              <w:t xml:space="preserve">necessary consumables used for maintenance </w:t>
            </w:r>
          </w:p>
          <w:p w:rsidR="00A013F7" w:rsidRPr="00D0270D" w:rsidRDefault="00575F1B" w:rsidP="00104870">
            <w:pPr>
              <w:spacing w:line="240" w:lineRule="auto"/>
              <w:ind w:left="422" w:right="104"/>
              <w:jc w:val="left"/>
            </w:pPr>
            <w:r w:rsidRPr="00D0270D">
              <w:rPr>
                <w:sz w:val="18"/>
              </w:rPr>
              <w:t xml:space="preserve">(must provide the list of consumables);  </w:t>
            </w:r>
          </w:p>
        </w:tc>
        <w:tc>
          <w:tcPr>
            <w:tcW w:w="1237"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Yes/No </w:t>
            </w:r>
          </w:p>
        </w:tc>
        <w:tc>
          <w:tcPr>
            <w:tcW w:w="2435"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76" w:lineRule="auto"/>
              <w:jc w:val="left"/>
            </w:pPr>
            <w:r w:rsidRPr="00D0270D">
              <w:rPr>
                <w:sz w:val="18"/>
              </w:rPr>
              <w:t xml:space="preserve"> </w:t>
            </w:r>
          </w:p>
        </w:tc>
      </w:tr>
      <w:tr w:rsidR="00A013F7" w:rsidTr="00104870">
        <w:trPr>
          <w:trHeight w:val="1166"/>
        </w:trPr>
        <w:tc>
          <w:tcPr>
            <w:tcW w:w="850"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pPr>
              <w:spacing w:line="276" w:lineRule="auto"/>
              <w:jc w:val="center"/>
            </w:pPr>
            <w:r w:rsidRPr="00D0270D">
              <w:rPr>
                <w:sz w:val="18"/>
              </w:rPr>
              <w:t xml:space="preserve">b. </w:t>
            </w:r>
          </w:p>
        </w:tc>
        <w:tc>
          <w:tcPr>
            <w:tcW w:w="5161" w:type="dxa"/>
            <w:tcBorders>
              <w:top w:val="single" w:sz="4" w:space="0" w:color="000000"/>
              <w:left w:val="single" w:sz="4" w:space="0" w:color="000000"/>
              <w:bottom w:val="single" w:sz="4" w:space="0" w:color="000000"/>
              <w:right w:val="single" w:sz="4" w:space="0" w:color="000000"/>
            </w:tcBorders>
            <w:vAlign w:val="center"/>
          </w:tcPr>
          <w:p w:rsidR="00A013F7" w:rsidRPr="00D0270D" w:rsidRDefault="00575F1B" w:rsidP="00104870">
            <w:pPr>
              <w:spacing w:line="226" w:lineRule="auto"/>
              <w:ind w:left="34" w:right="104"/>
            </w:pPr>
            <w:r w:rsidRPr="00D0270D">
              <w:rPr>
                <w:sz w:val="18"/>
              </w:rPr>
              <w:t>ITE reserves the right to exercise or not to exercise the options, subject to ITE's needs and vendor's performance.</w:t>
            </w:r>
            <w:r w:rsidRPr="00D0270D">
              <w:rPr>
                <w:rFonts w:ascii="Courier New" w:eastAsia="Courier New" w:hAnsi="Courier New" w:cs="Courier New"/>
              </w:rPr>
              <w:t xml:space="preserve"> </w:t>
            </w:r>
            <w:r w:rsidRPr="00D0270D">
              <w:rPr>
                <w:sz w:val="18"/>
              </w:rPr>
              <w:t xml:space="preserve">ITE will inform the tenderer(s) 3 months in advance, should it decide to exercise the option.   </w:t>
            </w:r>
          </w:p>
        </w:tc>
        <w:tc>
          <w:tcPr>
            <w:tcW w:w="1237" w:type="dxa"/>
            <w:tcBorders>
              <w:top w:val="single" w:sz="4" w:space="0" w:color="000000"/>
              <w:left w:val="single" w:sz="4" w:space="0" w:color="000000"/>
              <w:bottom w:val="single" w:sz="4" w:space="0" w:color="000000"/>
              <w:right w:val="single" w:sz="4" w:space="0" w:color="000000"/>
            </w:tcBorders>
          </w:tcPr>
          <w:p w:rsidR="00A013F7" w:rsidRPr="00D0270D" w:rsidRDefault="00575F1B">
            <w:pPr>
              <w:spacing w:line="240" w:lineRule="auto"/>
              <w:jc w:val="left"/>
            </w:pPr>
            <w:r w:rsidRPr="00D0270D">
              <w:rPr>
                <w:rFonts w:ascii="Courier New" w:eastAsia="Courier New" w:hAnsi="Courier New" w:cs="Courier New"/>
              </w:rPr>
              <w:t xml:space="preserve"> </w:t>
            </w:r>
          </w:p>
          <w:p w:rsidR="00A013F7" w:rsidRDefault="00575F1B">
            <w:pPr>
              <w:spacing w:line="276" w:lineRule="auto"/>
              <w:jc w:val="center"/>
            </w:pPr>
            <w:r w:rsidRPr="00D0270D">
              <w:rPr>
                <w:sz w:val="18"/>
              </w:rPr>
              <w:t>Yes/No</w:t>
            </w:r>
            <w:r>
              <w:rPr>
                <w:sz w:val="18"/>
              </w:rPr>
              <w:t xml:space="preserve"> </w:t>
            </w:r>
          </w:p>
        </w:tc>
        <w:tc>
          <w:tcPr>
            <w:tcW w:w="2435" w:type="dxa"/>
            <w:tcBorders>
              <w:top w:val="single" w:sz="4" w:space="0" w:color="000000"/>
              <w:left w:val="single" w:sz="4" w:space="0" w:color="000000"/>
              <w:bottom w:val="single" w:sz="4" w:space="0" w:color="000000"/>
              <w:right w:val="single" w:sz="4" w:space="0" w:color="000000"/>
            </w:tcBorders>
          </w:tcPr>
          <w:p w:rsidR="00A013F7" w:rsidRDefault="00575F1B">
            <w:pPr>
              <w:spacing w:line="276" w:lineRule="auto"/>
              <w:jc w:val="left"/>
            </w:pPr>
            <w:r>
              <w:rPr>
                <w:sz w:val="18"/>
              </w:rPr>
              <w:t xml:space="preserve"> </w:t>
            </w:r>
          </w:p>
        </w:tc>
      </w:tr>
    </w:tbl>
    <w:p w:rsidR="00A013F7" w:rsidRDefault="00575F1B">
      <w:pPr>
        <w:spacing w:line="240" w:lineRule="auto"/>
      </w:pPr>
      <w:r>
        <w:t xml:space="preserve"> </w:t>
      </w:r>
    </w:p>
    <w:sectPr w:rsidR="00A013F7">
      <w:headerReference w:type="even" r:id="rId7"/>
      <w:headerReference w:type="default" r:id="rId8"/>
      <w:footerReference w:type="even" r:id="rId9"/>
      <w:footerReference w:type="default" r:id="rId10"/>
      <w:headerReference w:type="first" r:id="rId11"/>
      <w:footerReference w:type="first" r:id="rId12"/>
      <w:pgSz w:w="11909" w:h="16834"/>
      <w:pgMar w:top="1440" w:right="1075" w:bottom="1440" w:left="1440" w:header="722" w:footer="7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257D" w:rsidRDefault="0081257D">
      <w:pPr>
        <w:spacing w:line="240" w:lineRule="auto"/>
      </w:pPr>
      <w:r>
        <w:separator/>
      </w:r>
    </w:p>
  </w:endnote>
  <w:endnote w:type="continuationSeparator" w:id="0">
    <w:p w:rsidR="0081257D" w:rsidRDefault="008125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E45" w:rsidRDefault="00F05E45">
    <w:pPr>
      <w:spacing w:line="240" w:lineRule="auto"/>
      <w:jc w:val="center"/>
    </w:pPr>
    <w:r>
      <w:fldChar w:fldCharType="begin"/>
    </w:r>
    <w:r>
      <w:instrText xml:space="preserve"> PAGE   \* MERGEFORMAT </w:instrText>
    </w:r>
    <w:r>
      <w:fldChar w:fldCharType="separate"/>
    </w:r>
    <w:r>
      <w:rPr>
        <w:rFonts w:ascii="Courier New" w:eastAsia="Courier New" w:hAnsi="Courier New" w:cs="Courier New"/>
      </w:rPr>
      <w:t>1</w:t>
    </w:r>
    <w:r>
      <w:rPr>
        <w:rFonts w:ascii="Courier New" w:eastAsia="Courier New" w:hAnsi="Courier New" w:cs="Courier New"/>
      </w:rPr>
      <w:fldChar w:fldCharType="end"/>
    </w:r>
    <w:r>
      <w:rPr>
        <w:rFonts w:ascii="Courier New" w:eastAsia="Courier New" w:hAnsi="Courier New" w:cs="Courier New"/>
      </w:rPr>
      <w:t xml:space="preserve"> </w:t>
    </w:r>
  </w:p>
  <w:p w:rsidR="00F05E45" w:rsidRDefault="00F05E45">
    <w:pPr>
      <w:spacing w:line="240" w:lineRule="auto"/>
      <w:jc w:val="left"/>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6BE" w:rsidRPr="001957AD" w:rsidRDefault="00D646BE" w:rsidP="00D646BE">
    <w:pPr>
      <w:autoSpaceDE w:val="0"/>
      <w:autoSpaceDN w:val="0"/>
      <w:adjustRightInd w:val="0"/>
      <w:rPr>
        <w:bCs/>
        <w:i/>
        <w:szCs w:val="20"/>
      </w:rPr>
    </w:pPr>
    <w:r w:rsidRPr="001957AD">
      <w:rPr>
        <w:bCs/>
        <w:i/>
        <w:szCs w:val="20"/>
      </w:rPr>
      <w:t>TENDER NO:</w:t>
    </w:r>
    <w:r w:rsidRPr="001957AD">
      <w:rPr>
        <w:i/>
        <w:szCs w:val="20"/>
      </w:rPr>
      <w:t xml:space="preserve"> </w:t>
    </w:r>
    <w:r w:rsidRPr="001957AD">
      <w:rPr>
        <w:bCs/>
        <w:i/>
        <w:szCs w:val="20"/>
      </w:rPr>
      <w:t>ITE000/18024/CE</w:t>
    </w:r>
  </w:p>
  <w:p w:rsidR="00F05E45" w:rsidRDefault="00F05E45">
    <w:pPr>
      <w:spacing w:line="240" w:lineRule="auto"/>
      <w:jc w:val="center"/>
    </w:pPr>
  </w:p>
  <w:p w:rsidR="00F05E45" w:rsidRDefault="00F05E45">
    <w:pPr>
      <w:spacing w:line="240" w:lineRule="auto"/>
      <w:jc w:val="left"/>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E45" w:rsidRDefault="00F05E45">
    <w:pPr>
      <w:spacing w:line="240" w:lineRule="auto"/>
      <w:jc w:val="center"/>
    </w:pPr>
    <w:r>
      <w:fldChar w:fldCharType="begin"/>
    </w:r>
    <w:r>
      <w:instrText xml:space="preserve"> PAGE   \* MERGEFORMAT </w:instrText>
    </w:r>
    <w:r>
      <w:fldChar w:fldCharType="separate"/>
    </w:r>
    <w:r>
      <w:rPr>
        <w:rFonts w:ascii="Courier New" w:eastAsia="Courier New" w:hAnsi="Courier New" w:cs="Courier New"/>
      </w:rPr>
      <w:t>1</w:t>
    </w:r>
    <w:r>
      <w:rPr>
        <w:rFonts w:ascii="Courier New" w:eastAsia="Courier New" w:hAnsi="Courier New" w:cs="Courier New"/>
      </w:rPr>
      <w:fldChar w:fldCharType="end"/>
    </w:r>
    <w:r>
      <w:rPr>
        <w:rFonts w:ascii="Courier New" w:eastAsia="Courier New" w:hAnsi="Courier New" w:cs="Courier New"/>
      </w:rPr>
      <w:t xml:space="preserve"> </w:t>
    </w:r>
  </w:p>
  <w:p w:rsidR="00F05E45" w:rsidRDefault="00F05E45">
    <w:pPr>
      <w:spacing w:line="240" w:lineRule="auto"/>
      <w:jc w:val="left"/>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257D" w:rsidRDefault="0081257D">
      <w:pPr>
        <w:spacing w:line="240" w:lineRule="auto"/>
      </w:pPr>
      <w:r>
        <w:separator/>
      </w:r>
    </w:p>
  </w:footnote>
  <w:footnote w:type="continuationSeparator" w:id="0">
    <w:p w:rsidR="0081257D" w:rsidRDefault="008125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E45" w:rsidRDefault="00F05E45">
    <w:pPr>
      <w:spacing w:line="240" w:lineRule="auto"/>
      <w:ind w:left="1006"/>
      <w:jc w:val="left"/>
    </w:pPr>
    <w:r>
      <w:rPr>
        <w:rFonts w:ascii="Courier New" w:eastAsia="Courier New" w:hAnsi="Courier New" w:cs="Courier New"/>
      </w:rPr>
      <w:t xml:space="preserve"> </w:t>
    </w:r>
    <w:r>
      <w:rPr>
        <w:rFonts w:ascii="Courier New" w:eastAsia="Courier New" w:hAnsi="Courier New" w:cs="Courier New"/>
      </w:rPr>
      <w:tab/>
    </w:r>
    <w:r>
      <w:rPr>
        <w:rFonts w:ascii="Times New Roman" w:eastAsia="Times New Roman" w:hAnsi="Times New Roman" w:cs="Times New Roman"/>
        <w:sz w:val="22"/>
      </w:rPr>
      <w:t>2-</w:t>
    </w:r>
    <w:r>
      <w:fldChar w:fldCharType="begin"/>
    </w:r>
    <w:r>
      <w:instrText xml:space="preserve"> PAGE   \* MERGEFORMAT </w:instrText>
    </w:r>
    <w:r>
      <w:fldChar w:fldCharType="separate"/>
    </w:r>
    <w:r>
      <w:rPr>
        <w:rFonts w:ascii="Times New Roman" w:eastAsia="Times New Roman" w:hAnsi="Times New Roman" w:cs="Times New Roman"/>
        <w:sz w:val="22"/>
      </w:rPr>
      <w:t>1</w:t>
    </w:r>
    <w:r>
      <w:rPr>
        <w:rFonts w:ascii="Times New Roman" w:eastAsia="Times New Roman" w:hAnsi="Times New Roman" w:cs="Times New Roman"/>
        <w:sz w:val="22"/>
      </w:rPr>
      <w:fldChar w:fldCharType="end"/>
    </w:r>
    <w:r>
      <w:rPr>
        <w:rFonts w:ascii="Times New Roman" w:eastAsia="Times New Roman" w:hAnsi="Times New Roman" w:cs="Times New Roman"/>
        <w:sz w:val="22"/>
      </w:rPr>
      <w:t xml:space="preserve"> </w:t>
    </w:r>
  </w:p>
  <w:p w:rsidR="00F05E45" w:rsidRDefault="00F05E45">
    <w:pPr>
      <w:spacing w:line="234" w:lineRule="auto"/>
      <w:ind w:left="2408" w:hanging="2408"/>
      <w:jc w:val="left"/>
    </w:pPr>
    <w:r>
      <w:rPr>
        <w:rFonts w:ascii="Times New Roman" w:eastAsia="Times New Roman" w:hAnsi="Times New Roman" w:cs="Times New Roman"/>
        <w:i/>
        <w:sz w:val="22"/>
      </w:rPr>
      <w:t xml:space="preserve">Part 2 – Specifications </w:t>
    </w:r>
    <w:r>
      <w:rPr>
        <w:rFonts w:ascii="Times New Roman" w:eastAsia="Times New Roman" w:hAnsi="Times New Roman" w:cs="Times New Roman"/>
        <w:i/>
        <w:sz w:val="22"/>
      </w:rPr>
      <w:tab/>
      <w:t xml:space="preserve">(to be completed and submitted electronically as an attachment via </w:t>
    </w:r>
    <w:proofErr w:type="spellStart"/>
    <w:r>
      <w:rPr>
        <w:rFonts w:ascii="Times New Roman" w:eastAsia="Times New Roman" w:hAnsi="Times New Roman" w:cs="Times New Roman"/>
        <w:i/>
        <w:sz w:val="22"/>
      </w:rPr>
      <w:t>GeBIZ</w:t>
    </w:r>
    <w:proofErr w:type="spellEnd"/>
    <w:r>
      <w:rPr>
        <w:rFonts w:ascii="Times New Roman" w:eastAsia="Times New Roman" w:hAnsi="Times New Roman" w:cs="Times New Roman"/>
        <w: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E45" w:rsidRDefault="00F05E45" w:rsidP="00D646BE">
    <w:pPr>
      <w:tabs>
        <w:tab w:val="left" w:pos="720"/>
        <w:tab w:val="left" w:pos="1440"/>
        <w:tab w:val="left" w:pos="4380"/>
      </w:tabs>
      <w:spacing w:line="240" w:lineRule="auto"/>
      <w:ind w:left="1006"/>
      <w:jc w:val="center"/>
    </w:pPr>
    <w:r>
      <w:rPr>
        <w:rFonts w:ascii="Times New Roman" w:eastAsia="Times New Roman" w:hAnsi="Times New Roman" w:cs="Times New Roman"/>
        <w:sz w:val="22"/>
      </w:rPr>
      <w:t>2-</w:t>
    </w:r>
    <w:r>
      <w:fldChar w:fldCharType="begin"/>
    </w:r>
    <w:r>
      <w:instrText xml:space="preserve"> PAGE   \* MERGEFORMAT </w:instrText>
    </w:r>
    <w:r>
      <w:fldChar w:fldCharType="separate"/>
    </w:r>
    <w:r w:rsidR="00D646BE" w:rsidRPr="00D646BE">
      <w:rPr>
        <w:rFonts w:ascii="Times New Roman" w:eastAsia="Times New Roman" w:hAnsi="Times New Roman" w:cs="Times New Roman"/>
        <w:noProof/>
        <w:sz w:val="22"/>
      </w:rPr>
      <w:t>7</w:t>
    </w:r>
    <w:r>
      <w:rPr>
        <w:rFonts w:ascii="Times New Roman" w:eastAsia="Times New Roman" w:hAnsi="Times New Roman" w:cs="Times New Roman"/>
        <w:sz w:val="22"/>
      </w:rPr>
      <w:fldChar w:fldCharType="end"/>
    </w:r>
  </w:p>
  <w:p w:rsidR="00F05E45" w:rsidRDefault="00F05E45" w:rsidP="00377A05">
    <w:pPr>
      <w:spacing w:line="234" w:lineRule="auto"/>
      <w:ind w:left="2408" w:hanging="2408"/>
      <w:jc w:val="center"/>
      <w:rPr>
        <w:rFonts w:ascii="Times New Roman" w:eastAsia="Times New Roman" w:hAnsi="Times New Roman" w:cs="Times New Roman"/>
        <w:i/>
        <w:sz w:val="22"/>
      </w:rPr>
    </w:pPr>
    <w:r>
      <w:rPr>
        <w:rFonts w:ascii="Times New Roman" w:eastAsia="Times New Roman" w:hAnsi="Times New Roman" w:cs="Times New Roman"/>
        <w:i/>
        <w:sz w:val="22"/>
      </w:rPr>
      <w:t>PART 2 – REQUIREMENT SPECIFICATIONS</w:t>
    </w:r>
  </w:p>
  <w:p w:rsidR="00F05E45" w:rsidRDefault="00F05E45">
    <w:pPr>
      <w:spacing w:line="234" w:lineRule="auto"/>
      <w:ind w:left="2408" w:hanging="2408"/>
      <w:jc w:val="left"/>
    </w:pPr>
    <w:r>
      <w:rPr>
        <w:rFonts w:ascii="Times New Roman" w:eastAsia="Times New Roman" w:hAnsi="Times New Roman" w:cs="Times New Roman"/>
        <w:i/>
        <w:sz w:val="22"/>
      </w:rPr>
      <w:t xml:space="preserve"> </w:t>
    </w:r>
    <w:r>
      <w:rPr>
        <w:rFonts w:ascii="Times New Roman" w:eastAsia="Times New Roman" w:hAnsi="Times New Roman" w:cs="Times New Roman"/>
        <w:i/>
        <w:sz w:val="22"/>
      </w:rPr>
      <w:tab/>
      <w:t>(</w:t>
    </w:r>
    <w:proofErr w:type="gramStart"/>
    <w:r>
      <w:rPr>
        <w:rFonts w:ascii="Times New Roman" w:eastAsia="Times New Roman" w:hAnsi="Times New Roman" w:cs="Times New Roman"/>
        <w:i/>
        <w:sz w:val="22"/>
      </w:rPr>
      <w:t>to</w:t>
    </w:r>
    <w:proofErr w:type="gramEnd"/>
    <w:r>
      <w:rPr>
        <w:rFonts w:ascii="Times New Roman" w:eastAsia="Times New Roman" w:hAnsi="Times New Roman" w:cs="Times New Roman"/>
        <w:i/>
        <w:sz w:val="22"/>
      </w:rPr>
      <w:t xml:space="preserve"> be completed and submitted electronically as an attachment via </w:t>
    </w:r>
    <w:proofErr w:type="spellStart"/>
    <w:r>
      <w:rPr>
        <w:rFonts w:ascii="Times New Roman" w:eastAsia="Times New Roman" w:hAnsi="Times New Roman" w:cs="Times New Roman"/>
        <w:i/>
        <w:sz w:val="22"/>
      </w:rPr>
      <w:t>GeBIZ</w:t>
    </w:r>
    <w:proofErr w:type="spellEnd"/>
    <w:r>
      <w:rPr>
        <w:rFonts w:ascii="Times New Roman" w:eastAsia="Times New Roman" w:hAnsi="Times New Roman" w:cs="Times New Roman"/>
        <w:i/>
        <w:sz w:val="2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E45" w:rsidRDefault="00F05E45">
    <w:pPr>
      <w:spacing w:line="240" w:lineRule="auto"/>
      <w:ind w:left="1006"/>
      <w:jc w:val="left"/>
    </w:pPr>
    <w:r>
      <w:rPr>
        <w:rFonts w:ascii="Courier New" w:eastAsia="Courier New" w:hAnsi="Courier New" w:cs="Courier New"/>
      </w:rPr>
      <w:t xml:space="preserve"> </w:t>
    </w:r>
    <w:r>
      <w:rPr>
        <w:rFonts w:ascii="Courier New" w:eastAsia="Courier New" w:hAnsi="Courier New" w:cs="Courier New"/>
      </w:rPr>
      <w:tab/>
    </w:r>
    <w:r>
      <w:rPr>
        <w:rFonts w:ascii="Times New Roman" w:eastAsia="Times New Roman" w:hAnsi="Times New Roman" w:cs="Times New Roman"/>
        <w:sz w:val="22"/>
      </w:rPr>
      <w:t>2-</w:t>
    </w:r>
    <w:r>
      <w:fldChar w:fldCharType="begin"/>
    </w:r>
    <w:r>
      <w:instrText xml:space="preserve"> PAGE   \* MERGEFORMAT </w:instrText>
    </w:r>
    <w:r>
      <w:fldChar w:fldCharType="separate"/>
    </w:r>
    <w:r>
      <w:rPr>
        <w:rFonts w:ascii="Times New Roman" w:eastAsia="Times New Roman" w:hAnsi="Times New Roman" w:cs="Times New Roman"/>
        <w:sz w:val="22"/>
      </w:rPr>
      <w:t>1</w:t>
    </w:r>
    <w:r>
      <w:rPr>
        <w:rFonts w:ascii="Times New Roman" w:eastAsia="Times New Roman" w:hAnsi="Times New Roman" w:cs="Times New Roman"/>
        <w:sz w:val="22"/>
      </w:rPr>
      <w:fldChar w:fldCharType="end"/>
    </w:r>
    <w:r>
      <w:rPr>
        <w:rFonts w:ascii="Times New Roman" w:eastAsia="Times New Roman" w:hAnsi="Times New Roman" w:cs="Times New Roman"/>
        <w:sz w:val="22"/>
      </w:rPr>
      <w:t xml:space="preserve"> </w:t>
    </w:r>
  </w:p>
  <w:p w:rsidR="00F05E45" w:rsidRDefault="00F05E45">
    <w:pPr>
      <w:spacing w:line="234" w:lineRule="auto"/>
      <w:ind w:left="2408" w:hanging="2408"/>
      <w:jc w:val="left"/>
    </w:pPr>
    <w:r>
      <w:rPr>
        <w:rFonts w:ascii="Times New Roman" w:eastAsia="Times New Roman" w:hAnsi="Times New Roman" w:cs="Times New Roman"/>
        <w:i/>
        <w:sz w:val="22"/>
      </w:rPr>
      <w:t xml:space="preserve">Part 2 – Specifications </w:t>
    </w:r>
    <w:r>
      <w:rPr>
        <w:rFonts w:ascii="Times New Roman" w:eastAsia="Times New Roman" w:hAnsi="Times New Roman" w:cs="Times New Roman"/>
        <w:i/>
        <w:sz w:val="22"/>
      </w:rPr>
      <w:tab/>
      <w:t xml:space="preserve">(to be completed and submitted electronically as an attachment via </w:t>
    </w:r>
    <w:proofErr w:type="spellStart"/>
    <w:r>
      <w:rPr>
        <w:rFonts w:ascii="Times New Roman" w:eastAsia="Times New Roman" w:hAnsi="Times New Roman" w:cs="Times New Roman"/>
        <w:i/>
        <w:sz w:val="22"/>
      </w:rPr>
      <w:t>GeBIZ</w:t>
    </w:r>
    <w:proofErr w:type="spellEnd"/>
    <w:r>
      <w:rPr>
        <w:rFonts w:ascii="Times New Roman" w:eastAsia="Times New Roman" w:hAnsi="Times New Roman" w:cs="Times New Roman"/>
        <w:i/>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A1237E"/>
    <w:multiLevelType w:val="hybridMultilevel"/>
    <w:tmpl w:val="D3A62728"/>
    <w:lvl w:ilvl="0" w:tplc="BBC8676A">
      <w:start w:val="1"/>
      <w:numFmt w:val="lowerRoman"/>
      <w:lvlText w:val="%1)"/>
      <w:lvlJc w:val="left"/>
      <w:pPr>
        <w:ind w:left="883" w:hanging="720"/>
      </w:pPr>
      <w:rPr>
        <w:rFonts w:hint="default"/>
      </w:rPr>
    </w:lvl>
    <w:lvl w:ilvl="1" w:tplc="48090019" w:tentative="1">
      <w:start w:val="1"/>
      <w:numFmt w:val="lowerLetter"/>
      <w:lvlText w:val="%2."/>
      <w:lvlJc w:val="left"/>
      <w:pPr>
        <w:ind w:left="1243" w:hanging="360"/>
      </w:pPr>
    </w:lvl>
    <w:lvl w:ilvl="2" w:tplc="4809001B" w:tentative="1">
      <w:start w:val="1"/>
      <w:numFmt w:val="lowerRoman"/>
      <w:lvlText w:val="%3."/>
      <w:lvlJc w:val="right"/>
      <w:pPr>
        <w:ind w:left="1963" w:hanging="180"/>
      </w:pPr>
    </w:lvl>
    <w:lvl w:ilvl="3" w:tplc="4809000F" w:tentative="1">
      <w:start w:val="1"/>
      <w:numFmt w:val="decimal"/>
      <w:lvlText w:val="%4."/>
      <w:lvlJc w:val="left"/>
      <w:pPr>
        <w:ind w:left="2683" w:hanging="360"/>
      </w:pPr>
    </w:lvl>
    <w:lvl w:ilvl="4" w:tplc="48090019" w:tentative="1">
      <w:start w:val="1"/>
      <w:numFmt w:val="lowerLetter"/>
      <w:lvlText w:val="%5."/>
      <w:lvlJc w:val="left"/>
      <w:pPr>
        <w:ind w:left="3403" w:hanging="360"/>
      </w:pPr>
    </w:lvl>
    <w:lvl w:ilvl="5" w:tplc="4809001B" w:tentative="1">
      <w:start w:val="1"/>
      <w:numFmt w:val="lowerRoman"/>
      <w:lvlText w:val="%6."/>
      <w:lvlJc w:val="right"/>
      <w:pPr>
        <w:ind w:left="4123" w:hanging="180"/>
      </w:pPr>
    </w:lvl>
    <w:lvl w:ilvl="6" w:tplc="4809000F" w:tentative="1">
      <w:start w:val="1"/>
      <w:numFmt w:val="decimal"/>
      <w:lvlText w:val="%7."/>
      <w:lvlJc w:val="left"/>
      <w:pPr>
        <w:ind w:left="4843" w:hanging="360"/>
      </w:pPr>
    </w:lvl>
    <w:lvl w:ilvl="7" w:tplc="48090019" w:tentative="1">
      <w:start w:val="1"/>
      <w:numFmt w:val="lowerLetter"/>
      <w:lvlText w:val="%8."/>
      <w:lvlJc w:val="left"/>
      <w:pPr>
        <w:ind w:left="5563" w:hanging="360"/>
      </w:pPr>
    </w:lvl>
    <w:lvl w:ilvl="8" w:tplc="4809001B" w:tentative="1">
      <w:start w:val="1"/>
      <w:numFmt w:val="lowerRoman"/>
      <w:lvlText w:val="%9."/>
      <w:lvlJc w:val="right"/>
      <w:pPr>
        <w:ind w:left="6283" w:hanging="180"/>
      </w:pPr>
    </w:lvl>
  </w:abstractNum>
  <w:abstractNum w:abstractNumId="1" w15:restartNumberingAfterBreak="0">
    <w:nsid w:val="141B7B0E"/>
    <w:multiLevelType w:val="hybridMultilevel"/>
    <w:tmpl w:val="291EB9A8"/>
    <w:lvl w:ilvl="0" w:tplc="F6C20690">
      <w:start w:val="1"/>
      <w:numFmt w:val="bullet"/>
      <w:lvlText w:val="•"/>
      <w:lvlJc w:val="left"/>
      <w:pPr>
        <w:ind w:left="353"/>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1" w:tplc="1138FF30">
      <w:start w:val="1"/>
      <w:numFmt w:val="bullet"/>
      <w:lvlText w:val="o"/>
      <w:lvlJc w:val="left"/>
      <w:pPr>
        <w:ind w:left="1150"/>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2" w:tplc="5CE8C622">
      <w:start w:val="1"/>
      <w:numFmt w:val="bullet"/>
      <w:lvlText w:val="▪"/>
      <w:lvlJc w:val="left"/>
      <w:pPr>
        <w:ind w:left="1870"/>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3" w:tplc="8D7C768E">
      <w:start w:val="1"/>
      <w:numFmt w:val="bullet"/>
      <w:lvlText w:val="•"/>
      <w:lvlJc w:val="left"/>
      <w:pPr>
        <w:ind w:left="259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4" w:tplc="B332281E">
      <w:start w:val="1"/>
      <w:numFmt w:val="bullet"/>
      <w:lvlText w:val="o"/>
      <w:lvlJc w:val="left"/>
      <w:pPr>
        <w:ind w:left="3310"/>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5" w:tplc="49B403D6">
      <w:start w:val="1"/>
      <w:numFmt w:val="bullet"/>
      <w:lvlText w:val="▪"/>
      <w:lvlJc w:val="left"/>
      <w:pPr>
        <w:ind w:left="4030"/>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6" w:tplc="AA5E7DE6">
      <w:start w:val="1"/>
      <w:numFmt w:val="bullet"/>
      <w:lvlText w:val="•"/>
      <w:lvlJc w:val="left"/>
      <w:pPr>
        <w:ind w:left="475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7" w:tplc="78D036B2">
      <w:start w:val="1"/>
      <w:numFmt w:val="bullet"/>
      <w:lvlText w:val="o"/>
      <w:lvlJc w:val="left"/>
      <w:pPr>
        <w:ind w:left="5470"/>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8" w:tplc="AD9E2FD6">
      <w:start w:val="1"/>
      <w:numFmt w:val="bullet"/>
      <w:lvlText w:val="▪"/>
      <w:lvlJc w:val="left"/>
      <w:pPr>
        <w:ind w:left="6190"/>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abstractNum>
  <w:abstractNum w:abstractNumId="2" w15:restartNumberingAfterBreak="0">
    <w:nsid w:val="2D0F5187"/>
    <w:multiLevelType w:val="hybridMultilevel"/>
    <w:tmpl w:val="FA2AABCC"/>
    <w:lvl w:ilvl="0" w:tplc="45066F56">
      <w:start w:val="1"/>
      <w:numFmt w:val="bullet"/>
      <w:lvlText w:val="•"/>
      <w:lvlJc w:val="left"/>
      <w:pPr>
        <w:ind w:left="422"/>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1" w:tplc="AF7A5952">
      <w:start w:val="1"/>
      <w:numFmt w:val="bullet"/>
      <w:lvlText w:val="o"/>
      <w:lvlJc w:val="left"/>
      <w:pPr>
        <w:ind w:left="1219"/>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2" w:tplc="0FC8E148">
      <w:start w:val="1"/>
      <w:numFmt w:val="bullet"/>
      <w:lvlText w:val="▪"/>
      <w:lvlJc w:val="left"/>
      <w:pPr>
        <w:ind w:left="1939"/>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3" w:tplc="3A645FAA">
      <w:start w:val="1"/>
      <w:numFmt w:val="bullet"/>
      <w:lvlText w:val="•"/>
      <w:lvlJc w:val="left"/>
      <w:pPr>
        <w:ind w:left="2659"/>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4" w:tplc="57F271C0">
      <w:start w:val="1"/>
      <w:numFmt w:val="bullet"/>
      <w:lvlText w:val="o"/>
      <w:lvlJc w:val="left"/>
      <w:pPr>
        <w:ind w:left="3379"/>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5" w:tplc="5D6206AE">
      <w:start w:val="1"/>
      <w:numFmt w:val="bullet"/>
      <w:lvlText w:val="▪"/>
      <w:lvlJc w:val="left"/>
      <w:pPr>
        <w:ind w:left="4099"/>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6" w:tplc="C336827A">
      <w:start w:val="1"/>
      <w:numFmt w:val="bullet"/>
      <w:lvlText w:val="•"/>
      <w:lvlJc w:val="left"/>
      <w:pPr>
        <w:ind w:left="4819"/>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7" w:tplc="F86A7D96">
      <w:start w:val="1"/>
      <w:numFmt w:val="bullet"/>
      <w:lvlText w:val="o"/>
      <w:lvlJc w:val="left"/>
      <w:pPr>
        <w:ind w:left="5539"/>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8" w:tplc="83585D24">
      <w:start w:val="1"/>
      <w:numFmt w:val="bullet"/>
      <w:lvlText w:val="▪"/>
      <w:lvlJc w:val="left"/>
      <w:pPr>
        <w:ind w:left="6259"/>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abstractNum>
  <w:abstractNum w:abstractNumId="3" w15:restartNumberingAfterBreak="0">
    <w:nsid w:val="43A3009E"/>
    <w:multiLevelType w:val="hybridMultilevel"/>
    <w:tmpl w:val="C0FE4830"/>
    <w:lvl w:ilvl="0" w:tplc="D4FAF8BA">
      <w:start w:val="1"/>
      <w:numFmt w:val="bullet"/>
      <w:lvlText w:val="•"/>
      <w:lvlJc w:val="left"/>
      <w:pPr>
        <w:ind w:left="756"/>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1" w:tplc="788E66A6">
      <w:start w:val="1"/>
      <w:numFmt w:val="bullet"/>
      <w:lvlText w:val="o"/>
      <w:lvlJc w:val="left"/>
      <w:pPr>
        <w:ind w:left="1476"/>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2" w:tplc="4AE0E39E">
      <w:start w:val="1"/>
      <w:numFmt w:val="bullet"/>
      <w:lvlText w:val="▪"/>
      <w:lvlJc w:val="left"/>
      <w:pPr>
        <w:ind w:left="2196"/>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3" w:tplc="D7765B9C">
      <w:start w:val="1"/>
      <w:numFmt w:val="bullet"/>
      <w:lvlText w:val="•"/>
      <w:lvlJc w:val="left"/>
      <w:pPr>
        <w:ind w:left="2916"/>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4" w:tplc="FC8C4224">
      <w:start w:val="1"/>
      <w:numFmt w:val="bullet"/>
      <w:lvlText w:val="o"/>
      <w:lvlJc w:val="left"/>
      <w:pPr>
        <w:ind w:left="3636"/>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5" w:tplc="BA886B2C">
      <w:start w:val="1"/>
      <w:numFmt w:val="bullet"/>
      <w:lvlText w:val="▪"/>
      <w:lvlJc w:val="left"/>
      <w:pPr>
        <w:ind w:left="4356"/>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6" w:tplc="05781690">
      <w:start w:val="1"/>
      <w:numFmt w:val="bullet"/>
      <w:lvlText w:val="•"/>
      <w:lvlJc w:val="left"/>
      <w:pPr>
        <w:ind w:left="5076"/>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7" w:tplc="007CF310">
      <w:start w:val="1"/>
      <w:numFmt w:val="bullet"/>
      <w:lvlText w:val="o"/>
      <w:lvlJc w:val="left"/>
      <w:pPr>
        <w:ind w:left="5796"/>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8" w:tplc="6FCA060E">
      <w:start w:val="1"/>
      <w:numFmt w:val="bullet"/>
      <w:lvlText w:val="▪"/>
      <w:lvlJc w:val="left"/>
      <w:pPr>
        <w:ind w:left="6516"/>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abstractNum>
  <w:abstractNum w:abstractNumId="4" w15:restartNumberingAfterBreak="0">
    <w:nsid w:val="44E66E05"/>
    <w:multiLevelType w:val="hybridMultilevel"/>
    <w:tmpl w:val="F112C510"/>
    <w:lvl w:ilvl="0" w:tplc="9DA0B4AC">
      <w:start w:val="5"/>
      <w:numFmt w:val="lowerRoman"/>
      <w:lvlText w:val="%1)"/>
      <w:lvlJc w:val="left"/>
      <w:pPr>
        <w:ind w:left="449"/>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1" w:tplc="CC182D5C">
      <w:start w:val="1"/>
      <w:numFmt w:val="lowerLetter"/>
      <w:lvlText w:val="%2"/>
      <w:lvlJc w:val="left"/>
      <w:pPr>
        <w:ind w:left="1243"/>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2" w:tplc="A0F8F78E">
      <w:start w:val="1"/>
      <w:numFmt w:val="lowerRoman"/>
      <w:lvlText w:val="%3"/>
      <w:lvlJc w:val="left"/>
      <w:pPr>
        <w:ind w:left="1963"/>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3" w:tplc="C0B6A942">
      <w:start w:val="1"/>
      <w:numFmt w:val="decimal"/>
      <w:lvlText w:val="%4"/>
      <w:lvlJc w:val="left"/>
      <w:pPr>
        <w:ind w:left="2683"/>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4" w:tplc="FA425594">
      <w:start w:val="1"/>
      <w:numFmt w:val="lowerLetter"/>
      <w:lvlText w:val="%5"/>
      <w:lvlJc w:val="left"/>
      <w:pPr>
        <w:ind w:left="3403"/>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5" w:tplc="5F70DBE6">
      <w:start w:val="1"/>
      <w:numFmt w:val="lowerRoman"/>
      <w:lvlText w:val="%6"/>
      <w:lvlJc w:val="left"/>
      <w:pPr>
        <w:ind w:left="4123"/>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6" w:tplc="8780DCDA">
      <w:start w:val="1"/>
      <w:numFmt w:val="decimal"/>
      <w:lvlText w:val="%7"/>
      <w:lvlJc w:val="left"/>
      <w:pPr>
        <w:ind w:left="4843"/>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7" w:tplc="366C3776">
      <w:start w:val="1"/>
      <w:numFmt w:val="lowerLetter"/>
      <w:lvlText w:val="%8"/>
      <w:lvlJc w:val="left"/>
      <w:pPr>
        <w:ind w:left="5563"/>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8" w:tplc="1F0C86E8">
      <w:start w:val="1"/>
      <w:numFmt w:val="lowerRoman"/>
      <w:lvlText w:val="%9"/>
      <w:lvlJc w:val="left"/>
      <w:pPr>
        <w:ind w:left="6283"/>
      </w:pPr>
      <w:rPr>
        <w:rFonts w:ascii="Arial" w:eastAsia="Arial" w:hAnsi="Arial" w:cs="Arial"/>
        <w:b w:val="0"/>
        <w:i w:val="0"/>
        <w:strike w:val="0"/>
        <w:dstrike w:val="0"/>
        <w:color w:val="000000"/>
        <w:sz w:val="18"/>
        <w:u w:val="none" w:color="000000"/>
        <w:bdr w:val="none" w:sz="0" w:space="0" w:color="auto"/>
        <w:shd w:val="clear" w:color="auto" w:fill="auto"/>
        <w:vertAlign w:val="baseline"/>
      </w:rPr>
    </w:lvl>
  </w:abstractNum>
  <w:abstractNum w:abstractNumId="5" w15:restartNumberingAfterBreak="0">
    <w:nsid w:val="47386603"/>
    <w:multiLevelType w:val="hybridMultilevel"/>
    <w:tmpl w:val="AB2A19AE"/>
    <w:lvl w:ilvl="0" w:tplc="8E12B2F8">
      <w:start w:val="1"/>
      <w:numFmt w:val="bullet"/>
      <w:lvlText w:val="•"/>
      <w:lvlJc w:val="left"/>
      <w:pPr>
        <w:ind w:left="43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1" w:tplc="8ACAE0DE">
      <w:start w:val="1"/>
      <w:numFmt w:val="bullet"/>
      <w:lvlText w:val="o"/>
      <w:lvlJc w:val="left"/>
      <w:pPr>
        <w:ind w:left="1227"/>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2" w:tplc="37E47D24">
      <w:start w:val="1"/>
      <w:numFmt w:val="bullet"/>
      <w:lvlText w:val="▪"/>
      <w:lvlJc w:val="left"/>
      <w:pPr>
        <w:ind w:left="1947"/>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3" w:tplc="67E63860">
      <w:start w:val="1"/>
      <w:numFmt w:val="bullet"/>
      <w:lvlText w:val="•"/>
      <w:lvlJc w:val="left"/>
      <w:pPr>
        <w:ind w:left="2667"/>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4" w:tplc="4ABC9526">
      <w:start w:val="1"/>
      <w:numFmt w:val="bullet"/>
      <w:lvlText w:val="o"/>
      <w:lvlJc w:val="left"/>
      <w:pPr>
        <w:ind w:left="3387"/>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5" w:tplc="78FE278C">
      <w:start w:val="1"/>
      <w:numFmt w:val="bullet"/>
      <w:lvlText w:val="▪"/>
      <w:lvlJc w:val="left"/>
      <w:pPr>
        <w:ind w:left="4107"/>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6" w:tplc="81528AF0">
      <w:start w:val="1"/>
      <w:numFmt w:val="bullet"/>
      <w:lvlText w:val="•"/>
      <w:lvlJc w:val="left"/>
      <w:pPr>
        <w:ind w:left="4827"/>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7" w:tplc="9B6ABE98">
      <w:start w:val="1"/>
      <w:numFmt w:val="bullet"/>
      <w:lvlText w:val="o"/>
      <w:lvlJc w:val="left"/>
      <w:pPr>
        <w:ind w:left="5547"/>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8" w:tplc="713A39E0">
      <w:start w:val="1"/>
      <w:numFmt w:val="bullet"/>
      <w:lvlText w:val="▪"/>
      <w:lvlJc w:val="left"/>
      <w:pPr>
        <w:ind w:left="6267"/>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abstractNum>
  <w:abstractNum w:abstractNumId="6" w15:restartNumberingAfterBreak="0">
    <w:nsid w:val="4C577648"/>
    <w:multiLevelType w:val="hybridMultilevel"/>
    <w:tmpl w:val="0B4A7E9E"/>
    <w:lvl w:ilvl="0" w:tplc="EC52838A">
      <w:start w:val="1"/>
      <w:numFmt w:val="bullet"/>
      <w:lvlText w:val="•"/>
      <w:lvlJc w:val="left"/>
      <w:pPr>
        <w:ind w:left="425"/>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1" w:tplc="D660B3C8">
      <w:start w:val="1"/>
      <w:numFmt w:val="bullet"/>
      <w:lvlText w:val="o"/>
      <w:lvlJc w:val="left"/>
      <w:pPr>
        <w:ind w:left="1222"/>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2" w:tplc="9A8A2C56">
      <w:start w:val="1"/>
      <w:numFmt w:val="bullet"/>
      <w:lvlText w:val="▪"/>
      <w:lvlJc w:val="left"/>
      <w:pPr>
        <w:ind w:left="1942"/>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3" w:tplc="2F261E6C">
      <w:start w:val="1"/>
      <w:numFmt w:val="bullet"/>
      <w:lvlText w:val="•"/>
      <w:lvlJc w:val="left"/>
      <w:pPr>
        <w:ind w:left="2662"/>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4" w:tplc="797852D4">
      <w:start w:val="1"/>
      <w:numFmt w:val="bullet"/>
      <w:lvlText w:val="o"/>
      <w:lvlJc w:val="left"/>
      <w:pPr>
        <w:ind w:left="3382"/>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5" w:tplc="1ADCD2C4">
      <w:start w:val="1"/>
      <w:numFmt w:val="bullet"/>
      <w:lvlText w:val="▪"/>
      <w:lvlJc w:val="left"/>
      <w:pPr>
        <w:ind w:left="4102"/>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6" w:tplc="2618C774">
      <w:start w:val="1"/>
      <w:numFmt w:val="bullet"/>
      <w:lvlText w:val="•"/>
      <w:lvlJc w:val="left"/>
      <w:pPr>
        <w:ind w:left="4822"/>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7" w:tplc="4F6C68B8">
      <w:start w:val="1"/>
      <w:numFmt w:val="bullet"/>
      <w:lvlText w:val="o"/>
      <w:lvlJc w:val="left"/>
      <w:pPr>
        <w:ind w:left="5542"/>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8" w:tplc="C67287A6">
      <w:start w:val="1"/>
      <w:numFmt w:val="bullet"/>
      <w:lvlText w:val="▪"/>
      <w:lvlJc w:val="left"/>
      <w:pPr>
        <w:ind w:left="6262"/>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abstractNum>
  <w:abstractNum w:abstractNumId="7" w15:restartNumberingAfterBreak="0">
    <w:nsid w:val="576F07FA"/>
    <w:multiLevelType w:val="hybridMultilevel"/>
    <w:tmpl w:val="BE045206"/>
    <w:lvl w:ilvl="0" w:tplc="89786366">
      <w:start w:val="1"/>
      <w:numFmt w:val="lowerRoman"/>
      <w:lvlText w:val="%1)"/>
      <w:lvlJc w:val="left"/>
      <w:pPr>
        <w:ind w:left="771" w:hanging="720"/>
      </w:pPr>
      <w:rPr>
        <w:rFonts w:hint="default"/>
      </w:rPr>
    </w:lvl>
    <w:lvl w:ilvl="1" w:tplc="48090019" w:tentative="1">
      <w:start w:val="1"/>
      <w:numFmt w:val="lowerLetter"/>
      <w:lvlText w:val="%2."/>
      <w:lvlJc w:val="left"/>
      <w:pPr>
        <w:ind w:left="1131" w:hanging="360"/>
      </w:pPr>
    </w:lvl>
    <w:lvl w:ilvl="2" w:tplc="4809001B" w:tentative="1">
      <w:start w:val="1"/>
      <w:numFmt w:val="lowerRoman"/>
      <w:lvlText w:val="%3."/>
      <w:lvlJc w:val="right"/>
      <w:pPr>
        <w:ind w:left="1851" w:hanging="180"/>
      </w:pPr>
    </w:lvl>
    <w:lvl w:ilvl="3" w:tplc="4809000F" w:tentative="1">
      <w:start w:val="1"/>
      <w:numFmt w:val="decimal"/>
      <w:lvlText w:val="%4."/>
      <w:lvlJc w:val="left"/>
      <w:pPr>
        <w:ind w:left="2571" w:hanging="360"/>
      </w:pPr>
    </w:lvl>
    <w:lvl w:ilvl="4" w:tplc="48090019" w:tentative="1">
      <w:start w:val="1"/>
      <w:numFmt w:val="lowerLetter"/>
      <w:lvlText w:val="%5."/>
      <w:lvlJc w:val="left"/>
      <w:pPr>
        <w:ind w:left="3291" w:hanging="360"/>
      </w:pPr>
    </w:lvl>
    <w:lvl w:ilvl="5" w:tplc="4809001B" w:tentative="1">
      <w:start w:val="1"/>
      <w:numFmt w:val="lowerRoman"/>
      <w:lvlText w:val="%6."/>
      <w:lvlJc w:val="right"/>
      <w:pPr>
        <w:ind w:left="4011" w:hanging="180"/>
      </w:pPr>
    </w:lvl>
    <w:lvl w:ilvl="6" w:tplc="4809000F" w:tentative="1">
      <w:start w:val="1"/>
      <w:numFmt w:val="decimal"/>
      <w:lvlText w:val="%7."/>
      <w:lvlJc w:val="left"/>
      <w:pPr>
        <w:ind w:left="4731" w:hanging="360"/>
      </w:pPr>
    </w:lvl>
    <w:lvl w:ilvl="7" w:tplc="48090019" w:tentative="1">
      <w:start w:val="1"/>
      <w:numFmt w:val="lowerLetter"/>
      <w:lvlText w:val="%8."/>
      <w:lvlJc w:val="left"/>
      <w:pPr>
        <w:ind w:left="5451" w:hanging="360"/>
      </w:pPr>
    </w:lvl>
    <w:lvl w:ilvl="8" w:tplc="4809001B" w:tentative="1">
      <w:start w:val="1"/>
      <w:numFmt w:val="lowerRoman"/>
      <w:lvlText w:val="%9."/>
      <w:lvlJc w:val="right"/>
      <w:pPr>
        <w:ind w:left="6171" w:hanging="180"/>
      </w:pPr>
    </w:lvl>
  </w:abstractNum>
  <w:abstractNum w:abstractNumId="8" w15:restartNumberingAfterBreak="0">
    <w:nsid w:val="5D653F52"/>
    <w:multiLevelType w:val="hybridMultilevel"/>
    <w:tmpl w:val="EA72B75E"/>
    <w:lvl w:ilvl="0" w:tplc="09D8FE54">
      <w:start w:val="1"/>
      <w:numFmt w:val="bullet"/>
      <w:lvlText w:val="•"/>
      <w:lvlJc w:val="left"/>
      <w:pPr>
        <w:ind w:left="422"/>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1" w:tplc="7E28482C">
      <w:start w:val="1"/>
      <w:numFmt w:val="bullet"/>
      <w:lvlText w:val="o"/>
      <w:lvlJc w:val="left"/>
      <w:pPr>
        <w:ind w:left="1219"/>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2" w:tplc="0C964E0A">
      <w:start w:val="1"/>
      <w:numFmt w:val="bullet"/>
      <w:lvlText w:val="▪"/>
      <w:lvlJc w:val="left"/>
      <w:pPr>
        <w:ind w:left="1939"/>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3" w:tplc="63E25564">
      <w:start w:val="1"/>
      <w:numFmt w:val="bullet"/>
      <w:lvlText w:val="•"/>
      <w:lvlJc w:val="left"/>
      <w:pPr>
        <w:ind w:left="2659"/>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4" w:tplc="6CB4CF72">
      <w:start w:val="1"/>
      <w:numFmt w:val="bullet"/>
      <w:lvlText w:val="o"/>
      <w:lvlJc w:val="left"/>
      <w:pPr>
        <w:ind w:left="3379"/>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5" w:tplc="07E6699E">
      <w:start w:val="1"/>
      <w:numFmt w:val="bullet"/>
      <w:lvlText w:val="▪"/>
      <w:lvlJc w:val="left"/>
      <w:pPr>
        <w:ind w:left="4099"/>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6" w:tplc="55E259A6">
      <w:start w:val="1"/>
      <w:numFmt w:val="bullet"/>
      <w:lvlText w:val="•"/>
      <w:lvlJc w:val="left"/>
      <w:pPr>
        <w:ind w:left="4819"/>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7" w:tplc="CAE2DD3E">
      <w:start w:val="1"/>
      <w:numFmt w:val="bullet"/>
      <w:lvlText w:val="o"/>
      <w:lvlJc w:val="left"/>
      <w:pPr>
        <w:ind w:left="5539"/>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8" w:tplc="3F1690B0">
      <w:start w:val="1"/>
      <w:numFmt w:val="bullet"/>
      <w:lvlText w:val="▪"/>
      <w:lvlJc w:val="left"/>
      <w:pPr>
        <w:ind w:left="6259"/>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abstractNum>
  <w:abstractNum w:abstractNumId="9" w15:restartNumberingAfterBreak="0">
    <w:nsid w:val="6A6A2D98"/>
    <w:multiLevelType w:val="hybridMultilevel"/>
    <w:tmpl w:val="D4D6C966"/>
    <w:lvl w:ilvl="0" w:tplc="02BC1FD4">
      <w:start w:val="1"/>
      <w:numFmt w:val="bullet"/>
      <w:lvlText w:val="•"/>
      <w:lvlJc w:val="left"/>
      <w:pPr>
        <w:ind w:left="267"/>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1" w:tplc="57C808F0">
      <w:start w:val="1"/>
      <w:numFmt w:val="bullet"/>
      <w:lvlText w:val="o"/>
      <w:lvlJc w:val="left"/>
      <w:pPr>
        <w:ind w:left="1083"/>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2" w:tplc="391C301A">
      <w:start w:val="1"/>
      <w:numFmt w:val="bullet"/>
      <w:lvlText w:val="▪"/>
      <w:lvlJc w:val="left"/>
      <w:pPr>
        <w:ind w:left="1803"/>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3" w:tplc="AD2AA8A2">
      <w:start w:val="1"/>
      <w:numFmt w:val="bullet"/>
      <w:lvlText w:val="•"/>
      <w:lvlJc w:val="left"/>
      <w:pPr>
        <w:ind w:left="2523"/>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4" w:tplc="D7EE4D04">
      <w:start w:val="1"/>
      <w:numFmt w:val="bullet"/>
      <w:lvlText w:val="o"/>
      <w:lvlJc w:val="left"/>
      <w:pPr>
        <w:ind w:left="3243"/>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5" w:tplc="0A7818FC">
      <w:start w:val="1"/>
      <w:numFmt w:val="bullet"/>
      <w:lvlText w:val="▪"/>
      <w:lvlJc w:val="left"/>
      <w:pPr>
        <w:ind w:left="3963"/>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6" w:tplc="CB16A5D4">
      <w:start w:val="1"/>
      <w:numFmt w:val="bullet"/>
      <w:lvlText w:val="•"/>
      <w:lvlJc w:val="left"/>
      <w:pPr>
        <w:ind w:left="4683"/>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7" w:tplc="261E924C">
      <w:start w:val="1"/>
      <w:numFmt w:val="bullet"/>
      <w:lvlText w:val="o"/>
      <w:lvlJc w:val="left"/>
      <w:pPr>
        <w:ind w:left="5403"/>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lvl w:ilvl="8" w:tplc="1536FCF6">
      <w:start w:val="1"/>
      <w:numFmt w:val="bullet"/>
      <w:lvlText w:val="▪"/>
      <w:lvlJc w:val="left"/>
      <w:pPr>
        <w:ind w:left="6123"/>
      </w:pPr>
      <w:rPr>
        <w:rFonts w:ascii="Segoe UI Symbol" w:eastAsia="Segoe UI Symbol" w:hAnsi="Segoe UI Symbol" w:cs="Segoe UI Symbol"/>
        <w:b w:val="0"/>
        <w:i w:val="0"/>
        <w:strike w:val="0"/>
        <w:dstrike w:val="0"/>
        <w:color w:val="000000"/>
        <w:sz w:val="18"/>
        <w:u w:val="none" w:color="000000"/>
        <w:bdr w:val="none" w:sz="0" w:space="0" w:color="auto"/>
        <w:shd w:val="clear" w:color="auto" w:fill="auto"/>
        <w:vertAlign w:val="baseline"/>
      </w:rPr>
    </w:lvl>
  </w:abstractNum>
  <w:num w:numId="1">
    <w:abstractNumId w:val="4"/>
  </w:num>
  <w:num w:numId="2">
    <w:abstractNumId w:val="9"/>
  </w:num>
  <w:num w:numId="3">
    <w:abstractNumId w:val="1"/>
  </w:num>
  <w:num w:numId="4">
    <w:abstractNumId w:val="3"/>
  </w:num>
  <w:num w:numId="5">
    <w:abstractNumId w:val="5"/>
  </w:num>
  <w:num w:numId="6">
    <w:abstractNumId w:val="6"/>
  </w:num>
  <w:num w:numId="7">
    <w:abstractNumId w:val="2"/>
  </w:num>
  <w:num w:numId="8">
    <w:abstractNumId w:val="8"/>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3F7"/>
    <w:rsid w:val="000228EC"/>
    <w:rsid w:val="0003494D"/>
    <w:rsid w:val="00104870"/>
    <w:rsid w:val="002D7581"/>
    <w:rsid w:val="00377A05"/>
    <w:rsid w:val="004B4456"/>
    <w:rsid w:val="00524925"/>
    <w:rsid w:val="00575F1B"/>
    <w:rsid w:val="00652528"/>
    <w:rsid w:val="007F4660"/>
    <w:rsid w:val="0081257D"/>
    <w:rsid w:val="00814879"/>
    <w:rsid w:val="00946AF0"/>
    <w:rsid w:val="009538B0"/>
    <w:rsid w:val="00A013F7"/>
    <w:rsid w:val="00C70138"/>
    <w:rsid w:val="00C830BE"/>
    <w:rsid w:val="00D0270D"/>
    <w:rsid w:val="00D646BE"/>
    <w:rsid w:val="00DB14F5"/>
    <w:rsid w:val="00EA2F71"/>
    <w:rsid w:val="00F05E45"/>
    <w:rsid w:val="00F4427D"/>
    <w:rsid w:val="00FE7F0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6D04C9-261A-4950-A641-259D8D2F8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35" w:lineRule="auto"/>
      <w:jc w:val="both"/>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03494D"/>
    <w:pPr>
      <w:ind w:left="720"/>
      <w:contextualSpacing/>
    </w:pPr>
  </w:style>
  <w:style w:type="paragraph" w:styleId="BalloonText">
    <w:name w:val="Balloon Text"/>
    <w:basedOn w:val="Normal"/>
    <w:link w:val="BalloonTextChar"/>
    <w:uiPriority w:val="99"/>
    <w:semiHidden/>
    <w:unhideWhenUsed/>
    <w:rsid w:val="00946A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6AF0"/>
    <w:rPr>
      <w:rFonts w:ascii="Segoe UI" w:eastAsia="Arial" w:hAnsi="Segoe UI" w:cs="Segoe UI"/>
      <w:color w:val="000000"/>
      <w:sz w:val="18"/>
      <w:szCs w:val="18"/>
    </w:rPr>
  </w:style>
  <w:style w:type="character" w:styleId="CommentReference">
    <w:name w:val="annotation reference"/>
    <w:basedOn w:val="DefaultParagraphFont"/>
    <w:uiPriority w:val="99"/>
    <w:semiHidden/>
    <w:unhideWhenUsed/>
    <w:rsid w:val="00FE7F0B"/>
    <w:rPr>
      <w:sz w:val="16"/>
      <w:szCs w:val="16"/>
    </w:rPr>
  </w:style>
  <w:style w:type="paragraph" w:styleId="CommentText">
    <w:name w:val="annotation text"/>
    <w:basedOn w:val="Normal"/>
    <w:link w:val="CommentTextChar"/>
    <w:uiPriority w:val="99"/>
    <w:semiHidden/>
    <w:unhideWhenUsed/>
    <w:rsid w:val="00FE7F0B"/>
    <w:pPr>
      <w:spacing w:line="240" w:lineRule="auto"/>
    </w:pPr>
    <w:rPr>
      <w:szCs w:val="20"/>
    </w:rPr>
  </w:style>
  <w:style w:type="character" w:customStyle="1" w:styleId="CommentTextChar">
    <w:name w:val="Comment Text Char"/>
    <w:basedOn w:val="DefaultParagraphFont"/>
    <w:link w:val="CommentText"/>
    <w:uiPriority w:val="99"/>
    <w:semiHidden/>
    <w:rsid w:val="00FE7F0B"/>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FE7F0B"/>
    <w:rPr>
      <w:b/>
      <w:bCs/>
    </w:rPr>
  </w:style>
  <w:style w:type="character" w:customStyle="1" w:styleId="CommentSubjectChar">
    <w:name w:val="Comment Subject Char"/>
    <w:basedOn w:val="CommentTextChar"/>
    <w:link w:val="CommentSubject"/>
    <w:uiPriority w:val="99"/>
    <w:semiHidden/>
    <w:rsid w:val="00FE7F0B"/>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2068</Words>
  <Characters>11790</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SPECIFICATIONS</vt:lpstr>
    </vt:vector>
  </TitlesOfParts>
  <Company/>
  <LinksUpToDate>false</LinksUpToDate>
  <CharactersWithSpaces>13831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SPECIFICATIONS</dc:title>
  <dc:subject/>
  <dc:creator>ite</dc:creator>
  <cp:keywords/>
  <cp:lastModifiedBy>CHUA SEN HUAY</cp:lastModifiedBy>
  <cp:revision>2</cp:revision>
  <dcterms:created xsi:type="dcterms:W3CDTF">2018-10-29T01:14:00Z</dcterms:created>
  <dcterms:modified xsi:type="dcterms:W3CDTF">2018-10-29T01:14:00Z</dcterms:modified>
</cp:coreProperties>
</file>