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3B9" w:rsidRPr="00956DEF" w:rsidRDefault="004913B9" w:rsidP="004913B9">
      <w:pPr>
        <w:jc w:val="both"/>
        <w:outlineLvl w:val="0"/>
        <w:rPr>
          <w:rFonts w:cs="Arial"/>
          <w:b/>
          <w:lang w:val="pt-BR"/>
        </w:rPr>
      </w:pPr>
    </w:p>
    <w:p w:rsidR="00A14F60" w:rsidRDefault="00A14F60" w:rsidP="00A10C05">
      <w:pPr>
        <w:jc w:val="center"/>
        <w:rPr>
          <w:rFonts w:cs="Arial"/>
          <w:b/>
          <w:sz w:val="24"/>
          <w:szCs w:val="24"/>
        </w:rPr>
      </w:pPr>
    </w:p>
    <w:p w:rsidR="004913B9" w:rsidRDefault="004913B9" w:rsidP="00A10C05">
      <w:pPr>
        <w:jc w:val="center"/>
        <w:rPr>
          <w:rFonts w:cs="Arial"/>
          <w:b/>
          <w:sz w:val="24"/>
          <w:szCs w:val="24"/>
        </w:rPr>
      </w:pPr>
    </w:p>
    <w:p w:rsidR="00756E98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F5400F">
        <w:rPr>
          <w:rFonts w:cs="Arial"/>
          <w:b/>
          <w:sz w:val="24"/>
          <w:szCs w:val="24"/>
        </w:rPr>
        <w:t>art 4 Appendix C</w:t>
      </w:r>
    </w:p>
    <w:p w:rsidR="00804A1B" w:rsidRDefault="00804A1B" w:rsidP="00756E98">
      <w:pPr>
        <w:jc w:val="center"/>
        <w:rPr>
          <w:rFonts w:cs="Arial"/>
          <w:b/>
          <w:sz w:val="24"/>
          <w:szCs w:val="24"/>
        </w:rPr>
      </w:pPr>
    </w:p>
    <w:p w:rsidR="00756E98" w:rsidRPr="000027DB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Declaration of Compliance</w:t>
      </w:r>
    </w:p>
    <w:p w:rsidR="00756E98" w:rsidRDefault="00756E98" w:rsidP="00756E98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1"/>
          <w:szCs w:val="21"/>
          <w:lang w:val="en-SG" w:eastAsia="en-SG"/>
        </w:rPr>
      </w:pPr>
    </w:p>
    <w:p w:rsidR="00AF743C" w:rsidRPr="00E0150A" w:rsidRDefault="00AF743C" w:rsidP="00756E98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4"/>
          <w:szCs w:val="24"/>
          <w:lang w:val="en-SG" w:eastAsia="en-SG"/>
        </w:rPr>
      </w:pPr>
    </w:p>
    <w:p w:rsidR="00756E98" w:rsidRPr="00EF4475" w:rsidRDefault="00756E98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  <w:r w:rsidRPr="00EF4475">
        <w:rPr>
          <w:rFonts w:cs="Arial"/>
          <w:b/>
          <w:color w:val="000000"/>
          <w:szCs w:val="22"/>
          <w:lang w:val="en-SG" w:eastAsia="en-SG"/>
        </w:rPr>
        <w:t xml:space="preserve">TO: </w:t>
      </w:r>
      <w:r w:rsidRPr="00EF4475">
        <w:rPr>
          <w:rFonts w:cs="Arial"/>
          <w:b/>
          <w:color w:val="000000"/>
          <w:szCs w:val="22"/>
          <w:lang w:val="en-SG" w:eastAsia="en-SG"/>
        </w:rPr>
        <w:tab/>
      </w:r>
      <w:r w:rsidR="002C3A0B" w:rsidRPr="00EF4475">
        <w:rPr>
          <w:rFonts w:cs="Arial"/>
          <w:b/>
          <w:color w:val="000000"/>
          <w:szCs w:val="22"/>
          <w:lang w:val="en-SG" w:eastAsia="en-SG"/>
        </w:rPr>
        <w:t>TAN TOCK SENG HOSPITAL (TTSH)</w:t>
      </w:r>
    </w:p>
    <w:p w:rsidR="00E0150A" w:rsidRPr="00EF4475" w:rsidRDefault="00E0150A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2C3A0B" w:rsidRPr="00EF4475" w:rsidRDefault="002C3A0B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FF0000"/>
          <w:szCs w:val="22"/>
          <w:lang w:val="en-SG" w:eastAsia="en-SG"/>
        </w:rPr>
      </w:pPr>
      <w:r w:rsidRPr="00EF4475">
        <w:rPr>
          <w:rFonts w:cs="Arial"/>
          <w:b/>
          <w:bCs/>
          <w:color w:val="000000"/>
          <w:szCs w:val="22"/>
          <w:lang w:val="en-SG" w:eastAsia="en-SG"/>
        </w:rPr>
        <w:t xml:space="preserve">REQUEST FOR PROPOSAL NO: </w:t>
      </w:r>
      <w:r w:rsidR="006734F8" w:rsidRPr="006734F8">
        <w:rPr>
          <w:rFonts w:cs="Arial"/>
          <w:b/>
          <w:lang w:val="pt-BR"/>
        </w:rPr>
        <w:t>TTSH-FY19-NOV-01659</w:t>
      </w: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  <w:r w:rsidRPr="00E0150A">
        <w:rPr>
          <w:rFonts w:cs="Arial"/>
          <w:b/>
          <w:bCs/>
          <w:color w:val="000000"/>
          <w:szCs w:val="22"/>
          <w:lang w:val="en-SG" w:eastAsia="en-SG"/>
        </w:rPr>
        <w:t>COMPLIANCE TO REQUEST FOR PROPOSAL</w:t>
      </w: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 xml:space="preserve">1 </w:t>
      </w:r>
      <w:r w:rsidRPr="00E0150A">
        <w:rPr>
          <w:rFonts w:cs="Arial"/>
          <w:color w:val="000000"/>
          <w:szCs w:val="22"/>
          <w:lang w:val="en-SG" w:eastAsia="en-SG"/>
        </w:rPr>
        <w:tab/>
        <w:t>I</w:t>
      </w:r>
      <w:r w:rsidRPr="00502649">
        <w:rPr>
          <w:rFonts w:cs="Arial"/>
          <w:color w:val="000000"/>
          <w:szCs w:val="22"/>
          <w:u w:val="single"/>
          <w:lang w:val="en-SG" w:eastAsia="en-SG"/>
        </w:rPr>
        <w:t>,____</w:t>
      </w:r>
      <w:r w:rsidR="00502649" w:rsidRPr="00502649">
        <w:rPr>
          <w:rFonts w:cs="Arial"/>
          <w:color w:val="000000"/>
          <w:szCs w:val="22"/>
          <w:u w:val="single"/>
          <w:lang w:val="en-SG" w:eastAsia="en-SG"/>
        </w:rPr>
        <w:t>Joanna Ang</w:t>
      </w:r>
      <w:r w:rsidRPr="00502649">
        <w:rPr>
          <w:rFonts w:cs="Arial"/>
          <w:color w:val="000000"/>
          <w:szCs w:val="22"/>
          <w:u w:val="single"/>
          <w:lang w:val="en-SG" w:eastAsia="en-SG"/>
        </w:rPr>
        <w:t>______________,</w:t>
      </w:r>
      <w:r w:rsidRPr="00E0150A">
        <w:rPr>
          <w:rFonts w:cs="Arial"/>
          <w:color w:val="000000"/>
          <w:szCs w:val="22"/>
          <w:lang w:val="en-SG" w:eastAsia="en-SG"/>
        </w:rPr>
        <w:t xml:space="preserve"> having authority to sign for and on behalf of</w:t>
      </w:r>
      <w:r w:rsidR="00AC6412" w:rsidRPr="00E0150A">
        <w:rPr>
          <w:rFonts w:cs="Arial"/>
          <w:color w:val="000000"/>
          <w:szCs w:val="22"/>
          <w:lang w:val="en-SG" w:eastAsia="en-SG"/>
        </w:rPr>
        <w:t xml:space="preserve"> </w:t>
      </w:r>
    </w:p>
    <w:p w:rsidR="00756E98" w:rsidRPr="00E0150A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>__</w:t>
      </w:r>
      <w:r w:rsidR="00502649" w:rsidRPr="00502649">
        <w:rPr>
          <w:rFonts w:cs="Arial"/>
          <w:color w:val="000000"/>
          <w:szCs w:val="22"/>
          <w:u w:val="single"/>
          <w:lang w:val="en-SG" w:eastAsia="en-SG"/>
        </w:rPr>
        <w:t>Waters Pacific Pte Ltd</w:t>
      </w:r>
      <w:r w:rsidRPr="00E0150A">
        <w:rPr>
          <w:rFonts w:cs="Arial"/>
          <w:color w:val="000000"/>
          <w:szCs w:val="22"/>
          <w:lang w:val="en-SG" w:eastAsia="en-SG"/>
        </w:rPr>
        <w:t xml:space="preserve">_____________________ hereby submit and offer to supply the goods and/or services tendered for herein subject to </w:t>
      </w:r>
      <w:r w:rsidRPr="00E0150A">
        <w:rPr>
          <w:rFonts w:cs="Arial"/>
          <w:b/>
          <w:color w:val="000000"/>
          <w:szCs w:val="22"/>
          <w:u w:val="single"/>
          <w:lang w:val="en-SG" w:eastAsia="en-SG"/>
        </w:rPr>
        <w:t>all parts</w:t>
      </w:r>
      <w:r w:rsidRPr="00E0150A">
        <w:rPr>
          <w:rFonts w:cs="Arial"/>
          <w:color w:val="000000"/>
          <w:szCs w:val="22"/>
          <w:lang w:val="en-SG" w:eastAsia="en-SG"/>
        </w:rPr>
        <w:t xml:space="preserve"> of the Request for Proposal</w:t>
      </w:r>
      <w:r w:rsidR="002C3A0B">
        <w:rPr>
          <w:rFonts w:cs="Arial"/>
          <w:color w:val="000000"/>
          <w:szCs w:val="22"/>
          <w:lang w:val="en-SG" w:eastAsia="en-SG"/>
        </w:rPr>
        <w:t xml:space="preserve"> as follows: </w:t>
      </w:r>
    </w:p>
    <w:p w:rsidR="00756E98" w:rsidRPr="002C3A0B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</w:p>
    <w:p w:rsidR="002C3A0B" w:rsidRPr="002C3A0B" w:rsidRDefault="002C3A0B" w:rsidP="002C3A0B">
      <w:pPr>
        <w:autoSpaceDE w:val="0"/>
        <w:autoSpaceDN w:val="0"/>
        <w:adjustRightInd w:val="0"/>
        <w:ind w:left="720"/>
        <w:jc w:val="both"/>
        <w:rPr>
          <w:rFonts w:cs="Arial"/>
          <w:szCs w:val="22"/>
        </w:rPr>
      </w:pPr>
      <w:r w:rsidRPr="002C3A0B">
        <w:rPr>
          <w:rFonts w:cs="Arial"/>
          <w:szCs w:val="22"/>
        </w:rPr>
        <w:t>Part 1 - Conditions of RFP</w:t>
      </w:r>
    </w:p>
    <w:p w:rsidR="002C3A0B" w:rsidRPr="002C3A0B" w:rsidRDefault="002C3A0B" w:rsidP="002C3A0B">
      <w:pPr>
        <w:autoSpaceDE w:val="0"/>
        <w:autoSpaceDN w:val="0"/>
        <w:adjustRightInd w:val="0"/>
        <w:ind w:left="720"/>
        <w:jc w:val="both"/>
        <w:rPr>
          <w:rFonts w:cs="Arial"/>
          <w:color w:val="000000"/>
          <w:szCs w:val="22"/>
          <w:lang w:val="en-SG" w:eastAsia="en-SG"/>
        </w:rPr>
      </w:pPr>
      <w:r w:rsidRPr="002C3A0B">
        <w:rPr>
          <w:rFonts w:cs="Arial"/>
          <w:szCs w:val="22"/>
        </w:rPr>
        <w:t>Part 2 - Standard Conditions of Contract</w:t>
      </w:r>
    </w:p>
    <w:p w:rsidR="00D020E8" w:rsidRDefault="002C3A0B" w:rsidP="002C3A0B">
      <w:pPr>
        <w:autoSpaceDE w:val="0"/>
        <w:autoSpaceDN w:val="0"/>
        <w:adjustRightInd w:val="0"/>
        <w:ind w:left="720"/>
        <w:jc w:val="both"/>
        <w:rPr>
          <w:rFonts w:cs="Arial"/>
          <w:szCs w:val="22"/>
        </w:rPr>
      </w:pPr>
      <w:r w:rsidRPr="002C3A0B">
        <w:rPr>
          <w:rFonts w:cs="Arial"/>
          <w:szCs w:val="22"/>
        </w:rPr>
        <w:t xml:space="preserve">Part 3 </w:t>
      </w:r>
      <w:r w:rsidR="00D020E8">
        <w:rPr>
          <w:rFonts w:cs="Arial"/>
          <w:szCs w:val="22"/>
        </w:rPr>
        <w:t>–</w:t>
      </w:r>
      <w:r w:rsidRPr="002C3A0B">
        <w:rPr>
          <w:rFonts w:cs="Arial"/>
          <w:szCs w:val="22"/>
        </w:rPr>
        <w:t xml:space="preserve"> </w:t>
      </w:r>
      <w:r w:rsidR="004F7756">
        <w:rPr>
          <w:rFonts w:cs="Arial"/>
          <w:szCs w:val="22"/>
        </w:rPr>
        <w:t xml:space="preserve">Technical and Functional </w:t>
      </w:r>
      <w:r w:rsidR="00D020E8">
        <w:rPr>
          <w:rFonts w:cs="Arial"/>
          <w:szCs w:val="22"/>
        </w:rPr>
        <w:t>Specifications</w:t>
      </w:r>
    </w:p>
    <w:p w:rsidR="002C3A0B" w:rsidRDefault="002C3A0B" w:rsidP="00756E9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:rsidR="002C3A0B" w:rsidRPr="00E0150A" w:rsidRDefault="002C3A0B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 xml:space="preserve">2 </w:t>
      </w:r>
      <w:r w:rsidRPr="00E0150A">
        <w:rPr>
          <w:rFonts w:cs="Arial"/>
          <w:color w:val="000000"/>
          <w:szCs w:val="22"/>
          <w:lang w:val="en-SG" w:eastAsia="en-SG"/>
        </w:rPr>
        <w:tab/>
        <w:t>I further agree that in the event of being awarded the Request for Proposal or any</w:t>
      </w:r>
    </w:p>
    <w:p w:rsidR="00756E98" w:rsidRPr="00E0150A" w:rsidRDefault="00756E98" w:rsidP="00E0150A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  <w:lang w:val="en-SG" w:eastAsia="en-SG"/>
        </w:rPr>
      </w:pPr>
      <w:r w:rsidRPr="00E0150A">
        <w:rPr>
          <w:rFonts w:cs="Arial"/>
          <w:color w:val="000000"/>
          <w:szCs w:val="22"/>
          <w:lang w:val="en-SG" w:eastAsia="en-SG"/>
        </w:rPr>
        <w:t>portion thereof, I shall supply the goods and/or services tendered upon and subject to</w:t>
      </w:r>
      <w:r w:rsidR="00BB7C04" w:rsidRPr="00E0150A">
        <w:rPr>
          <w:rFonts w:cs="Arial"/>
          <w:color w:val="000000"/>
          <w:szCs w:val="22"/>
          <w:lang w:val="en-SG" w:eastAsia="en-SG"/>
        </w:rPr>
        <w:t xml:space="preserve"> the</w:t>
      </w:r>
      <w:r w:rsidRPr="00E0150A">
        <w:rPr>
          <w:rFonts w:cs="Arial"/>
          <w:color w:val="000000"/>
          <w:szCs w:val="22"/>
          <w:lang w:val="en-SG" w:eastAsia="en-SG"/>
        </w:rPr>
        <w:t xml:space="preserve"> </w:t>
      </w:r>
      <w:r w:rsidR="00BB7C04" w:rsidRPr="00E0150A">
        <w:rPr>
          <w:rFonts w:cs="Arial"/>
          <w:color w:val="000000"/>
          <w:szCs w:val="22"/>
          <w:lang w:val="en-SG" w:eastAsia="en-SG"/>
        </w:rPr>
        <w:t xml:space="preserve">terms and conditions stated in </w:t>
      </w:r>
      <w:r w:rsidRPr="00E0150A">
        <w:rPr>
          <w:rFonts w:cs="Arial"/>
          <w:b/>
          <w:color w:val="000000"/>
          <w:szCs w:val="22"/>
          <w:u w:val="single"/>
          <w:lang w:val="en-SG" w:eastAsia="en-SG"/>
        </w:rPr>
        <w:t>all parts</w:t>
      </w:r>
      <w:r w:rsidRPr="00E0150A">
        <w:rPr>
          <w:rFonts w:cs="Arial"/>
          <w:color w:val="000000"/>
          <w:szCs w:val="22"/>
          <w:lang w:val="en-SG" w:eastAsia="en-SG"/>
        </w:rPr>
        <w:t xml:space="preserve"> of the above Request for Proposal</w:t>
      </w:r>
      <w:r w:rsidR="003D3FAA" w:rsidRPr="00E0150A">
        <w:rPr>
          <w:rFonts w:cs="Arial"/>
          <w:color w:val="000000"/>
          <w:szCs w:val="22"/>
          <w:lang w:val="en-SG" w:eastAsia="en-SG"/>
        </w:rPr>
        <w:t xml:space="preserve">, </w:t>
      </w:r>
      <w:r w:rsidR="003D3FAA" w:rsidRPr="00E0150A">
        <w:rPr>
          <w:rFonts w:cs="Arial"/>
          <w:color w:val="000000"/>
          <w:szCs w:val="22"/>
          <w:u w:val="single"/>
          <w:lang w:val="en-SG" w:eastAsia="en-SG"/>
        </w:rPr>
        <w:t>except where the non-compliances stated have been accepted by the Company</w:t>
      </w:r>
      <w:r w:rsidR="00BB7C04" w:rsidRPr="00E0150A">
        <w:rPr>
          <w:rFonts w:cs="Arial"/>
          <w:color w:val="000000"/>
          <w:szCs w:val="22"/>
          <w:u w:val="single"/>
          <w:lang w:val="en-SG" w:eastAsia="en-SG"/>
        </w:rPr>
        <w:t xml:space="preserve"> in writing</w:t>
      </w:r>
      <w:r w:rsidR="00BB7C04" w:rsidRPr="00E0150A">
        <w:rPr>
          <w:rFonts w:cs="Arial"/>
          <w:color w:val="000000"/>
          <w:szCs w:val="22"/>
          <w:lang w:val="en-SG" w:eastAsia="en-SG"/>
        </w:rPr>
        <w:t>.</w:t>
      </w: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E0150A" w:rsidRDefault="00E0150A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E0150A" w:rsidRPr="00E0150A" w:rsidRDefault="00E0150A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5310"/>
      </w:tblGrid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Signature:</w:t>
            </w:r>
          </w:p>
          <w:p w:rsidR="00210C7D" w:rsidRPr="00257C91" w:rsidRDefault="00210C7D" w:rsidP="00756E9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8F44A0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  <w:r>
              <w:rPr>
                <w:rFonts w:cs="Arial"/>
                <w:color w:val="000000"/>
                <w:szCs w:val="22"/>
                <w:lang w:val="en-SG" w:eastAsia="en-SG"/>
              </w:rPr>
              <w:object w:dxaOrig="7380" w:dyaOrig="28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7" type="#_x0000_t75" style="width:224.25pt;height:49.5pt" o:ole="">
                  <v:imagedata r:id="rId7" o:title=""/>
                </v:shape>
                <o:OLEObject Type="Embed" ProgID="PBrush" ShapeID="_x0000_i1067" DrawAspect="Content" ObjectID="_1638281119" r:id="rId8"/>
              </w:object>
            </w: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Designation of Office held:</w:t>
            </w:r>
          </w:p>
          <w:p w:rsidR="00210C7D" w:rsidRPr="00257C91" w:rsidRDefault="00210C7D" w:rsidP="00756E9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502649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  <w:r>
              <w:rPr>
                <w:rFonts w:cs="Arial"/>
                <w:color w:val="000000"/>
                <w:szCs w:val="22"/>
                <w:lang w:val="en-SG" w:eastAsia="en-SG"/>
              </w:rPr>
              <w:t>Account Manager</w:t>
            </w: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Company:</w:t>
            </w:r>
          </w:p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502649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  <w:r>
              <w:rPr>
                <w:rFonts w:cs="Arial"/>
                <w:color w:val="000000"/>
                <w:szCs w:val="22"/>
                <w:lang w:val="en-SG" w:eastAsia="en-SG"/>
              </w:rPr>
              <w:t>Waters Pacific Pte Ltd</w:t>
            </w: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Date:</w:t>
            </w:r>
          </w:p>
          <w:p w:rsidR="00210C7D" w:rsidRPr="00257C91" w:rsidRDefault="00210C7D" w:rsidP="00756E9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10C7D" w:rsidRDefault="00502649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  <w:r>
              <w:rPr>
                <w:rFonts w:cs="Arial"/>
                <w:color w:val="000000"/>
                <w:szCs w:val="22"/>
                <w:lang w:val="en-SG" w:eastAsia="en-SG"/>
              </w:rPr>
              <w:t>19 December 2019</w:t>
            </w:r>
          </w:p>
        </w:tc>
      </w:tr>
      <w:tr w:rsidR="00210C7D" w:rsidTr="00210C7D">
        <w:tc>
          <w:tcPr>
            <w:tcW w:w="3348" w:type="dxa"/>
          </w:tcPr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  <w:p w:rsidR="00210C7D" w:rsidRPr="00257C91" w:rsidRDefault="00210C7D" w:rsidP="00210C7D">
            <w:pPr>
              <w:jc w:val="both"/>
              <w:rPr>
                <w:rFonts w:cs="Arial"/>
                <w:b/>
                <w:szCs w:val="22"/>
              </w:rPr>
            </w:pPr>
            <w:r w:rsidRPr="00257C91">
              <w:rPr>
                <w:rFonts w:cs="Arial"/>
                <w:b/>
                <w:color w:val="000000"/>
                <w:szCs w:val="22"/>
                <w:lang w:val="en-SG" w:eastAsia="en-SG"/>
              </w:rPr>
              <w:t>Stamp of Company:</w:t>
            </w:r>
          </w:p>
          <w:p w:rsidR="00210C7D" w:rsidRPr="00257C91" w:rsidRDefault="00210C7D" w:rsidP="00210C7D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2"/>
                <w:lang w:val="en-SG" w:eastAsia="en-SG"/>
              </w:rPr>
            </w:pPr>
          </w:p>
        </w:tc>
        <w:tc>
          <w:tcPr>
            <w:tcW w:w="5310" w:type="dxa"/>
          </w:tcPr>
          <w:p w:rsidR="002C3A0B" w:rsidRDefault="008F44A0" w:rsidP="00756E9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  <w:lang w:val="en-SG" w:eastAsia="en-SG"/>
              </w:rPr>
            </w:pPr>
            <w:r>
              <w:rPr>
                <w:rFonts w:cs="Arial"/>
                <w:color w:val="000000"/>
                <w:szCs w:val="22"/>
                <w:lang w:val="en-SG" w:eastAsia="en-SG"/>
              </w:rPr>
              <w:object w:dxaOrig="1785" w:dyaOrig="1620">
                <v:shape id="_x0000_i1068" type="#_x0000_t75" style="width:56.25pt;height:52.5pt" o:ole="">
                  <v:imagedata r:id="rId9" o:title=""/>
                </v:shape>
                <o:OLEObject Type="Embed" ProgID="PBrush" ShapeID="_x0000_i1068" DrawAspect="Content" ObjectID="_1638281120" r:id="rId10"/>
              </w:object>
            </w:r>
          </w:p>
        </w:tc>
      </w:tr>
    </w:tbl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color w:val="000000"/>
          <w:szCs w:val="22"/>
          <w:lang w:val="en-SG" w:eastAsia="en-SG"/>
        </w:rPr>
      </w:pPr>
    </w:p>
    <w:p w:rsidR="00756E98" w:rsidRPr="00B00957" w:rsidRDefault="00756E98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756E98" w:rsidRDefault="00756E98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2A3106" w:rsidRDefault="002A3106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2A3106" w:rsidRPr="00B00957" w:rsidRDefault="002A3106" w:rsidP="00756E98">
      <w:pPr>
        <w:autoSpaceDE w:val="0"/>
        <w:autoSpaceDN w:val="0"/>
        <w:adjustRightInd w:val="0"/>
        <w:rPr>
          <w:rFonts w:cs="Arial"/>
          <w:b/>
          <w:color w:val="000000"/>
          <w:szCs w:val="22"/>
          <w:lang w:val="en-SG" w:eastAsia="en-SG"/>
        </w:rPr>
      </w:pPr>
    </w:p>
    <w:p w:rsidR="002C3A0B" w:rsidRDefault="002C3A0B" w:rsidP="002C3A0B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F452D9">
        <w:rPr>
          <w:rFonts w:cs="Arial"/>
          <w:b/>
          <w:sz w:val="24"/>
          <w:szCs w:val="24"/>
        </w:rPr>
        <w:t>art 4 Appendix D</w:t>
      </w:r>
      <w:r w:rsidR="00804A1B">
        <w:rPr>
          <w:rFonts w:cs="Arial"/>
          <w:b/>
          <w:sz w:val="24"/>
          <w:szCs w:val="24"/>
        </w:rPr>
        <w:t>2</w:t>
      </w:r>
    </w:p>
    <w:p w:rsidR="00C023A4" w:rsidRPr="001505EB" w:rsidRDefault="00C023A4" w:rsidP="002C3A0B">
      <w:pPr>
        <w:jc w:val="center"/>
        <w:rPr>
          <w:rFonts w:cs="Arial"/>
          <w:b/>
          <w:sz w:val="24"/>
          <w:szCs w:val="24"/>
        </w:rPr>
      </w:pPr>
      <w:r w:rsidRPr="001505EB">
        <w:rPr>
          <w:rFonts w:cs="Arial"/>
          <w:b/>
          <w:sz w:val="24"/>
          <w:szCs w:val="24"/>
        </w:rPr>
        <w:t xml:space="preserve">Areas of Non-Compliance </w:t>
      </w:r>
    </w:p>
    <w:p w:rsidR="002C3A0B" w:rsidRPr="000027DB" w:rsidRDefault="002C3A0B" w:rsidP="002C3A0B">
      <w:pPr>
        <w:jc w:val="center"/>
        <w:rPr>
          <w:rFonts w:cs="Arial"/>
          <w:b/>
          <w:sz w:val="24"/>
          <w:szCs w:val="24"/>
        </w:rPr>
      </w:pPr>
      <w:r w:rsidRPr="001505EB">
        <w:rPr>
          <w:rFonts w:cs="Arial"/>
          <w:b/>
          <w:sz w:val="24"/>
          <w:szCs w:val="24"/>
        </w:rPr>
        <w:t>(To complete where there is non-compliance)</w:t>
      </w:r>
    </w:p>
    <w:p w:rsidR="002C3A0B" w:rsidRDefault="002C3A0B" w:rsidP="002C3A0B">
      <w:pPr>
        <w:rPr>
          <w:rFonts w:cs="Arial"/>
          <w:sz w:val="20"/>
        </w:rPr>
      </w:pPr>
    </w:p>
    <w:p w:rsidR="002C3A0B" w:rsidRPr="000027DB" w:rsidRDefault="002C3A0B" w:rsidP="002C3A0B">
      <w:pPr>
        <w:rPr>
          <w:rFonts w:cs="Arial"/>
          <w:sz w:val="20"/>
        </w:rPr>
      </w:pPr>
    </w:p>
    <w:p w:rsidR="002C3A0B" w:rsidRPr="000027DB" w:rsidRDefault="002C3A0B" w:rsidP="002C3A0B">
      <w:pPr>
        <w:jc w:val="both"/>
        <w:rPr>
          <w:rFonts w:cs="Arial"/>
          <w:sz w:val="20"/>
        </w:rPr>
      </w:pPr>
      <w:r w:rsidRPr="000027DB">
        <w:rPr>
          <w:rFonts w:cs="Arial"/>
          <w:sz w:val="20"/>
        </w:rPr>
        <w:t>The Participating Vendor shall comply with all the requirements stated in</w:t>
      </w:r>
      <w:r>
        <w:rPr>
          <w:rFonts w:cs="Arial"/>
          <w:sz w:val="20"/>
        </w:rPr>
        <w:t xml:space="preserve"> all</w:t>
      </w:r>
      <w:r w:rsidRPr="000027DB">
        <w:rPr>
          <w:rFonts w:cs="Arial"/>
          <w:sz w:val="20"/>
        </w:rPr>
        <w:t xml:space="preserve"> </w:t>
      </w:r>
      <w:r w:rsidR="001505EB">
        <w:rPr>
          <w:rFonts w:cs="Arial"/>
          <w:sz w:val="20"/>
        </w:rPr>
        <w:t xml:space="preserve">parts </w:t>
      </w:r>
      <w:r>
        <w:rPr>
          <w:rFonts w:cs="Arial"/>
          <w:sz w:val="20"/>
        </w:rPr>
        <w:t xml:space="preserve">of the RFP document except for those set out below, if any.  A blank </w:t>
      </w:r>
      <w:r w:rsidR="001505EB">
        <w:rPr>
          <w:rFonts w:cs="Arial"/>
          <w:sz w:val="20"/>
        </w:rPr>
        <w:t>submission will be taken as “Nil</w:t>
      </w:r>
      <w:r>
        <w:rPr>
          <w:rFonts w:cs="Arial"/>
          <w:sz w:val="20"/>
        </w:rPr>
        <w:t>”.</w:t>
      </w:r>
    </w:p>
    <w:p w:rsidR="002C3A0B" w:rsidRPr="000027DB" w:rsidRDefault="002C3A0B" w:rsidP="002C3A0B">
      <w:pPr>
        <w:rPr>
          <w:rFonts w:cs="Arial"/>
          <w:sz w:val="20"/>
        </w:rPr>
      </w:pPr>
    </w:p>
    <w:tbl>
      <w:tblPr>
        <w:tblW w:w="88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0"/>
        <w:gridCol w:w="2250"/>
        <w:gridCol w:w="2340"/>
        <w:gridCol w:w="2520"/>
      </w:tblGrid>
      <w:tr w:rsidR="00511EB5" w:rsidRPr="000027DB" w:rsidTr="00FC6DCD">
        <w:trPr>
          <w:trHeight w:val="70"/>
          <w:tblHeader/>
        </w:trPr>
        <w:tc>
          <w:tcPr>
            <w:tcW w:w="1710" w:type="dxa"/>
            <w:shd w:val="clear" w:color="auto" w:fill="404040"/>
          </w:tcPr>
          <w:p w:rsidR="00511EB5" w:rsidRDefault="00511EB5" w:rsidP="00925C03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 xml:space="preserve">Parts </w:t>
            </w:r>
          </w:p>
          <w:p w:rsidR="00511EB5" w:rsidRPr="00C45654" w:rsidRDefault="00511EB5" w:rsidP="002C3A0B">
            <w:pPr>
              <w:rPr>
                <w:rFonts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404040"/>
          </w:tcPr>
          <w:p w:rsidR="00511EB5" w:rsidRDefault="00511EB5" w:rsidP="00E77317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FULL COMPLIANCE</w:t>
            </w:r>
          </w:p>
          <w:p w:rsidR="00511EB5" w:rsidRDefault="00511EB5" w:rsidP="00E77317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(YES/NO)</w:t>
            </w:r>
          </w:p>
        </w:tc>
        <w:tc>
          <w:tcPr>
            <w:tcW w:w="2340" w:type="dxa"/>
            <w:shd w:val="clear" w:color="auto" w:fill="404040"/>
            <w:vAlign w:val="center"/>
          </w:tcPr>
          <w:p w:rsidR="00511EB5" w:rsidRPr="00E77317" w:rsidRDefault="00511EB5" w:rsidP="00E77317">
            <w:pPr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EXISTING CLAUSE AND PROVISION</w:t>
            </w:r>
          </w:p>
        </w:tc>
        <w:tc>
          <w:tcPr>
            <w:tcW w:w="2520" w:type="dxa"/>
            <w:shd w:val="clear" w:color="auto" w:fill="404040"/>
            <w:vAlign w:val="center"/>
          </w:tcPr>
          <w:p w:rsidR="00511EB5" w:rsidRPr="00C45654" w:rsidRDefault="00511EB5" w:rsidP="00925C03">
            <w:pPr>
              <w:jc w:val="center"/>
              <w:rPr>
                <w:rFonts w:cs="Arial"/>
                <w:b/>
                <w:cap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aps/>
                <w:color w:val="FFFFFF"/>
                <w:sz w:val="18"/>
                <w:szCs w:val="18"/>
              </w:rPr>
              <w:t>pROPOSED PROVISION</w:t>
            </w:r>
          </w:p>
        </w:tc>
      </w:tr>
      <w:tr w:rsidR="00511EB5" w:rsidRPr="000027DB" w:rsidTr="00FC6DCD">
        <w:trPr>
          <w:trHeight w:val="70"/>
        </w:trPr>
        <w:tc>
          <w:tcPr>
            <w:tcW w:w="1710" w:type="dxa"/>
          </w:tcPr>
          <w:p w:rsidR="00511EB5" w:rsidRPr="000027DB" w:rsidRDefault="00511EB5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</w:tcPr>
          <w:p w:rsidR="00511EB5" w:rsidRPr="000027DB" w:rsidRDefault="008F44A0" w:rsidP="00925C0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129540</wp:posOffset>
                      </wp:positionV>
                      <wp:extent cx="273050" cy="152400"/>
                      <wp:effectExtent l="0" t="0" r="1270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152400"/>
                              </a:xfrm>
                              <a:prstGeom prst="ellips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CEC164" id="Oval 2" o:spid="_x0000_s1026" style="position:absolute;margin-left:29.6pt;margin-top:10.2pt;width:21.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340" w:type="dxa"/>
          </w:tcPr>
          <w:p w:rsidR="00511EB5" w:rsidRPr="000027DB" w:rsidRDefault="00511EB5" w:rsidP="00925C03">
            <w:pPr>
              <w:jc w:val="center"/>
              <w:rPr>
                <w:rFonts w:cs="Arial"/>
                <w:sz w:val="18"/>
                <w:szCs w:val="18"/>
              </w:rPr>
            </w:pPr>
            <w:r w:rsidRPr="000027DB">
              <w:rPr>
                <w:rFonts w:cs="Arial"/>
                <w:sz w:val="18"/>
                <w:szCs w:val="18"/>
              </w:rPr>
              <w:t>(See Note A)</w:t>
            </w:r>
          </w:p>
        </w:tc>
        <w:tc>
          <w:tcPr>
            <w:tcW w:w="2520" w:type="dxa"/>
          </w:tcPr>
          <w:p w:rsidR="00511EB5" w:rsidRPr="000027DB" w:rsidRDefault="00511EB5" w:rsidP="00925C03">
            <w:pPr>
              <w:jc w:val="center"/>
              <w:rPr>
                <w:rFonts w:cs="Arial"/>
                <w:sz w:val="18"/>
                <w:szCs w:val="18"/>
              </w:rPr>
            </w:pPr>
            <w:r w:rsidRPr="000027DB">
              <w:rPr>
                <w:rFonts w:cs="Arial"/>
                <w:sz w:val="18"/>
                <w:szCs w:val="18"/>
              </w:rPr>
              <w:t>(See Note B)</w:t>
            </w: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 w:val="restart"/>
          </w:tcPr>
          <w:p w:rsidR="00FC6DCD" w:rsidRPr="002C3A0B" w:rsidRDefault="00FC6DCD" w:rsidP="00F37B9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</w:rPr>
            </w:pPr>
            <w:r w:rsidRPr="00186749">
              <w:rPr>
                <w:rFonts w:cs="Arial"/>
                <w:b/>
                <w:sz w:val="20"/>
              </w:rPr>
              <w:t>Part 1 -</w:t>
            </w:r>
            <w:r w:rsidRPr="002C3A0B">
              <w:rPr>
                <w:rFonts w:cs="Arial"/>
                <w:sz w:val="20"/>
              </w:rPr>
              <w:t xml:space="preserve"> Conditions of RFP</w:t>
            </w:r>
          </w:p>
        </w:tc>
        <w:tc>
          <w:tcPr>
            <w:tcW w:w="2250" w:type="dxa"/>
            <w:vMerge w:val="restart"/>
          </w:tcPr>
          <w:p w:rsidR="00FC6DCD" w:rsidRPr="002C3A0B" w:rsidRDefault="00FC6DCD" w:rsidP="00FC6DC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Yes / No</w:t>
            </w:r>
          </w:p>
        </w:tc>
        <w:tc>
          <w:tcPr>
            <w:tcW w:w="2340" w:type="dxa"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  <w:tcBorders>
              <w:bottom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925C03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DCD" w:rsidRPr="00186749" w:rsidRDefault="00FC6DCD" w:rsidP="00F37B9F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</w:rPr>
            </w:pPr>
            <w:r w:rsidRPr="00186749">
              <w:rPr>
                <w:rFonts w:cs="Arial"/>
                <w:b/>
                <w:sz w:val="20"/>
              </w:rPr>
              <w:t>Part 2</w:t>
            </w:r>
          </w:p>
          <w:p w:rsidR="00FC6DCD" w:rsidRPr="002C3A0B" w:rsidRDefault="00FC6DCD" w:rsidP="00F37B9F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2"/>
                <w:lang w:val="en-SG" w:eastAsia="en-SG"/>
              </w:rPr>
            </w:pPr>
            <w:r w:rsidRPr="002C3A0B">
              <w:rPr>
                <w:rFonts w:cs="Arial"/>
                <w:sz w:val="20"/>
              </w:rPr>
              <w:t>Standard Conditions of Contract</w:t>
            </w:r>
          </w:p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DCD" w:rsidRPr="002C3A0B" w:rsidRDefault="008F44A0" w:rsidP="00FC6DC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DB257C3" wp14:editId="2DDD9A80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-10795</wp:posOffset>
                      </wp:positionV>
                      <wp:extent cx="273050" cy="152400"/>
                      <wp:effectExtent l="0" t="0" r="12700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152400"/>
                              </a:xfrm>
                              <a:prstGeom prst="ellips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DF11EC" id="Oval 4" o:spid="_x0000_s1026" style="position:absolute;margin-left:30.25pt;margin-top:-.85pt;width:21.5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" fillcolor="white [3201]" strokecolor="black [3200]" strokeweight="2pt"/>
                  </w:pict>
                </mc:Fallback>
              </mc:AlternateContent>
            </w:r>
            <w:r w:rsidR="00FC6DCD">
              <w:rPr>
                <w:rFonts w:cs="Arial"/>
                <w:sz w:val="18"/>
                <w:szCs w:val="18"/>
              </w:rPr>
              <w:t>Yes / No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DCD" w:rsidRPr="002C3A0B" w:rsidRDefault="00FC6DCD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FC6DCD" w:rsidRPr="000027DB" w:rsidTr="00FC6DCD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D" w:rsidRPr="002C3A0B" w:rsidRDefault="00FC6DCD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3C7C3A" w:rsidRPr="000027DB" w:rsidTr="00A723A1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C3A" w:rsidRPr="002C3A0B" w:rsidRDefault="003C7C3A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</w:tr>
      <w:tr w:rsidR="003C7C3A" w:rsidRPr="000027DB" w:rsidTr="00FC6DCD">
        <w:trPr>
          <w:trHeight w:val="70"/>
        </w:trPr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FC6DC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C3A" w:rsidRPr="002C3A0B" w:rsidRDefault="003C7C3A" w:rsidP="002C3A0B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2C3A0B" w:rsidRPr="000027DB" w:rsidRDefault="002C3A0B" w:rsidP="002C3A0B">
      <w:pPr>
        <w:rPr>
          <w:rFonts w:cs="Arial"/>
          <w:sz w:val="20"/>
        </w:rPr>
      </w:pPr>
    </w:p>
    <w:p w:rsidR="002C3A0B" w:rsidRDefault="002C3A0B" w:rsidP="002C3A0B">
      <w:pPr>
        <w:rPr>
          <w:rFonts w:cs="Arial"/>
          <w:b/>
          <w:sz w:val="20"/>
        </w:rPr>
      </w:pPr>
    </w:p>
    <w:p w:rsidR="002C3A0B" w:rsidRPr="00793D89" w:rsidRDefault="002C3A0B" w:rsidP="002C3A0B">
      <w:pPr>
        <w:rPr>
          <w:rFonts w:cs="Arial"/>
          <w:b/>
          <w:sz w:val="20"/>
        </w:rPr>
      </w:pPr>
      <w:r w:rsidRPr="00793D89">
        <w:rPr>
          <w:rFonts w:cs="Arial"/>
          <w:b/>
          <w:sz w:val="20"/>
        </w:rPr>
        <w:t>Note A:</w:t>
      </w:r>
    </w:p>
    <w:p w:rsidR="002C3A0B" w:rsidRPr="00793D89" w:rsidRDefault="00E77317" w:rsidP="002C3A0B">
      <w:pPr>
        <w:jc w:val="both"/>
        <w:rPr>
          <w:rFonts w:cs="Arial"/>
          <w:sz w:val="20"/>
        </w:rPr>
      </w:pPr>
      <w:r w:rsidRPr="00793D89">
        <w:rPr>
          <w:rFonts w:cs="Arial"/>
          <w:sz w:val="20"/>
        </w:rPr>
        <w:t>State the clause and r</w:t>
      </w:r>
      <w:r w:rsidR="002C3A0B" w:rsidRPr="00793D89">
        <w:rPr>
          <w:rFonts w:cs="Arial"/>
          <w:sz w:val="20"/>
        </w:rPr>
        <w:t xml:space="preserve">eproduce the provision which you are unable to comply.  Insert any proposed addition to the provision using a different color, and strike through those parts you propose to delete from the provision.  </w:t>
      </w:r>
      <w:r w:rsidR="002C3A0B" w:rsidRPr="00793D89">
        <w:rPr>
          <w:rFonts w:cs="Arial"/>
          <w:b/>
          <w:sz w:val="20"/>
        </w:rPr>
        <w:t>DO NOT OVERWRITE THE EXISTING PROVISION WITH YOUR PROPOSED AMENDMENTS</w:t>
      </w:r>
      <w:r w:rsidR="002C3A0B" w:rsidRPr="00793D89">
        <w:rPr>
          <w:rFonts w:cs="Arial"/>
          <w:sz w:val="20"/>
        </w:rPr>
        <w:t>.  You will be treated as being able to comply with any clauses not cited in the above table</w:t>
      </w:r>
    </w:p>
    <w:p w:rsidR="002C3A0B" w:rsidRPr="00793D89" w:rsidRDefault="002C3A0B" w:rsidP="002C3A0B">
      <w:pPr>
        <w:rPr>
          <w:rFonts w:cs="Arial"/>
          <w:sz w:val="20"/>
        </w:rPr>
      </w:pPr>
    </w:p>
    <w:p w:rsidR="002C3A0B" w:rsidRPr="00793D89" w:rsidRDefault="002C3A0B" w:rsidP="002C3A0B">
      <w:pPr>
        <w:rPr>
          <w:rFonts w:cs="Arial"/>
          <w:b/>
          <w:sz w:val="20"/>
        </w:rPr>
      </w:pPr>
      <w:r w:rsidRPr="00793D89">
        <w:rPr>
          <w:rFonts w:cs="Arial"/>
          <w:b/>
          <w:sz w:val="20"/>
        </w:rPr>
        <w:t>Note B:</w:t>
      </w:r>
      <w:bookmarkStart w:id="0" w:name="_GoBack"/>
    </w:p>
    <w:p w:rsidR="002C3A0B" w:rsidRPr="00793D89" w:rsidRDefault="002C3A0B" w:rsidP="002C3A0B">
      <w:pPr>
        <w:jc w:val="both"/>
        <w:rPr>
          <w:rFonts w:cs="Arial"/>
          <w:sz w:val="20"/>
        </w:rPr>
      </w:pPr>
      <w:r w:rsidRPr="00793D89">
        <w:rPr>
          <w:rFonts w:cs="Arial"/>
          <w:sz w:val="20"/>
        </w:rPr>
        <w:t>Provide</w:t>
      </w:r>
      <w:r w:rsidR="00186749" w:rsidRPr="00793D89">
        <w:rPr>
          <w:rFonts w:cs="Arial"/>
          <w:sz w:val="20"/>
        </w:rPr>
        <w:t xml:space="preserve"> </w:t>
      </w:r>
      <w:bookmarkEnd w:id="0"/>
      <w:r w:rsidR="00186749" w:rsidRPr="00793D89">
        <w:rPr>
          <w:rFonts w:cs="Arial"/>
          <w:sz w:val="20"/>
        </w:rPr>
        <w:t>the proposed provision and</w:t>
      </w:r>
      <w:r w:rsidRPr="00793D89">
        <w:rPr>
          <w:rFonts w:cs="Arial"/>
          <w:sz w:val="20"/>
        </w:rPr>
        <w:t xml:space="preserve"> explanatory note</w:t>
      </w:r>
      <w:r w:rsidR="009A79E0" w:rsidRPr="00793D89">
        <w:rPr>
          <w:rFonts w:cs="Arial"/>
          <w:sz w:val="20"/>
        </w:rPr>
        <w:t xml:space="preserve"> for non-compliance</w:t>
      </w:r>
      <w:r w:rsidRPr="00793D89">
        <w:rPr>
          <w:rFonts w:cs="Arial"/>
          <w:sz w:val="20"/>
        </w:rPr>
        <w:t>.  This is mandatory.</w:t>
      </w:r>
    </w:p>
    <w:p w:rsidR="00756E98" w:rsidRPr="00E0150A" w:rsidRDefault="00756E98" w:rsidP="00D50C2D">
      <w:pPr>
        <w:jc w:val="both"/>
        <w:rPr>
          <w:rFonts w:cs="Arial"/>
          <w:szCs w:val="22"/>
        </w:rPr>
      </w:pPr>
    </w:p>
    <w:p w:rsidR="008D1E19" w:rsidRPr="00E0150A" w:rsidRDefault="008D1E19">
      <w:pPr>
        <w:jc w:val="both"/>
        <w:rPr>
          <w:rFonts w:cs="Arial"/>
          <w:szCs w:val="22"/>
        </w:rPr>
      </w:pPr>
    </w:p>
    <w:sectPr w:rsidR="008D1E19" w:rsidRPr="00E0150A" w:rsidSect="004B3BCC">
      <w:headerReference w:type="default" r:id="rId11"/>
      <w:footerReference w:type="even" r:id="rId12"/>
      <w:footerReference w:type="default" r:id="rId13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592C" w:rsidRDefault="0054592C">
      <w:r>
        <w:separator/>
      </w:r>
    </w:p>
  </w:endnote>
  <w:endnote w:type="continuationSeparator" w:id="0">
    <w:p w:rsidR="0054592C" w:rsidRDefault="0054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6E1" w:rsidRDefault="009E7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76E1" w:rsidRDefault="009E7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524" w:rsidRPr="001E5E84" w:rsidRDefault="008A0524" w:rsidP="008A0524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592C" w:rsidRDefault="0054592C">
      <w:r>
        <w:separator/>
      </w:r>
    </w:p>
  </w:footnote>
  <w:footnote w:type="continuationSeparator" w:id="0">
    <w:p w:rsidR="0054592C" w:rsidRDefault="00545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5873"/>
      <w:gridCol w:w="2796"/>
    </w:tblGrid>
    <w:tr w:rsidR="0099406F" w:rsidRPr="00CF6308" w:rsidTr="00B85D7F">
      <w:trPr>
        <w:trHeight w:val="144"/>
      </w:trPr>
      <w:tc>
        <w:tcPr>
          <w:tcW w:w="6678" w:type="dxa"/>
          <w:shd w:val="clear" w:color="auto" w:fill="auto"/>
          <w:vAlign w:val="center"/>
        </w:tcPr>
        <w:p w:rsidR="0099406F" w:rsidRPr="00CF6308" w:rsidRDefault="0099406F" w:rsidP="002C3A0B">
          <w:pPr>
            <w:pStyle w:val="Header"/>
            <w:tabs>
              <w:tab w:val="clear" w:pos="4320"/>
              <w:tab w:val="clear" w:pos="8640"/>
            </w:tabs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:rsidR="0099406F" w:rsidRPr="00CF6308" w:rsidRDefault="002C3A0B" w:rsidP="00B85D7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430AB0B4" wp14:editId="0C29D3B8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406F" w:rsidRPr="00CF6308" w:rsidTr="00B85D7F">
      <w:trPr>
        <w:trHeight w:val="1296"/>
      </w:trPr>
      <w:tc>
        <w:tcPr>
          <w:tcW w:w="6678" w:type="dxa"/>
          <w:shd w:val="clear" w:color="auto" w:fill="auto"/>
          <w:vAlign w:val="bottom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ind w:left="2160" w:hanging="216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 w:rsidR="00F5400F">
            <w:rPr>
              <w:rFonts w:cs="Arial"/>
              <w:b/>
              <w:sz w:val="20"/>
            </w:rPr>
            <w:t>4 APPENDIX C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Pr="003C4DB3">
            <w:rPr>
              <w:b/>
              <w:sz w:val="20"/>
            </w:rPr>
            <w:t>STATEMENT OF COMPLIANCE</w:t>
          </w:r>
        </w:p>
      </w:tc>
      <w:tc>
        <w:tcPr>
          <w:tcW w:w="2178" w:type="dxa"/>
          <w:vMerge/>
          <w:shd w:val="clear" w:color="auto" w:fill="auto"/>
          <w:vAlign w:val="center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99406F" w:rsidRPr="00CF6308" w:rsidTr="00B85D7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6734F8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6734F8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:rsidR="00E40D0F" w:rsidRPr="00123ECA" w:rsidRDefault="00E40D0F" w:rsidP="0018532B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29"/>
    <w:rsid w:val="000027DB"/>
    <w:rsid w:val="00007988"/>
    <w:rsid w:val="0002770B"/>
    <w:rsid w:val="00030E91"/>
    <w:rsid w:val="00034DB3"/>
    <w:rsid w:val="0004171A"/>
    <w:rsid w:val="000538F6"/>
    <w:rsid w:val="000603C8"/>
    <w:rsid w:val="00061075"/>
    <w:rsid w:val="000635BE"/>
    <w:rsid w:val="00065A8D"/>
    <w:rsid w:val="00067F7E"/>
    <w:rsid w:val="00071233"/>
    <w:rsid w:val="000718AD"/>
    <w:rsid w:val="00083643"/>
    <w:rsid w:val="00093E87"/>
    <w:rsid w:val="000A46CF"/>
    <w:rsid w:val="000A5CA4"/>
    <w:rsid w:val="000B4A51"/>
    <w:rsid w:val="00105CD6"/>
    <w:rsid w:val="00114531"/>
    <w:rsid w:val="001156A7"/>
    <w:rsid w:val="001209B6"/>
    <w:rsid w:val="0012118C"/>
    <w:rsid w:val="00123ECA"/>
    <w:rsid w:val="0012586C"/>
    <w:rsid w:val="0013231A"/>
    <w:rsid w:val="00135CB7"/>
    <w:rsid w:val="00137F0E"/>
    <w:rsid w:val="00140D58"/>
    <w:rsid w:val="001445B6"/>
    <w:rsid w:val="00144D52"/>
    <w:rsid w:val="001505EB"/>
    <w:rsid w:val="0015719D"/>
    <w:rsid w:val="0018532B"/>
    <w:rsid w:val="00186749"/>
    <w:rsid w:val="00196E6D"/>
    <w:rsid w:val="001A0E51"/>
    <w:rsid w:val="001A2978"/>
    <w:rsid w:val="001A550C"/>
    <w:rsid w:val="001B0DAB"/>
    <w:rsid w:val="001B768A"/>
    <w:rsid w:val="001E5E84"/>
    <w:rsid w:val="001F48BC"/>
    <w:rsid w:val="00210C7D"/>
    <w:rsid w:val="00212D5D"/>
    <w:rsid w:val="002177FD"/>
    <w:rsid w:val="0022171E"/>
    <w:rsid w:val="00221B23"/>
    <w:rsid w:val="00227B4A"/>
    <w:rsid w:val="002360ED"/>
    <w:rsid w:val="002458F1"/>
    <w:rsid w:val="00247B99"/>
    <w:rsid w:val="00253213"/>
    <w:rsid w:val="00257C91"/>
    <w:rsid w:val="00267687"/>
    <w:rsid w:val="00270435"/>
    <w:rsid w:val="00270A64"/>
    <w:rsid w:val="002736AD"/>
    <w:rsid w:val="00282D55"/>
    <w:rsid w:val="002869EA"/>
    <w:rsid w:val="00292690"/>
    <w:rsid w:val="002A3106"/>
    <w:rsid w:val="002B0E2E"/>
    <w:rsid w:val="002B1BD8"/>
    <w:rsid w:val="002B4046"/>
    <w:rsid w:val="002C3A0B"/>
    <w:rsid w:val="002D217E"/>
    <w:rsid w:val="002E35D7"/>
    <w:rsid w:val="002E4DD0"/>
    <w:rsid w:val="002F535F"/>
    <w:rsid w:val="00302660"/>
    <w:rsid w:val="00304340"/>
    <w:rsid w:val="00321037"/>
    <w:rsid w:val="00321B3F"/>
    <w:rsid w:val="00333A6C"/>
    <w:rsid w:val="00342E6A"/>
    <w:rsid w:val="0034786B"/>
    <w:rsid w:val="0035378E"/>
    <w:rsid w:val="003623EC"/>
    <w:rsid w:val="0037050F"/>
    <w:rsid w:val="0037383F"/>
    <w:rsid w:val="0037788B"/>
    <w:rsid w:val="00381D22"/>
    <w:rsid w:val="0038286E"/>
    <w:rsid w:val="003855EB"/>
    <w:rsid w:val="00391A07"/>
    <w:rsid w:val="00395B12"/>
    <w:rsid w:val="0039622C"/>
    <w:rsid w:val="00397367"/>
    <w:rsid w:val="003A48E0"/>
    <w:rsid w:val="003C4DB3"/>
    <w:rsid w:val="003C6659"/>
    <w:rsid w:val="003C7651"/>
    <w:rsid w:val="003C7C3A"/>
    <w:rsid w:val="003D11ED"/>
    <w:rsid w:val="003D3FAA"/>
    <w:rsid w:val="003D7895"/>
    <w:rsid w:val="003E45C5"/>
    <w:rsid w:val="003F64D2"/>
    <w:rsid w:val="00430C47"/>
    <w:rsid w:val="0043659F"/>
    <w:rsid w:val="0045238C"/>
    <w:rsid w:val="00452F39"/>
    <w:rsid w:val="004549E4"/>
    <w:rsid w:val="00462642"/>
    <w:rsid w:val="00462F95"/>
    <w:rsid w:val="004678DE"/>
    <w:rsid w:val="00467C64"/>
    <w:rsid w:val="004761EF"/>
    <w:rsid w:val="00476C4C"/>
    <w:rsid w:val="00486D17"/>
    <w:rsid w:val="004913B9"/>
    <w:rsid w:val="004919EE"/>
    <w:rsid w:val="004A3B61"/>
    <w:rsid w:val="004A502B"/>
    <w:rsid w:val="004A52F8"/>
    <w:rsid w:val="004A772D"/>
    <w:rsid w:val="004B3BCC"/>
    <w:rsid w:val="004C3B1E"/>
    <w:rsid w:val="004E3A09"/>
    <w:rsid w:val="004F7756"/>
    <w:rsid w:val="00502649"/>
    <w:rsid w:val="00511EB5"/>
    <w:rsid w:val="0051331E"/>
    <w:rsid w:val="00520340"/>
    <w:rsid w:val="00525213"/>
    <w:rsid w:val="005264FD"/>
    <w:rsid w:val="0052785D"/>
    <w:rsid w:val="00533A86"/>
    <w:rsid w:val="005359C4"/>
    <w:rsid w:val="00536465"/>
    <w:rsid w:val="005378B9"/>
    <w:rsid w:val="0054592C"/>
    <w:rsid w:val="005461B9"/>
    <w:rsid w:val="00552413"/>
    <w:rsid w:val="005567ED"/>
    <w:rsid w:val="00556856"/>
    <w:rsid w:val="005612F9"/>
    <w:rsid w:val="00565BA3"/>
    <w:rsid w:val="00573343"/>
    <w:rsid w:val="00581729"/>
    <w:rsid w:val="005A3B60"/>
    <w:rsid w:val="005A7250"/>
    <w:rsid w:val="005B1C15"/>
    <w:rsid w:val="005B3DA3"/>
    <w:rsid w:val="005B5FAF"/>
    <w:rsid w:val="005C4B0B"/>
    <w:rsid w:val="005D2F68"/>
    <w:rsid w:val="005E6EB7"/>
    <w:rsid w:val="005F79F3"/>
    <w:rsid w:val="006073A0"/>
    <w:rsid w:val="00613E12"/>
    <w:rsid w:val="006174DB"/>
    <w:rsid w:val="00637518"/>
    <w:rsid w:val="00661A75"/>
    <w:rsid w:val="00662759"/>
    <w:rsid w:val="00664C98"/>
    <w:rsid w:val="006650FA"/>
    <w:rsid w:val="006734F8"/>
    <w:rsid w:val="006753D3"/>
    <w:rsid w:val="00687425"/>
    <w:rsid w:val="00687D16"/>
    <w:rsid w:val="0069294F"/>
    <w:rsid w:val="00694229"/>
    <w:rsid w:val="00694CC0"/>
    <w:rsid w:val="006A17F2"/>
    <w:rsid w:val="006A343B"/>
    <w:rsid w:val="006A41B5"/>
    <w:rsid w:val="006A742E"/>
    <w:rsid w:val="006B56C2"/>
    <w:rsid w:val="006B5ED6"/>
    <w:rsid w:val="006D32EA"/>
    <w:rsid w:val="006D5867"/>
    <w:rsid w:val="006E4A7C"/>
    <w:rsid w:val="006F06A8"/>
    <w:rsid w:val="006F3C7D"/>
    <w:rsid w:val="00735CA9"/>
    <w:rsid w:val="007455EF"/>
    <w:rsid w:val="00754179"/>
    <w:rsid w:val="00756E98"/>
    <w:rsid w:val="0075727B"/>
    <w:rsid w:val="0075783E"/>
    <w:rsid w:val="00773F78"/>
    <w:rsid w:val="007830F7"/>
    <w:rsid w:val="00785746"/>
    <w:rsid w:val="00790592"/>
    <w:rsid w:val="0079202A"/>
    <w:rsid w:val="00793D89"/>
    <w:rsid w:val="007A01B0"/>
    <w:rsid w:val="007A5418"/>
    <w:rsid w:val="007C2D05"/>
    <w:rsid w:val="007D51BD"/>
    <w:rsid w:val="007E429E"/>
    <w:rsid w:val="007E6C55"/>
    <w:rsid w:val="007F714F"/>
    <w:rsid w:val="00801210"/>
    <w:rsid w:val="00804A1B"/>
    <w:rsid w:val="008050C6"/>
    <w:rsid w:val="008079F1"/>
    <w:rsid w:val="008113A8"/>
    <w:rsid w:val="00811B55"/>
    <w:rsid w:val="00831A9E"/>
    <w:rsid w:val="00835A22"/>
    <w:rsid w:val="00840FB7"/>
    <w:rsid w:val="008426A8"/>
    <w:rsid w:val="00843B16"/>
    <w:rsid w:val="00844DDE"/>
    <w:rsid w:val="008567D5"/>
    <w:rsid w:val="00856E3A"/>
    <w:rsid w:val="008571FC"/>
    <w:rsid w:val="00860069"/>
    <w:rsid w:val="00860780"/>
    <w:rsid w:val="0086182D"/>
    <w:rsid w:val="00861D0D"/>
    <w:rsid w:val="00863EC2"/>
    <w:rsid w:val="008702FB"/>
    <w:rsid w:val="0087271F"/>
    <w:rsid w:val="00875A51"/>
    <w:rsid w:val="00876AB0"/>
    <w:rsid w:val="00883BEB"/>
    <w:rsid w:val="008861ED"/>
    <w:rsid w:val="00890B4E"/>
    <w:rsid w:val="008A0524"/>
    <w:rsid w:val="008B2C25"/>
    <w:rsid w:val="008B736F"/>
    <w:rsid w:val="008C1E7A"/>
    <w:rsid w:val="008C51C0"/>
    <w:rsid w:val="008D1E19"/>
    <w:rsid w:val="008D3595"/>
    <w:rsid w:val="008E749F"/>
    <w:rsid w:val="008F0400"/>
    <w:rsid w:val="008F2EDD"/>
    <w:rsid w:val="008F44A0"/>
    <w:rsid w:val="0090300E"/>
    <w:rsid w:val="00905F7A"/>
    <w:rsid w:val="00911C11"/>
    <w:rsid w:val="009167DB"/>
    <w:rsid w:val="00933761"/>
    <w:rsid w:val="00940C47"/>
    <w:rsid w:val="00942E4A"/>
    <w:rsid w:val="00945548"/>
    <w:rsid w:val="00945FCA"/>
    <w:rsid w:val="00955288"/>
    <w:rsid w:val="00956196"/>
    <w:rsid w:val="00961096"/>
    <w:rsid w:val="0096119C"/>
    <w:rsid w:val="00970C31"/>
    <w:rsid w:val="00984D39"/>
    <w:rsid w:val="00991EBD"/>
    <w:rsid w:val="0099406F"/>
    <w:rsid w:val="009942B7"/>
    <w:rsid w:val="00997756"/>
    <w:rsid w:val="009A75F9"/>
    <w:rsid w:val="009A79E0"/>
    <w:rsid w:val="009C287C"/>
    <w:rsid w:val="009C3A7F"/>
    <w:rsid w:val="009C69CB"/>
    <w:rsid w:val="009E76E1"/>
    <w:rsid w:val="009F4362"/>
    <w:rsid w:val="00A047BA"/>
    <w:rsid w:val="00A10C05"/>
    <w:rsid w:val="00A14F60"/>
    <w:rsid w:val="00A24C69"/>
    <w:rsid w:val="00A32556"/>
    <w:rsid w:val="00A33DAB"/>
    <w:rsid w:val="00A35F1A"/>
    <w:rsid w:val="00A4029C"/>
    <w:rsid w:val="00A4043B"/>
    <w:rsid w:val="00A43213"/>
    <w:rsid w:val="00A67242"/>
    <w:rsid w:val="00A71852"/>
    <w:rsid w:val="00A71B05"/>
    <w:rsid w:val="00A723A1"/>
    <w:rsid w:val="00A74196"/>
    <w:rsid w:val="00A85224"/>
    <w:rsid w:val="00A95862"/>
    <w:rsid w:val="00AA14B5"/>
    <w:rsid w:val="00AA4D02"/>
    <w:rsid w:val="00AB01D1"/>
    <w:rsid w:val="00AB2B06"/>
    <w:rsid w:val="00AC6412"/>
    <w:rsid w:val="00AD35DA"/>
    <w:rsid w:val="00AE1BD1"/>
    <w:rsid w:val="00AF106D"/>
    <w:rsid w:val="00AF4731"/>
    <w:rsid w:val="00AF54E3"/>
    <w:rsid w:val="00AF63A7"/>
    <w:rsid w:val="00AF743C"/>
    <w:rsid w:val="00B00957"/>
    <w:rsid w:val="00B01567"/>
    <w:rsid w:val="00B10232"/>
    <w:rsid w:val="00B12333"/>
    <w:rsid w:val="00B17E5F"/>
    <w:rsid w:val="00B2136D"/>
    <w:rsid w:val="00B2594F"/>
    <w:rsid w:val="00B32C54"/>
    <w:rsid w:val="00B33DC3"/>
    <w:rsid w:val="00B375CB"/>
    <w:rsid w:val="00B41977"/>
    <w:rsid w:val="00B67512"/>
    <w:rsid w:val="00B711D4"/>
    <w:rsid w:val="00B73D42"/>
    <w:rsid w:val="00B92C99"/>
    <w:rsid w:val="00B9510A"/>
    <w:rsid w:val="00BB201C"/>
    <w:rsid w:val="00BB7C04"/>
    <w:rsid w:val="00BC0AD7"/>
    <w:rsid w:val="00BC1BC8"/>
    <w:rsid w:val="00BC3CDF"/>
    <w:rsid w:val="00BC4F78"/>
    <w:rsid w:val="00BD688B"/>
    <w:rsid w:val="00BD788D"/>
    <w:rsid w:val="00BE615C"/>
    <w:rsid w:val="00BF2CF2"/>
    <w:rsid w:val="00BF7571"/>
    <w:rsid w:val="00C023A4"/>
    <w:rsid w:val="00C03778"/>
    <w:rsid w:val="00C07C27"/>
    <w:rsid w:val="00C14837"/>
    <w:rsid w:val="00C25087"/>
    <w:rsid w:val="00C40ED5"/>
    <w:rsid w:val="00C45654"/>
    <w:rsid w:val="00C47FB7"/>
    <w:rsid w:val="00C54E05"/>
    <w:rsid w:val="00C66AA7"/>
    <w:rsid w:val="00C72025"/>
    <w:rsid w:val="00C765C0"/>
    <w:rsid w:val="00C8149B"/>
    <w:rsid w:val="00C82281"/>
    <w:rsid w:val="00C82B6B"/>
    <w:rsid w:val="00C8427B"/>
    <w:rsid w:val="00C90F70"/>
    <w:rsid w:val="00C91ED3"/>
    <w:rsid w:val="00CA03E7"/>
    <w:rsid w:val="00CA2177"/>
    <w:rsid w:val="00CA4599"/>
    <w:rsid w:val="00CB2564"/>
    <w:rsid w:val="00CC1963"/>
    <w:rsid w:val="00CD04E4"/>
    <w:rsid w:val="00CD4485"/>
    <w:rsid w:val="00CD685D"/>
    <w:rsid w:val="00CE4430"/>
    <w:rsid w:val="00CE6F9D"/>
    <w:rsid w:val="00D01E08"/>
    <w:rsid w:val="00D020E8"/>
    <w:rsid w:val="00D04C3F"/>
    <w:rsid w:val="00D05906"/>
    <w:rsid w:val="00D10F38"/>
    <w:rsid w:val="00D27049"/>
    <w:rsid w:val="00D312F0"/>
    <w:rsid w:val="00D32D80"/>
    <w:rsid w:val="00D46B1A"/>
    <w:rsid w:val="00D50C2D"/>
    <w:rsid w:val="00D60367"/>
    <w:rsid w:val="00D6118E"/>
    <w:rsid w:val="00D71F53"/>
    <w:rsid w:val="00D8077B"/>
    <w:rsid w:val="00D81C0A"/>
    <w:rsid w:val="00D836D4"/>
    <w:rsid w:val="00D97794"/>
    <w:rsid w:val="00DA4853"/>
    <w:rsid w:val="00DB379A"/>
    <w:rsid w:val="00DB38FF"/>
    <w:rsid w:val="00DC14B2"/>
    <w:rsid w:val="00DC1BA0"/>
    <w:rsid w:val="00DC74D3"/>
    <w:rsid w:val="00DD1BF0"/>
    <w:rsid w:val="00DD5207"/>
    <w:rsid w:val="00DF6D21"/>
    <w:rsid w:val="00E0150A"/>
    <w:rsid w:val="00E13D0D"/>
    <w:rsid w:val="00E22068"/>
    <w:rsid w:val="00E32405"/>
    <w:rsid w:val="00E40D0F"/>
    <w:rsid w:val="00E40DD8"/>
    <w:rsid w:val="00E40F35"/>
    <w:rsid w:val="00E42629"/>
    <w:rsid w:val="00E45AFA"/>
    <w:rsid w:val="00E61A41"/>
    <w:rsid w:val="00E7250A"/>
    <w:rsid w:val="00E73071"/>
    <w:rsid w:val="00E77317"/>
    <w:rsid w:val="00E927F7"/>
    <w:rsid w:val="00E95250"/>
    <w:rsid w:val="00EB2E3C"/>
    <w:rsid w:val="00ED1699"/>
    <w:rsid w:val="00ED30D8"/>
    <w:rsid w:val="00ED3130"/>
    <w:rsid w:val="00EE725F"/>
    <w:rsid w:val="00EF0E7F"/>
    <w:rsid w:val="00EF0EFD"/>
    <w:rsid w:val="00EF4475"/>
    <w:rsid w:val="00EF78A0"/>
    <w:rsid w:val="00F0744D"/>
    <w:rsid w:val="00F21FFA"/>
    <w:rsid w:val="00F3235B"/>
    <w:rsid w:val="00F37B9F"/>
    <w:rsid w:val="00F452D9"/>
    <w:rsid w:val="00F5400F"/>
    <w:rsid w:val="00F5653A"/>
    <w:rsid w:val="00F60C46"/>
    <w:rsid w:val="00F77BE5"/>
    <w:rsid w:val="00F80353"/>
    <w:rsid w:val="00F8559F"/>
    <w:rsid w:val="00FA634F"/>
    <w:rsid w:val="00FA6DFA"/>
    <w:rsid w:val="00FC6DCD"/>
    <w:rsid w:val="00FD0D2F"/>
    <w:rsid w:val="00FD2713"/>
    <w:rsid w:val="00FE2207"/>
    <w:rsid w:val="00FE65B9"/>
    <w:rsid w:val="00FF2708"/>
    <w:rsid w:val="00FF42D1"/>
    <w:rsid w:val="00FF6C04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9F790D"/>
  <w15:docId w15:val="{EE53F8DF-8C30-4E4B-836A-CC0D96A8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E615C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table" w:styleId="TableProfessional">
    <w:name w:val="Table Professional"/>
    <w:basedOn w:val="TableNormal"/>
    <w:rsid w:val="00C842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ommentReference">
    <w:name w:val="annotation reference"/>
    <w:rsid w:val="00661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A75"/>
    <w:rPr>
      <w:sz w:val="20"/>
    </w:rPr>
  </w:style>
  <w:style w:type="character" w:customStyle="1" w:styleId="CommentTextChar">
    <w:name w:val="Comment Text Char"/>
    <w:link w:val="CommentText"/>
    <w:rsid w:val="00661A75"/>
    <w:rPr>
      <w:rFonts w:ascii="Arial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61A75"/>
    <w:rPr>
      <w:b/>
      <w:bCs/>
    </w:rPr>
  </w:style>
  <w:style w:type="character" w:customStyle="1" w:styleId="CommentSubjectChar">
    <w:name w:val="Comment Subject Char"/>
    <w:link w:val="CommentSubject"/>
    <w:rsid w:val="00661A75"/>
    <w:rPr>
      <w:rFonts w:ascii="Arial" w:hAnsi="Arial"/>
      <w:b/>
      <w:bCs/>
      <w:lang w:val="en-GB"/>
    </w:rPr>
  </w:style>
  <w:style w:type="character" w:customStyle="1" w:styleId="HeaderChar">
    <w:name w:val="Header Char"/>
    <w:aliases w:val="page-header Char,ph Char"/>
    <w:link w:val="Header"/>
    <w:rsid w:val="00FF42D1"/>
    <w:rPr>
      <w:rFonts w:ascii="Arial" w:hAnsi="Arial"/>
      <w:sz w:val="22"/>
      <w:lang w:val="en-GB"/>
    </w:rPr>
  </w:style>
  <w:style w:type="character" w:styleId="Emphasis">
    <w:name w:val="Emphasis"/>
    <w:basedOn w:val="DefaultParagraphFont"/>
    <w:qFormat/>
    <w:rsid w:val="008F44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 Appendix C</vt:lpstr>
    </vt:vector>
  </TitlesOfParts>
  <Company>NHG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 Appendix C</dc:title>
  <dc:creator>LCMD</dc:creator>
  <cp:lastModifiedBy>Joanna Ang</cp:lastModifiedBy>
  <cp:revision>2</cp:revision>
  <cp:lastPrinted>2016-12-16T03:50:00Z</cp:lastPrinted>
  <dcterms:created xsi:type="dcterms:W3CDTF">2019-12-19T09:18:00Z</dcterms:created>
  <dcterms:modified xsi:type="dcterms:W3CDTF">2019-12-19T09:18:00Z</dcterms:modified>
</cp:coreProperties>
</file>