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C98D3" w14:textId="61FDE7EE" w:rsidR="00B33D14" w:rsidRDefault="00B33D14" w:rsidP="0064448A">
      <w:pPr>
        <w:pStyle w:val="Title"/>
      </w:pPr>
      <w:r>
        <w:t>Contract Manufacturer competency checks</w:t>
      </w:r>
    </w:p>
    <w:p w14:paraId="4EB575CB" w14:textId="77777777" w:rsidR="0064448A" w:rsidRPr="0064448A" w:rsidRDefault="0064448A" w:rsidP="0064448A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5"/>
        <w:gridCol w:w="2615"/>
      </w:tblGrid>
      <w:tr w:rsidR="008461C9" w14:paraId="6B78DC20" w14:textId="77777777" w:rsidTr="008461C9">
        <w:tc>
          <w:tcPr>
            <w:tcW w:w="2425" w:type="dxa"/>
          </w:tcPr>
          <w:p w14:paraId="76C5A70D" w14:textId="39A3F255" w:rsidR="008461C9" w:rsidRDefault="008461C9">
            <w:r>
              <w:t>Contract Manufacturer:</w:t>
            </w:r>
          </w:p>
        </w:tc>
        <w:tc>
          <w:tcPr>
            <w:tcW w:w="2615" w:type="dxa"/>
            <w:tcBorders>
              <w:bottom w:val="single" w:sz="4" w:space="0" w:color="auto"/>
            </w:tcBorders>
          </w:tcPr>
          <w:p w14:paraId="17A68CEB" w14:textId="32B4F341" w:rsidR="008461C9" w:rsidRDefault="00A02EA9">
            <w:r>
              <w:t>Flex</w:t>
            </w:r>
          </w:p>
        </w:tc>
      </w:tr>
      <w:tr w:rsidR="008461C9" w14:paraId="046C5F2B" w14:textId="77777777" w:rsidTr="008461C9">
        <w:tc>
          <w:tcPr>
            <w:tcW w:w="2425" w:type="dxa"/>
          </w:tcPr>
          <w:p w14:paraId="16A19FC7" w14:textId="032B2E5E" w:rsidR="008461C9" w:rsidRDefault="008461C9" w:rsidP="008461C9">
            <w:r>
              <w:t>Date: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</w:tcPr>
          <w:p w14:paraId="517B5B5A" w14:textId="6765DB9E" w:rsidR="00A02EA9" w:rsidRDefault="00A02EA9">
            <w:r>
              <w:t>2</w:t>
            </w:r>
            <w:r w:rsidR="00F1585D">
              <w:t>6</w:t>
            </w:r>
            <w:r>
              <w:t xml:space="preserve"> </w:t>
            </w:r>
            <w:r w:rsidR="00BA15B3">
              <w:t>Nov</w:t>
            </w:r>
            <w:r>
              <w:t xml:space="preserve"> 2020</w:t>
            </w:r>
          </w:p>
        </w:tc>
      </w:tr>
      <w:tr w:rsidR="008461C9" w14:paraId="1F329E0B" w14:textId="77777777" w:rsidTr="008461C9">
        <w:tc>
          <w:tcPr>
            <w:tcW w:w="2425" w:type="dxa"/>
          </w:tcPr>
          <w:p w14:paraId="4C8BB56F" w14:textId="21C9D6DE" w:rsidR="008461C9" w:rsidRDefault="008461C9">
            <w:r>
              <w:t>Auditor: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</w:tcPr>
          <w:p w14:paraId="26BC41BC" w14:textId="7555479C" w:rsidR="008461C9" w:rsidRDefault="00F1585D">
            <w:r>
              <w:t xml:space="preserve">Luo </w:t>
            </w:r>
            <w:proofErr w:type="spellStart"/>
            <w:r>
              <w:t>HuaZhen</w:t>
            </w:r>
            <w:proofErr w:type="spellEnd"/>
          </w:p>
        </w:tc>
      </w:tr>
      <w:tr w:rsidR="004277BD" w14:paraId="4ADBD522" w14:textId="77777777" w:rsidTr="008461C9">
        <w:tc>
          <w:tcPr>
            <w:tcW w:w="2425" w:type="dxa"/>
          </w:tcPr>
          <w:p w14:paraId="1F7AEB1E" w14:textId="3A013C10" w:rsidR="004277BD" w:rsidRDefault="004277BD">
            <w:r>
              <w:t>Audit scope:</w:t>
            </w:r>
          </w:p>
        </w:tc>
        <w:sdt>
          <w:sdtPr>
            <w:id w:val="2104532059"/>
            <w:placeholder>
              <w:docPart w:val="DefaultPlaceholder_-1854013438"/>
            </w:placeholder>
            <w:dropDownList>
              <w:listItem w:value="Choose an item."/>
              <w:listItem w:displayText="Alliance (Flex)" w:value="Alliance (Flex)"/>
              <w:listItem w:displayText="Alliance HTCH (Venture)" w:value="Alliance HTCH (Venture)"/>
              <w:listItem w:displayText="ASO" w:value="ASO"/>
              <w:listItem w:displayText="BSM/QSM (Flex)" w:value="BSM/QSM (Flex)"/>
              <w:listItem w:displayText="BSM/QSM (Venture)" w:value="BSM/QSM (Venture)"/>
              <w:listItem w:displayText="Col H/Col M" w:value="Col H/Col M"/>
              <w:listItem w:displayText="CPSO" w:value="CPSO"/>
              <w:listItem w:displayText="FLR Detector" w:value="FLR Detector"/>
              <w:listItem w:displayText="FTN" w:value="FTN"/>
              <w:listItem w:displayText="PDA Detector" w:value="PDA Detector"/>
              <w:listItem w:displayText="Pump" w:value="Pump"/>
              <w:listItem w:displayText="QDA" w:value="QDA"/>
              <w:listItem w:displayText="SIT" w:value="SIT"/>
              <w:listItem w:displayText="TCM/PCM" w:value="TCM/PCM"/>
              <w:listItem w:displayText="TUV Detector" w:value="TUV Detector"/>
            </w:dropDownList>
          </w:sdtPr>
          <w:sdtEndPr/>
          <w:sdtContent>
            <w:tc>
              <w:tcPr>
                <w:tcW w:w="2615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499A9891" w14:textId="74B0D9EC" w:rsidR="004277BD" w:rsidRDefault="00F1585D">
                <w:r>
                  <w:t>Alliance (Flex)</w:t>
                </w:r>
              </w:p>
            </w:tc>
          </w:sdtContent>
        </w:sdt>
      </w:tr>
    </w:tbl>
    <w:p w14:paraId="5B67A450" w14:textId="4266518F" w:rsidR="004D4369" w:rsidRDefault="004D4369" w:rsidP="004D4369">
      <w:pPr>
        <w:spacing w:after="0"/>
        <w:rPr>
          <w:sz w:val="20"/>
          <w:szCs w:val="20"/>
          <w14:ligatures w14:val="standardContextual"/>
        </w:rPr>
      </w:pPr>
    </w:p>
    <w:p w14:paraId="4CC8CEF8" w14:textId="4EB8DEA7" w:rsidR="004277BD" w:rsidRPr="004277BD" w:rsidRDefault="004277BD" w:rsidP="004D4369">
      <w:pPr>
        <w:spacing w:after="0"/>
        <w:rPr>
          <w:b/>
          <w:bCs/>
          <w:u w:val="single"/>
          <w14:ligatures w14:val="standardContextual"/>
        </w:rPr>
      </w:pPr>
      <w:r w:rsidRPr="004277BD">
        <w:rPr>
          <w:b/>
          <w:bCs/>
          <w:u w:val="single"/>
          <w14:ligatures w14:val="standardContextual"/>
        </w:rPr>
        <w:t>Competency audit checklist</w:t>
      </w:r>
    </w:p>
    <w:tbl>
      <w:tblPr>
        <w:tblStyle w:val="TableGrid"/>
        <w:tblW w:w="9435" w:type="dxa"/>
        <w:tblLayout w:type="fixed"/>
        <w:tblLook w:val="04A0" w:firstRow="1" w:lastRow="0" w:firstColumn="1" w:lastColumn="0" w:noHBand="0" w:noVBand="1"/>
      </w:tblPr>
      <w:tblGrid>
        <w:gridCol w:w="525"/>
        <w:gridCol w:w="8190"/>
        <w:gridCol w:w="360"/>
        <w:gridCol w:w="360"/>
      </w:tblGrid>
      <w:tr w:rsidR="001436D5" w14:paraId="342A9950" w14:textId="77777777" w:rsidTr="00872A3A">
        <w:tc>
          <w:tcPr>
            <w:tcW w:w="87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5D3EC" w14:textId="287AF908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Man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B830591" w14:textId="35935C3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794A77" w14:textId="71462776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N</w:t>
            </w:r>
          </w:p>
        </w:tc>
      </w:tr>
      <w:tr w:rsidR="001436D5" w14:paraId="67656DFF" w14:textId="77777777" w:rsidTr="00872A3A"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</w:tcPr>
          <w:p w14:paraId="614862FC" w14:textId="2946294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</w:t>
            </w:r>
            <w:r w:rsidR="0045322B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right w:val="single" w:sz="12" w:space="0" w:color="auto"/>
            </w:tcBorders>
          </w:tcPr>
          <w:p w14:paraId="310A3DFB" w14:textId="0C78AB1C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the ASP/TSP displayed during production?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</w:tcBorders>
          </w:tcPr>
          <w:p w14:paraId="5E355950" w14:textId="53A52B46" w:rsidR="001436D5" w:rsidRDefault="00A02EA9" w:rsidP="004D436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2" w:space="0" w:color="auto"/>
            </w:tcBorders>
          </w:tcPr>
          <w:p w14:paraId="3FB03EC9" w14:textId="77777777" w:rsidR="001436D5" w:rsidRDefault="001436D5" w:rsidP="004D436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6BDC7770" w14:textId="77777777" w:rsidTr="00872A3A">
        <w:tc>
          <w:tcPr>
            <w:tcW w:w="525" w:type="dxa"/>
            <w:tcBorders>
              <w:left w:val="single" w:sz="12" w:space="0" w:color="auto"/>
              <w:bottom w:val="single" w:sz="4" w:space="0" w:color="auto"/>
            </w:tcBorders>
          </w:tcPr>
          <w:p w14:paraId="6955A8EE" w14:textId="03AB0861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8190" w:type="dxa"/>
            <w:tcBorders>
              <w:bottom w:val="single" w:sz="4" w:space="0" w:color="auto"/>
              <w:right w:val="single" w:sz="12" w:space="0" w:color="auto"/>
            </w:tcBorders>
          </w:tcPr>
          <w:p w14:paraId="163EA448" w14:textId="579200F8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it the correct ASP/TSP and revision?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3BBC7BBE" w14:textId="2B8C330B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8349CE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48E3F28A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56F20C82" w14:textId="77777777" w:rsidTr="00872A3A">
        <w:tc>
          <w:tcPr>
            <w:tcW w:w="525" w:type="dxa"/>
            <w:tcBorders>
              <w:left w:val="single" w:sz="12" w:space="0" w:color="auto"/>
              <w:bottom w:val="single" w:sz="4" w:space="0" w:color="auto"/>
            </w:tcBorders>
          </w:tcPr>
          <w:p w14:paraId="5912380A" w14:textId="536D1474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3.</w:t>
            </w:r>
          </w:p>
        </w:tc>
        <w:tc>
          <w:tcPr>
            <w:tcW w:w="8190" w:type="dxa"/>
            <w:tcBorders>
              <w:bottom w:val="single" w:sz="4" w:space="0" w:color="auto"/>
              <w:right w:val="single" w:sz="12" w:space="0" w:color="auto"/>
            </w:tcBorders>
          </w:tcPr>
          <w:p w14:paraId="2AFCB525" w14:textId="51407DA7" w:rsidR="00A02EA9" w:rsidRPr="0013489F" w:rsidRDefault="00A02EA9" w:rsidP="00A02EA9">
            <w:pPr>
              <w:rPr>
                <w:sz w:val="20"/>
                <w:szCs w:val="20"/>
                <w:highlight w:val="yellow"/>
                <w14:ligatures w14:val="standardContextual"/>
              </w:rPr>
            </w:pPr>
            <w:r w:rsidRPr="00E62F08">
              <w:rPr>
                <w:sz w:val="20"/>
                <w:szCs w:val="20"/>
                <w14:ligatures w14:val="standardContextual"/>
              </w:rPr>
              <w:t>Does the operator know how to retrieve the ASP/TSP?</w:t>
            </w:r>
          </w:p>
        </w:tc>
        <w:tc>
          <w:tcPr>
            <w:tcW w:w="360" w:type="dxa"/>
            <w:tcBorders>
              <w:left w:val="single" w:sz="12" w:space="0" w:color="auto"/>
              <w:bottom w:val="single" w:sz="4" w:space="0" w:color="auto"/>
            </w:tcBorders>
          </w:tcPr>
          <w:p w14:paraId="7071EC70" w14:textId="3C8EE4D1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8349CE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12" w:space="0" w:color="auto"/>
            </w:tcBorders>
          </w:tcPr>
          <w:p w14:paraId="5D8874B4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3637F898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E438C8" w14:textId="1AB68E38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4.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62FC7D" w14:textId="3DC226CA" w:rsidR="00A02EA9" w:rsidRPr="00AE4B12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AE4B12">
              <w:rPr>
                <w:sz w:val="20"/>
                <w:szCs w:val="20"/>
                <w14:ligatures w14:val="standardContextual"/>
              </w:rPr>
              <w:t>Did the operator pick the parts from the correct bin?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709070C" w14:textId="50ED0C21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8349CE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603757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28AA4CBE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D970047" w14:textId="21FA3B8F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5.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F2826E" w14:textId="52DFCEE9" w:rsidR="00A02EA9" w:rsidRPr="00AE4B12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7A530E">
              <w:rPr>
                <w:sz w:val="20"/>
                <w:szCs w:val="20"/>
                <w14:ligatures w14:val="standardContextual"/>
              </w:rPr>
              <w:t>Are they appropriately attired for the assembly (e.g. ESD assembly)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682793F" w14:textId="30F71E8A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8349CE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724412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31D55112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8E172E" w14:textId="481B2F35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6.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1C3066" w14:textId="5A6B32EB" w:rsidR="00A02EA9" w:rsidRPr="007A530E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Is the operator trained to perform ASP? (Refer to training records)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279C074" w14:textId="135B51BA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8349CE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D8DE50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4D441271" w14:textId="77777777" w:rsidTr="00872A3A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ECDF6C" w14:textId="6413B7A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Machine</w:t>
            </w:r>
          </w:p>
        </w:tc>
      </w:tr>
      <w:tr w:rsidR="006F2E26" w14:paraId="621C3A25" w14:textId="77777777" w:rsidTr="00872A3A">
        <w:tc>
          <w:tcPr>
            <w:tcW w:w="525" w:type="dxa"/>
            <w:tcBorders>
              <w:top w:val="single" w:sz="12" w:space="0" w:color="auto"/>
              <w:left w:val="single" w:sz="12" w:space="0" w:color="auto"/>
            </w:tcBorders>
          </w:tcPr>
          <w:p w14:paraId="47845B95" w14:textId="5CD3FAB5" w:rsidR="006F2E26" w:rsidRDefault="00D475F1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7</w:t>
            </w:r>
            <w:r w:rsidR="006F2E26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12" w:space="0" w:color="auto"/>
              <w:right w:val="single" w:sz="12" w:space="0" w:color="auto"/>
            </w:tcBorders>
          </w:tcPr>
          <w:p w14:paraId="3BBA3780" w14:textId="595CA5E6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 xml:space="preserve">Are the tools </w:t>
            </w:r>
            <w:r w:rsidR="00F722B8">
              <w:rPr>
                <w:sz w:val="20"/>
                <w:szCs w:val="20"/>
                <w14:ligatures w14:val="standardContextual"/>
              </w:rPr>
              <w:t>within preventive maintenance schedule?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</w:tcBorders>
          </w:tcPr>
          <w:p w14:paraId="30F37294" w14:textId="315B0BE3" w:rsidR="006F2E26" w:rsidRDefault="00A02EA9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2" w:space="0" w:color="auto"/>
            </w:tcBorders>
          </w:tcPr>
          <w:p w14:paraId="067F70EF" w14:textId="77777777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3DD83BCD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1BE5DEE6" w14:textId="53B3C8F2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8.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507DB9CD" w14:textId="5B8CE74A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tools readily available?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7EBE3A76" w14:textId="30AC64E5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E87AC9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62D5C44A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2A9B1D83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2B7AF70C" w14:textId="7116AF2C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9.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27645D74" w14:textId="104E6BD3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testers within preventive maintenance/calibration schedule?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6C5C53E5" w14:textId="60A76DF2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E87AC9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2D0B6E81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1DE52D0E" w14:textId="77777777" w:rsidTr="00872A3A">
        <w:tc>
          <w:tcPr>
            <w:tcW w:w="525" w:type="dxa"/>
            <w:tcBorders>
              <w:left w:val="single" w:sz="12" w:space="0" w:color="auto"/>
            </w:tcBorders>
          </w:tcPr>
          <w:p w14:paraId="277C50C2" w14:textId="2779A1E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10.</w:t>
            </w:r>
          </w:p>
        </w:tc>
        <w:tc>
          <w:tcPr>
            <w:tcW w:w="8190" w:type="dxa"/>
            <w:tcBorders>
              <w:right w:val="single" w:sz="12" w:space="0" w:color="auto"/>
            </w:tcBorders>
          </w:tcPr>
          <w:p w14:paraId="6732E323" w14:textId="357BB97B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verify the pre-checks/checklist of the tool/tester/equipment before using?</w:t>
            </w:r>
          </w:p>
        </w:tc>
        <w:tc>
          <w:tcPr>
            <w:tcW w:w="360" w:type="dxa"/>
            <w:tcBorders>
              <w:left w:val="single" w:sz="12" w:space="0" w:color="auto"/>
            </w:tcBorders>
          </w:tcPr>
          <w:p w14:paraId="2640AC8E" w14:textId="1231C511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E87AC9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right w:val="single" w:sz="12" w:space="0" w:color="auto"/>
            </w:tcBorders>
          </w:tcPr>
          <w:p w14:paraId="1A287A36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6F2E26" w14:paraId="079A1D34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C0F76" w14:textId="3DE0C664" w:rsidR="006F2E26" w:rsidRDefault="006F2E26" w:rsidP="006F2E26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Method</w:t>
            </w:r>
          </w:p>
        </w:tc>
      </w:tr>
      <w:tr w:rsidR="00A02EA9" w14:paraId="3CBF045E" w14:textId="77777777" w:rsidTr="00661D11"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D4B9B1C" w14:textId="6AE847C6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11.</w:t>
            </w:r>
          </w:p>
        </w:tc>
        <w:tc>
          <w:tcPr>
            <w:tcW w:w="81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88A6B7F" w14:textId="3F00301B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adhere to the latest procedure?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D54A1A8" w14:textId="5EE8D5ED" w:rsidR="00A02EA9" w:rsidRDefault="00B21D90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CA7A34" w14:textId="2563C65B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44B66AD4" w14:textId="77777777" w:rsidTr="00661D11">
        <w:tc>
          <w:tcPr>
            <w:tcW w:w="5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7F6A0B1" w14:textId="33F97E1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12.</w:t>
            </w:r>
          </w:p>
        </w:tc>
        <w:tc>
          <w:tcPr>
            <w:tcW w:w="8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B7F6DDC" w14:textId="5BC9FAB4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use the correct tools for assembly? (e.g. Correct torque driver)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2A6564F" w14:textId="7E8C7626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EF3E12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49CFD1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7EF55619" w14:textId="77777777" w:rsidTr="00661D11">
        <w:tc>
          <w:tcPr>
            <w:tcW w:w="52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95AF472" w14:textId="5D5D2368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13.</w:t>
            </w:r>
          </w:p>
        </w:tc>
        <w:tc>
          <w:tcPr>
            <w:tcW w:w="8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1609414" w14:textId="7F9EC44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adhere to critical clean requirement? (e.g. working in the fume hood, wearing glove etc.)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11D94DE" w14:textId="6D9D7CAC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EF3E12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6E4B4B5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530F9441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9D4FE9" w14:textId="7847B89B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Material</w:t>
            </w:r>
          </w:p>
        </w:tc>
      </w:tr>
      <w:tr w:rsidR="00A02EA9" w14:paraId="05EB9993" w14:textId="77777777" w:rsidTr="00872A3A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35B890" w14:textId="5A8E7792" w:rsidR="00A02EA9" w:rsidRPr="00F92A1C" w:rsidRDefault="00A02EA9" w:rsidP="00A02EA9">
            <w:pPr>
              <w:rPr>
                <w:sz w:val="20"/>
                <w:szCs w:val="20"/>
                <w:highlight w:val="green"/>
                <w14:ligatures w14:val="standardContextual"/>
              </w:rPr>
            </w:pPr>
            <w:r w:rsidRPr="00E62F08">
              <w:rPr>
                <w:sz w:val="20"/>
                <w:szCs w:val="20"/>
                <w14:ligatures w14:val="standardContextual"/>
              </w:rPr>
              <w:t>1</w:t>
            </w:r>
            <w:r>
              <w:rPr>
                <w:sz w:val="20"/>
                <w:szCs w:val="20"/>
                <w14:ligatures w14:val="standardContextual"/>
              </w:rPr>
              <w:t>4</w:t>
            </w:r>
            <w:r w:rsidRPr="00E62F08">
              <w:rPr>
                <w:sz w:val="20"/>
                <w:szCs w:val="20"/>
                <w14:ligatures w14:val="standardContextual"/>
              </w:rPr>
              <w:t>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F62B41" w14:textId="23C892D7" w:rsidR="00A02EA9" w:rsidRPr="00F92A1C" w:rsidRDefault="00A02EA9" w:rsidP="00A02EA9">
            <w:pPr>
              <w:rPr>
                <w:sz w:val="20"/>
                <w:szCs w:val="20"/>
                <w:highlight w:val="green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Did the operator segregate the pre-build sub-assembly components properly?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CE62644" w14:textId="2CEF3D72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C877A0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56EDBF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601C2FDB" w14:textId="77777777" w:rsidTr="00661D11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695E9C1" w14:textId="31912E38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15.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355261" w14:textId="0CF8FEC5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parts/components kept in a different compartment/bin?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A60EBC" w14:textId="71151122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C877A0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8FFE50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D021F3" w14:paraId="508C6703" w14:textId="77777777" w:rsidTr="00661D11">
        <w:tc>
          <w:tcPr>
            <w:tcW w:w="943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CD9CD" w14:textId="6CFA1003" w:rsidR="00D021F3" w:rsidRDefault="00D021F3" w:rsidP="00D021F3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Environment</w:t>
            </w:r>
          </w:p>
        </w:tc>
      </w:tr>
      <w:tr w:rsidR="00A02EA9" w14:paraId="4503A3D2" w14:textId="77777777" w:rsidTr="00661D11"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157555A" w14:textId="027A1D34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16.</w:t>
            </w:r>
          </w:p>
        </w:tc>
        <w:tc>
          <w:tcPr>
            <w:tcW w:w="819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E7223C1" w14:textId="3B2C764A" w:rsidR="00A02EA9" w:rsidRPr="00AF61B0" w:rsidRDefault="00A02EA9" w:rsidP="00A02EA9">
            <w:pPr>
              <w:rPr>
                <w:strike/>
                <w:sz w:val="20"/>
                <w:szCs w:val="20"/>
                <w14:ligatures w14:val="standardContextual"/>
              </w:rPr>
            </w:pPr>
            <w:r w:rsidRPr="007A530E">
              <w:rPr>
                <w:sz w:val="20"/>
                <w:szCs w:val="20"/>
                <w14:ligatures w14:val="standardContextual"/>
              </w:rPr>
              <w:t>Are they performing assembly in correct environment setups (critical clean process</w:t>
            </w:r>
            <w:r>
              <w:rPr>
                <w:sz w:val="20"/>
                <w:szCs w:val="20"/>
                <w14:ligatures w14:val="standardContextual"/>
              </w:rPr>
              <w:t xml:space="preserve"> such as cle</w:t>
            </w:r>
            <w:r w:rsidRPr="007A530E">
              <w:rPr>
                <w:sz w:val="20"/>
                <w:szCs w:val="20"/>
                <w14:ligatures w14:val="standardContextual"/>
              </w:rPr>
              <w:t>anroom)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BD27695" w14:textId="1F105578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CC2885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1C194F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  <w:tr w:rsidR="00A02EA9" w14:paraId="29DBAFAF" w14:textId="77777777" w:rsidTr="00661D11">
        <w:tc>
          <w:tcPr>
            <w:tcW w:w="5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1873855" w14:textId="365CCBEA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17.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88E0DC" w14:textId="6758225E" w:rsidR="00A02EA9" w:rsidRPr="007A530E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>
              <w:rPr>
                <w:sz w:val="20"/>
                <w:szCs w:val="20"/>
                <w14:ligatures w14:val="standardContextual"/>
              </w:rPr>
              <w:t>Are the testers setup in the correct environment conditions? (e.g., heater cooler test, room temperature &amp; humidity)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D271271" w14:textId="50AB9F4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  <w:r w:rsidRPr="00CC2885">
              <w:rPr>
                <w:sz w:val="20"/>
                <w:szCs w:val="20"/>
                <w14:ligatures w14:val="standardContextual"/>
              </w:rPr>
              <w:t>Y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FB4D92" w14:textId="77777777" w:rsidR="00A02EA9" w:rsidRDefault="00A02EA9" w:rsidP="00A02EA9">
            <w:pPr>
              <w:rPr>
                <w:sz w:val="20"/>
                <w:szCs w:val="20"/>
                <w14:ligatures w14:val="standardContextual"/>
              </w:rPr>
            </w:pPr>
          </w:p>
        </w:tc>
      </w:tr>
    </w:tbl>
    <w:p w14:paraId="12782F82" w14:textId="533DD584" w:rsidR="00585207" w:rsidRDefault="004277BD" w:rsidP="004D4369">
      <w:pPr>
        <w:spacing w:after="0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 xml:space="preserve">Note: </w:t>
      </w:r>
      <w:r>
        <w:rPr>
          <w:sz w:val="20"/>
          <w:szCs w:val="20"/>
          <w14:ligatures w14:val="standardContextual"/>
        </w:rPr>
        <w:br/>
        <w:t>1. Use only “Y” or “N”. Do not use any other characters in this checklist.</w:t>
      </w:r>
      <w:r>
        <w:rPr>
          <w:sz w:val="20"/>
          <w:szCs w:val="20"/>
          <w14:ligatures w14:val="standardContextual"/>
        </w:rPr>
        <w:br/>
        <w:t>2. Please mark it as “Y” if the question is not applicable.</w:t>
      </w:r>
    </w:p>
    <w:p w14:paraId="753E97EE" w14:textId="7D576E5B" w:rsidR="00585207" w:rsidRDefault="00585207" w:rsidP="004D4369">
      <w:pPr>
        <w:spacing w:after="0"/>
        <w:rPr>
          <w:sz w:val="20"/>
          <w:szCs w:val="20"/>
          <w14:ligatures w14:val="standardContextual"/>
        </w:rPr>
      </w:pPr>
    </w:p>
    <w:p w14:paraId="39404EF7" w14:textId="72308CFD" w:rsidR="002851BB" w:rsidRPr="004D4369" w:rsidRDefault="007A530E" w:rsidP="00FA1A01">
      <w:pPr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br w:type="page"/>
      </w:r>
    </w:p>
    <w:p w14:paraId="2EC9DD47" w14:textId="582EA862" w:rsidR="00565D2F" w:rsidRPr="00565D2F" w:rsidRDefault="00565D2F" w:rsidP="00E740DE">
      <w:pPr>
        <w:spacing w:after="0"/>
        <w:rPr>
          <w:b/>
          <w:bCs/>
          <w:u w:val="single"/>
          <w14:ligatures w14:val="standardContextual"/>
        </w:rPr>
      </w:pPr>
      <w:r w:rsidRPr="00565D2F">
        <w:rPr>
          <w:b/>
          <w:bCs/>
          <w:u w:val="single"/>
          <w14:ligatures w14:val="standardContextual"/>
        </w:rPr>
        <w:lastRenderedPageBreak/>
        <w:t>ASP</w:t>
      </w:r>
      <w:r w:rsidR="00C15D18">
        <w:rPr>
          <w:b/>
          <w:bCs/>
          <w:u w:val="single"/>
          <w14:ligatures w14:val="standardContextual"/>
        </w:rPr>
        <w:t>/TSP</w:t>
      </w:r>
      <w:r w:rsidRPr="00565D2F">
        <w:rPr>
          <w:b/>
          <w:bCs/>
          <w:u w:val="single"/>
          <w14:ligatures w14:val="standardContextual"/>
        </w:rPr>
        <w:t xml:space="preserve"> audit table</w:t>
      </w:r>
    </w:p>
    <w:p w14:paraId="7AD8C5E4" w14:textId="371B5648" w:rsidR="003723A2" w:rsidRPr="003723A2" w:rsidRDefault="003723A2" w:rsidP="00E740DE">
      <w:pPr>
        <w:spacing w:after="0"/>
        <w:rPr>
          <w:sz w:val="20"/>
          <w:szCs w:val="20"/>
          <w14:ligatures w14:val="standardContextual"/>
        </w:rPr>
      </w:pPr>
      <w:r>
        <w:rPr>
          <w:sz w:val="20"/>
          <w:szCs w:val="20"/>
          <w14:ligatures w14:val="standardContextual"/>
        </w:rPr>
        <w:t>Recommended: S</w:t>
      </w:r>
      <w:r w:rsidR="002851BB" w:rsidRPr="004D4369">
        <w:rPr>
          <w:sz w:val="20"/>
          <w:szCs w:val="20"/>
          <w14:ligatures w14:val="standardContextual"/>
        </w:rPr>
        <w:t>ampling checks</w:t>
      </w:r>
      <w:r>
        <w:rPr>
          <w:sz w:val="20"/>
          <w:szCs w:val="20"/>
          <w14:ligatures w14:val="standardContextual"/>
        </w:rPr>
        <w:t xml:space="preserve"> is ok on</w:t>
      </w:r>
      <w:r w:rsidR="006D1C02">
        <w:rPr>
          <w:sz w:val="20"/>
          <w:szCs w:val="20"/>
          <w14:ligatures w14:val="standardContextual"/>
        </w:rPr>
        <w:t xml:space="preserve"> the</w:t>
      </w:r>
      <w:r w:rsidR="002851BB" w:rsidRPr="004D4369">
        <w:rPr>
          <w:sz w:val="20"/>
          <w:szCs w:val="20"/>
          <w14:ligatures w14:val="standardContextual"/>
        </w:rPr>
        <w:t xml:space="preserve"> ASP/TSP</w:t>
      </w:r>
      <w:r w:rsidR="00E740DE">
        <w:rPr>
          <w:sz w:val="20"/>
          <w:szCs w:val="20"/>
          <w14:ligatures w14:val="standardContextual"/>
        </w:rPr>
        <w:t>.</w:t>
      </w:r>
    </w:p>
    <w:p w14:paraId="7E4295E3" w14:textId="77777777" w:rsidR="003723A2" w:rsidRPr="004D4369" w:rsidRDefault="003723A2" w:rsidP="004D4369">
      <w:pPr>
        <w:spacing w:after="0"/>
        <w:rPr>
          <w:sz w:val="20"/>
          <w:szCs w:val="20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5"/>
        <w:gridCol w:w="545"/>
        <w:gridCol w:w="1234"/>
        <w:gridCol w:w="2262"/>
        <w:gridCol w:w="3884"/>
      </w:tblGrid>
      <w:tr w:rsidR="00BB2B3F" w14:paraId="2FF38212" w14:textId="56C3B8C2" w:rsidTr="005B7C99">
        <w:tc>
          <w:tcPr>
            <w:tcW w:w="1432" w:type="dxa"/>
          </w:tcPr>
          <w:p w14:paraId="5D31D41F" w14:textId="52883688" w:rsidR="00BB2B3F" w:rsidRDefault="00BB2B3F">
            <w:r>
              <w:t>ASP/TSP no.</w:t>
            </w:r>
          </w:p>
        </w:tc>
        <w:tc>
          <w:tcPr>
            <w:tcW w:w="264" w:type="dxa"/>
          </w:tcPr>
          <w:p w14:paraId="1C9B2632" w14:textId="12E97DD1" w:rsidR="00BB2B3F" w:rsidRDefault="00BB2B3F">
            <w:r>
              <w:t xml:space="preserve">Rev </w:t>
            </w:r>
          </w:p>
        </w:tc>
        <w:tc>
          <w:tcPr>
            <w:tcW w:w="1269" w:type="dxa"/>
          </w:tcPr>
          <w:p w14:paraId="5BA38340" w14:textId="3F759327" w:rsidR="00BB2B3F" w:rsidRDefault="00BB2B3F">
            <w:r>
              <w:t>Page</w:t>
            </w:r>
          </w:p>
        </w:tc>
        <w:tc>
          <w:tcPr>
            <w:tcW w:w="2340" w:type="dxa"/>
          </w:tcPr>
          <w:p w14:paraId="2AEF0DDC" w14:textId="564FC851" w:rsidR="00BB2B3F" w:rsidRDefault="00BB2B3F">
            <w:r>
              <w:t>Findings</w:t>
            </w:r>
          </w:p>
        </w:tc>
        <w:tc>
          <w:tcPr>
            <w:tcW w:w="4045" w:type="dxa"/>
          </w:tcPr>
          <w:p w14:paraId="2D93C85D" w14:textId="44934C1A" w:rsidR="00BB2B3F" w:rsidRDefault="00565D2F">
            <w:r>
              <w:t>Comments</w:t>
            </w:r>
          </w:p>
        </w:tc>
      </w:tr>
      <w:tr w:rsidR="00BB2B3F" w14:paraId="43FB7618" w14:textId="197A621E" w:rsidTr="005B7C99">
        <w:tc>
          <w:tcPr>
            <w:tcW w:w="1432" w:type="dxa"/>
          </w:tcPr>
          <w:p w14:paraId="2BD1BB84" w14:textId="27DF3AF0" w:rsidR="00BB2B3F" w:rsidRDefault="005B7C99">
            <w:r>
              <w:t>WA</w:t>
            </w:r>
            <w:r w:rsidR="000F7C98">
              <w:t>T272239</w:t>
            </w:r>
          </w:p>
        </w:tc>
        <w:tc>
          <w:tcPr>
            <w:tcW w:w="264" w:type="dxa"/>
          </w:tcPr>
          <w:p w14:paraId="4FF87633" w14:textId="6182E824" w:rsidR="00BB2B3F" w:rsidRDefault="000F7C98">
            <w:r>
              <w:t>34</w:t>
            </w:r>
          </w:p>
        </w:tc>
        <w:tc>
          <w:tcPr>
            <w:tcW w:w="1269" w:type="dxa"/>
          </w:tcPr>
          <w:p w14:paraId="28137BAA" w14:textId="70DC2445" w:rsidR="00BB2B3F" w:rsidRDefault="00BB2B3F">
            <w:r>
              <w:t xml:space="preserve"> </w:t>
            </w:r>
            <w:r w:rsidR="0067085B">
              <w:t>1-10</w:t>
            </w:r>
          </w:p>
        </w:tc>
        <w:tc>
          <w:tcPr>
            <w:tcW w:w="2340" w:type="dxa"/>
          </w:tcPr>
          <w:p w14:paraId="0E7BF1E4" w14:textId="4DABBC72" w:rsidR="00BB2B3F" w:rsidRDefault="0067085B">
            <w:r>
              <w:t>No Finding</w:t>
            </w:r>
            <w:r w:rsidR="00D35222">
              <w:t xml:space="preserve"> </w:t>
            </w:r>
            <w:r w:rsidR="00BB2B3F">
              <w:br/>
            </w:r>
          </w:p>
        </w:tc>
        <w:tc>
          <w:tcPr>
            <w:tcW w:w="4045" w:type="dxa"/>
          </w:tcPr>
          <w:p w14:paraId="234C6240" w14:textId="77777777" w:rsidR="00BB2B3F" w:rsidRDefault="0067085B">
            <w:r>
              <w:t xml:space="preserve">Auditee: </w:t>
            </w:r>
            <w:r w:rsidR="0036304B">
              <w:t xml:space="preserve">Chong </w:t>
            </w:r>
            <w:proofErr w:type="spellStart"/>
            <w:r w:rsidR="0036304B">
              <w:t>Wooi</w:t>
            </w:r>
            <w:proofErr w:type="spellEnd"/>
            <w:r w:rsidR="0036304B">
              <w:t xml:space="preserve"> </w:t>
            </w:r>
            <w:proofErr w:type="spellStart"/>
            <w:r w:rsidR="0036304B">
              <w:t>Khip</w:t>
            </w:r>
            <w:proofErr w:type="spellEnd"/>
          </w:p>
          <w:p w14:paraId="0712D392" w14:textId="06156F3C" w:rsidR="0036304B" w:rsidRDefault="0036304B">
            <w:r>
              <w:t xml:space="preserve">Operator is </w:t>
            </w:r>
            <w:r w:rsidR="00981839">
              <w:t xml:space="preserve">following TSP and no finding was observed. </w:t>
            </w:r>
            <w:r w:rsidR="00D52E95">
              <w:t>Operator training record</w:t>
            </w:r>
            <w:r w:rsidR="005F662B">
              <w:t>s and testers PM records were verified.</w:t>
            </w:r>
          </w:p>
        </w:tc>
      </w:tr>
      <w:tr w:rsidR="00BB2B3F" w14:paraId="63FC7083" w14:textId="784B4421" w:rsidTr="005B7C99">
        <w:tc>
          <w:tcPr>
            <w:tcW w:w="1432" w:type="dxa"/>
          </w:tcPr>
          <w:p w14:paraId="20EE4E63" w14:textId="6CC5C67D" w:rsidR="00BB2B3F" w:rsidRDefault="00BB2B3F"/>
        </w:tc>
        <w:tc>
          <w:tcPr>
            <w:tcW w:w="264" w:type="dxa"/>
          </w:tcPr>
          <w:p w14:paraId="41D79846" w14:textId="22EC697F" w:rsidR="00BB2B3F" w:rsidRDefault="00BB2B3F"/>
        </w:tc>
        <w:tc>
          <w:tcPr>
            <w:tcW w:w="1269" w:type="dxa"/>
          </w:tcPr>
          <w:p w14:paraId="7141F35E" w14:textId="31FF1C46" w:rsidR="00BB2B3F" w:rsidRDefault="00BB2B3F"/>
        </w:tc>
        <w:tc>
          <w:tcPr>
            <w:tcW w:w="2340" w:type="dxa"/>
          </w:tcPr>
          <w:p w14:paraId="2E7D5691" w14:textId="55A48FC5" w:rsidR="00D35222" w:rsidRDefault="00D35222" w:rsidP="00D35222"/>
          <w:p w14:paraId="0A226153" w14:textId="196EC6C1" w:rsidR="00BB2B3F" w:rsidRDefault="00BB2B3F"/>
        </w:tc>
        <w:tc>
          <w:tcPr>
            <w:tcW w:w="4045" w:type="dxa"/>
          </w:tcPr>
          <w:p w14:paraId="7A8199C0" w14:textId="277668F5" w:rsidR="00BB2B3F" w:rsidRDefault="00BB2B3F"/>
        </w:tc>
      </w:tr>
      <w:tr w:rsidR="00BB2B3F" w14:paraId="4612535E" w14:textId="58F44D04" w:rsidTr="005B7C99">
        <w:tc>
          <w:tcPr>
            <w:tcW w:w="1432" w:type="dxa"/>
          </w:tcPr>
          <w:p w14:paraId="667536BE" w14:textId="4B6C8FF4" w:rsidR="00BB2B3F" w:rsidRDefault="00BB2B3F"/>
        </w:tc>
        <w:tc>
          <w:tcPr>
            <w:tcW w:w="264" w:type="dxa"/>
          </w:tcPr>
          <w:p w14:paraId="2F9834A0" w14:textId="7CB1C8AD" w:rsidR="00BB2B3F" w:rsidRDefault="00BB2B3F"/>
        </w:tc>
        <w:tc>
          <w:tcPr>
            <w:tcW w:w="1269" w:type="dxa"/>
          </w:tcPr>
          <w:p w14:paraId="39C1F91B" w14:textId="738CD419" w:rsidR="00BB2B3F" w:rsidRDefault="00BB2B3F"/>
        </w:tc>
        <w:tc>
          <w:tcPr>
            <w:tcW w:w="2340" w:type="dxa"/>
          </w:tcPr>
          <w:p w14:paraId="617E51BB" w14:textId="58CC42AB" w:rsidR="00BB2B3F" w:rsidRDefault="00BB2B3F">
            <w:r>
              <w:br/>
            </w:r>
          </w:p>
        </w:tc>
        <w:tc>
          <w:tcPr>
            <w:tcW w:w="4045" w:type="dxa"/>
          </w:tcPr>
          <w:p w14:paraId="2F3B6C71" w14:textId="5B3D46A6" w:rsidR="00BB2B3F" w:rsidRDefault="00BB2B3F"/>
        </w:tc>
      </w:tr>
      <w:tr w:rsidR="00BB2B3F" w14:paraId="0532AED2" w14:textId="15BC0AAA" w:rsidTr="005B7C99">
        <w:tc>
          <w:tcPr>
            <w:tcW w:w="1432" w:type="dxa"/>
          </w:tcPr>
          <w:p w14:paraId="48150E38" w14:textId="7A5C8FD5" w:rsidR="00BB2B3F" w:rsidRDefault="00BB2B3F"/>
        </w:tc>
        <w:tc>
          <w:tcPr>
            <w:tcW w:w="264" w:type="dxa"/>
          </w:tcPr>
          <w:p w14:paraId="783F2B19" w14:textId="1AA32D85" w:rsidR="00BB2B3F" w:rsidRDefault="00BB2B3F"/>
        </w:tc>
        <w:tc>
          <w:tcPr>
            <w:tcW w:w="1269" w:type="dxa"/>
          </w:tcPr>
          <w:p w14:paraId="6ACF68B6" w14:textId="0115FB65" w:rsidR="00BB2B3F" w:rsidRDefault="00BB2B3F"/>
        </w:tc>
        <w:tc>
          <w:tcPr>
            <w:tcW w:w="2340" w:type="dxa"/>
          </w:tcPr>
          <w:p w14:paraId="31F0FD50" w14:textId="70E6A462" w:rsidR="00BB2B3F" w:rsidRDefault="00BB2B3F">
            <w:r>
              <w:br/>
            </w:r>
          </w:p>
        </w:tc>
        <w:tc>
          <w:tcPr>
            <w:tcW w:w="4045" w:type="dxa"/>
          </w:tcPr>
          <w:p w14:paraId="69F1C68A" w14:textId="435A0E62" w:rsidR="00BB2B3F" w:rsidRDefault="00BB2B3F"/>
        </w:tc>
      </w:tr>
      <w:tr w:rsidR="00BB2B3F" w14:paraId="7B191B27" w14:textId="7B5A9178" w:rsidTr="005B7C99">
        <w:tc>
          <w:tcPr>
            <w:tcW w:w="1432" w:type="dxa"/>
          </w:tcPr>
          <w:p w14:paraId="04697014" w14:textId="77777777" w:rsidR="00BB2B3F" w:rsidRDefault="00BB2B3F"/>
        </w:tc>
        <w:tc>
          <w:tcPr>
            <w:tcW w:w="264" w:type="dxa"/>
          </w:tcPr>
          <w:p w14:paraId="0B7D83B0" w14:textId="77777777" w:rsidR="00BB2B3F" w:rsidRDefault="00BB2B3F"/>
        </w:tc>
        <w:tc>
          <w:tcPr>
            <w:tcW w:w="1269" w:type="dxa"/>
          </w:tcPr>
          <w:p w14:paraId="5BFD752C" w14:textId="2A654E67" w:rsidR="00BB2B3F" w:rsidRDefault="00BB2B3F"/>
        </w:tc>
        <w:tc>
          <w:tcPr>
            <w:tcW w:w="2340" w:type="dxa"/>
          </w:tcPr>
          <w:p w14:paraId="258504E2" w14:textId="72337175" w:rsidR="00BB2B3F" w:rsidRDefault="00BB2B3F">
            <w:r>
              <w:br/>
            </w:r>
          </w:p>
        </w:tc>
        <w:tc>
          <w:tcPr>
            <w:tcW w:w="4045" w:type="dxa"/>
          </w:tcPr>
          <w:p w14:paraId="5C8B93AA" w14:textId="77777777" w:rsidR="00BB2B3F" w:rsidRDefault="00BB2B3F"/>
        </w:tc>
      </w:tr>
      <w:tr w:rsidR="00BB2B3F" w14:paraId="5EFF8694" w14:textId="71ACD053" w:rsidTr="005B7C99">
        <w:tc>
          <w:tcPr>
            <w:tcW w:w="1432" w:type="dxa"/>
          </w:tcPr>
          <w:p w14:paraId="0D33AB32" w14:textId="77777777" w:rsidR="00BB2B3F" w:rsidRDefault="00BB2B3F" w:rsidP="001E2FE6"/>
        </w:tc>
        <w:tc>
          <w:tcPr>
            <w:tcW w:w="264" w:type="dxa"/>
          </w:tcPr>
          <w:p w14:paraId="311019EE" w14:textId="77777777" w:rsidR="00BB2B3F" w:rsidRDefault="00BB2B3F" w:rsidP="001E2FE6"/>
        </w:tc>
        <w:tc>
          <w:tcPr>
            <w:tcW w:w="1269" w:type="dxa"/>
          </w:tcPr>
          <w:p w14:paraId="123B52BE" w14:textId="6931A83D" w:rsidR="00BB2B3F" w:rsidRDefault="00BB2B3F" w:rsidP="001E2FE6"/>
        </w:tc>
        <w:tc>
          <w:tcPr>
            <w:tcW w:w="2340" w:type="dxa"/>
          </w:tcPr>
          <w:p w14:paraId="08E1F1A2" w14:textId="31785D82" w:rsidR="00BB2B3F" w:rsidRDefault="00BB2B3F" w:rsidP="001E2FE6">
            <w:r>
              <w:br/>
            </w:r>
          </w:p>
        </w:tc>
        <w:tc>
          <w:tcPr>
            <w:tcW w:w="4045" w:type="dxa"/>
          </w:tcPr>
          <w:p w14:paraId="0DC0EBC1" w14:textId="77777777" w:rsidR="00BB2B3F" w:rsidRDefault="00BB2B3F" w:rsidP="001E2FE6"/>
        </w:tc>
      </w:tr>
      <w:tr w:rsidR="00BB2B3F" w14:paraId="309C2C96" w14:textId="3D20F84C" w:rsidTr="005B7C99">
        <w:tc>
          <w:tcPr>
            <w:tcW w:w="1432" w:type="dxa"/>
          </w:tcPr>
          <w:p w14:paraId="0BDAB47C" w14:textId="5654A95A" w:rsidR="00BB2B3F" w:rsidRDefault="00BB2B3F" w:rsidP="001E2FE6"/>
        </w:tc>
        <w:tc>
          <w:tcPr>
            <w:tcW w:w="264" w:type="dxa"/>
          </w:tcPr>
          <w:p w14:paraId="3F0149CA" w14:textId="77777777" w:rsidR="00BB2B3F" w:rsidRDefault="00BB2B3F" w:rsidP="001E2FE6"/>
        </w:tc>
        <w:tc>
          <w:tcPr>
            <w:tcW w:w="1269" w:type="dxa"/>
          </w:tcPr>
          <w:p w14:paraId="604AAEEB" w14:textId="51BF9D45" w:rsidR="00BB2B3F" w:rsidRDefault="00BB2B3F" w:rsidP="001E2FE6"/>
        </w:tc>
        <w:tc>
          <w:tcPr>
            <w:tcW w:w="2340" w:type="dxa"/>
          </w:tcPr>
          <w:p w14:paraId="2C255E37" w14:textId="1AFF1B1E" w:rsidR="00BB2B3F" w:rsidRDefault="00BB2B3F" w:rsidP="001E2FE6">
            <w:r>
              <w:br/>
            </w:r>
          </w:p>
        </w:tc>
        <w:tc>
          <w:tcPr>
            <w:tcW w:w="4045" w:type="dxa"/>
          </w:tcPr>
          <w:p w14:paraId="34E24364" w14:textId="77777777" w:rsidR="00BB2B3F" w:rsidRDefault="00BB2B3F" w:rsidP="001E2FE6"/>
        </w:tc>
      </w:tr>
      <w:tr w:rsidR="00BB2B3F" w14:paraId="5D966B40" w14:textId="67402D9D" w:rsidTr="005B7C99">
        <w:tc>
          <w:tcPr>
            <w:tcW w:w="1432" w:type="dxa"/>
          </w:tcPr>
          <w:p w14:paraId="59942241" w14:textId="77777777" w:rsidR="00BB2B3F" w:rsidRDefault="00BB2B3F" w:rsidP="001E2FE6">
            <w:pPr>
              <w:rPr>
                <w:rStyle w:val="CommentReference"/>
              </w:rPr>
            </w:pPr>
          </w:p>
        </w:tc>
        <w:tc>
          <w:tcPr>
            <w:tcW w:w="264" w:type="dxa"/>
          </w:tcPr>
          <w:p w14:paraId="43F2FCDA" w14:textId="77777777" w:rsidR="00BB2B3F" w:rsidRDefault="00BB2B3F" w:rsidP="001E2FE6"/>
        </w:tc>
        <w:tc>
          <w:tcPr>
            <w:tcW w:w="1269" w:type="dxa"/>
          </w:tcPr>
          <w:p w14:paraId="6127F2A4" w14:textId="2F78AF8A" w:rsidR="00BB2B3F" w:rsidRDefault="00BB2B3F" w:rsidP="001E2FE6"/>
        </w:tc>
        <w:tc>
          <w:tcPr>
            <w:tcW w:w="2340" w:type="dxa"/>
          </w:tcPr>
          <w:p w14:paraId="54946FEB" w14:textId="4B9554F9" w:rsidR="00BB2B3F" w:rsidRDefault="00BB2B3F" w:rsidP="001E2FE6">
            <w:r>
              <w:br/>
            </w:r>
          </w:p>
        </w:tc>
        <w:tc>
          <w:tcPr>
            <w:tcW w:w="4045" w:type="dxa"/>
          </w:tcPr>
          <w:p w14:paraId="2422DB85" w14:textId="77777777" w:rsidR="00BB2B3F" w:rsidRDefault="00BB2B3F" w:rsidP="001E2FE6"/>
        </w:tc>
      </w:tr>
      <w:tr w:rsidR="00D475F1" w14:paraId="7B7E5EBA" w14:textId="77777777" w:rsidTr="005B7C99">
        <w:tc>
          <w:tcPr>
            <w:tcW w:w="1432" w:type="dxa"/>
          </w:tcPr>
          <w:p w14:paraId="6F05DFE0" w14:textId="77777777" w:rsidR="00D475F1" w:rsidRDefault="00D475F1" w:rsidP="001E2FE6">
            <w:pPr>
              <w:rPr>
                <w:rStyle w:val="CommentReference"/>
              </w:rPr>
            </w:pPr>
          </w:p>
          <w:p w14:paraId="46CFE3B7" w14:textId="77777777" w:rsidR="00D475F1" w:rsidRDefault="00D475F1" w:rsidP="001E2FE6">
            <w:pPr>
              <w:rPr>
                <w:rStyle w:val="CommentReference"/>
              </w:rPr>
            </w:pPr>
          </w:p>
          <w:p w14:paraId="1AE00FEC" w14:textId="305FCEEE" w:rsidR="00D475F1" w:rsidRDefault="00D475F1" w:rsidP="001E2FE6">
            <w:pPr>
              <w:rPr>
                <w:rStyle w:val="CommentReference"/>
              </w:rPr>
            </w:pPr>
          </w:p>
        </w:tc>
        <w:tc>
          <w:tcPr>
            <w:tcW w:w="264" w:type="dxa"/>
          </w:tcPr>
          <w:p w14:paraId="20CF8B1B" w14:textId="77777777" w:rsidR="00D475F1" w:rsidRDefault="00D475F1" w:rsidP="001E2FE6"/>
        </w:tc>
        <w:tc>
          <w:tcPr>
            <w:tcW w:w="1269" w:type="dxa"/>
          </w:tcPr>
          <w:p w14:paraId="55185164" w14:textId="77777777" w:rsidR="00D475F1" w:rsidRDefault="00D475F1" w:rsidP="001E2FE6"/>
        </w:tc>
        <w:tc>
          <w:tcPr>
            <w:tcW w:w="2340" w:type="dxa"/>
          </w:tcPr>
          <w:p w14:paraId="20F74737" w14:textId="77777777" w:rsidR="00D475F1" w:rsidRDefault="00D475F1" w:rsidP="001E2FE6"/>
        </w:tc>
        <w:tc>
          <w:tcPr>
            <w:tcW w:w="4045" w:type="dxa"/>
          </w:tcPr>
          <w:p w14:paraId="4973D34F" w14:textId="77777777" w:rsidR="00D475F1" w:rsidRDefault="00D475F1" w:rsidP="001E2FE6"/>
        </w:tc>
      </w:tr>
      <w:tr w:rsidR="00D475F1" w14:paraId="25B09D68" w14:textId="77777777" w:rsidTr="005B7C99">
        <w:tc>
          <w:tcPr>
            <w:tcW w:w="1432" w:type="dxa"/>
          </w:tcPr>
          <w:p w14:paraId="6C2793D7" w14:textId="77777777" w:rsidR="00D475F1" w:rsidRDefault="00D475F1" w:rsidP="001E2FE6">
            <w:pPr>
              <w:rPr>
                <w:rStyle w:val="CommentReference"/>
              </w:rPr>
            </w:pPr>
          </w:p>
        </w:tc>
        <w:tc>
          <w:tcPr>
            <w:tcW w:w="264" w:type="dxa"/>
          </w:tcPr>
          <w:p w14:paraId="455F97E4" w14:textId="77777777" w:rsidR="00D475F1" w:rsidRDefault="00D475F1" w:rsidP="001E2FE6"/>
        </w:tc>
        <w:tc>
          <w:tcPr>
            <w:tcW w:w="1269" w:type="dxa"/>
          </w:tcPr>
          <w:p w14:paraId="7F52D82C" w14:textId="77777777" w:rsidR="00D475F1" w:rsidRDefault="00D475F1" w:rsidP="001E2FE6"/>
        </w:tc>
        <w:tc>
          <w:tcPr>
            <w:tcW w:w="2340" w:type="dxa"/>
          </w:tcPr>
          <w:p w14:paraId="283C01BA" w14:textId="77777777" w:rsidR="00D475F1" w:rsidRDefault="00D475F1" w:rsidP="001E2FE6"/>
        </w:tc>
        <w:tc>
          <w:tcPr>
            <w:tcW w:w="4045" w:type="dxa"/>
          </w:tcPr>
          <w:p w14:paraId="49371813" w14:textId="77777777" w:rsidR="00D475F1" w:rsidRDefault="00D475F1" w:rsidP="001E2FE6"/>
          <w:p w14:paraId="211B0C39" w14:textId="03936930" w:rsidR="00D475F1" w:rsidRDefault="00D475F1" w:rsidP="001E2FE6"/>
        </w:tc>
      </w:tr>
      <w:tr w:rsidR="00D475F1" w14:paraId="53538F3C" w14:textId="77777777" w:rsidTr="005B7C99">
        <w:tc>
          <w:tcPr>
            <w:tcW w:w="1432" w:type="dxa"/>
          </w:tcPr>
          <w:p w14:paraId="7CAE5215" w14:textId="77777777" w:rsidR="00D475F1" w:rsidRDefault="00D475F1" w:rsidP="001E2FE6">
            <w:pPr>
              <w:rPr>
                <w:rStyle w:val="CommentReference"/>
              </w:rPr>
            </w:pPr>
          </w:p>
          <w:p w14:paraId="1C85DDD1" w14:textId="77777777" w:rsidR="00D475F1" w:rsidRDefault="00D475F1" w:rsidP="001E2FE6">
            <w:pPr>
              <w:rPr>
                <w:rStyle w:val="CommentReference"/>
              </w:rPr>
            </w:pPr>
          </w:p>
          <w:p w14:paraId="3C8F4390" w14:textId="468FFA65" w:rsidR="00D475F1" w:rsidRDefault="00D475F1" w:rsidP="001E2FE6">
            <w:pPr>
              <w:rPr>
                <w:rStyle w:val="CommentReference"/>
              </w:rPr>
            </w:pPr>
          </w:p>
        </w:tc>
        <w:tc>
          <w:tcPr>
            <w:tcW w:w="264" w:type="dxa"/>
          </w:tcPr>
          <w:p w14:paraId="5F1FC7B3" w14:textId="77777777" w:rsidR="00D475F1" w:rsidRDefault="00D475F1" w:rsidP="001E2FE6"/>
        </w:tc>
        <w:tc>
          <w:tcPr>
            <w:tcW w:w="1269" w:type="dxa"/>
          </w:tcPr>
          <w:p w14:paraId="613CF671" w14:textId="77777777" w:rsidR="00D475F1" w:rsidRDefault="00D475F1" w:rsidP="001E2FE6"/>
        </w:tc>
        <w:tc>
          <w:tcPr>
            <w:tcW w:w="2340" w:type="dxa"/>
          </w:tcPr>
          <w:p w14:paraId="7AC733C6" w14:textId="77777777" w:rsidR="00D475F1" w:rsidRDefault="00D475F1" w:rsidP="001E2FE6"/>
        </w:tc>
        <w:tc>
          <w:tcPr>
            <w:tcW w:w="4045" w:type="dxa"/>
          </w:tcPr>
          <w:p w14:paraId="471A3441" w14:textId="77777777" w:rsidR="00D475F1" w:rsidRDefault="00D475F1" w:rsidP="001E2FE6"/>
        </w:tc>
      </w:tr>
    </w:tbl>
    <w:p w14:paraId="152BDC25" w14:textId="1640A7F0" w:rsidR="008461C9" w:rsidRDefault="008461C9"/>
    <w:tbl>
      <w:tblPr>
        <w:tblStyle w:val="TableGrid"/>
        <w:tblpPr w:leftFromText="180" w:rightFromText="180" w:vertAnchor="text" w:horzAnchor="margin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A1A01" w14:paraId="7380CB7F" w14:textId="77777777" w:rsidTr="00FA1A01">
        <w:tc>
          <w:tcPr>
            <w:tcW w:w="9350" w:type="dxa"/>
          </w:tcPr>
          <w:p w14:paraId="204AE004" w14:textId="77777777" w:rsidR="00FA1A01" w:rsidRDefault="00FA1A01" w:rsidP="00FA1A01">
            <w:r>
              <w:t>Other findings</w:t>
            </w:r>
          </w:p>
        </w:tc>
      </w:tr>
      <w:tr w:rsidR="00FA1A01" w14:paraId="0399517D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109A1EB9" w14:textId="7F58FFEC" w:rsidR="00FA1A01" w:rsidRPr="001E2B32" w:rsidRDefault="00FA1A01" w:rsidP="001E2B32">
            <w:pPr>
              <w:rPr>
                <w:lang w:val="en-SG"/>
              </w:rPr>
            </w:pPr>
          </w:p>
        </w:tc>
      </w:tr>
      <w:tr w:rsidR="00FA1A01" w14:paraId="126C0D07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2BD7D751" w14:textId="145F0A9B" w:rsidR="00FA1A01" w:rsidRDefault="00FA1A01" w:rsidP="00FA1A01"/>
        </w:tc>
      </w:tr>
      <w:tr w:rsidR="00FA1A01" w14:paraId="6C17C2AA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63C8DC6" w14:textId="77777777" w:rsidR="00FA1A01" w:rsidRDefault="00FA1A01" w:rsidP="00FA1A01"/>
        </w:tc>
      </w:tr>
      <w:tr w:rsidR="00FA1A01" w14:paraId="2392E7BC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50994903" w14:textId="77777777" w:rsidR="00FA1A01" w:rsidRDefault="00FA1A01" w:rsidP="00FA1A01"/>
        </w:tc>
      </w:tr>
    </w:tbl>
    <w:p w14:paraId="511BA2DE" w14:textId="2CAD5920" w:rsidR="00371861" w:rsidRDefault="00371861"/>
    <w:tbl>
      <w:tblPr>
        <w:tblStyle w:val="TableGrid"/>
        <w:tblpPr w:leftFromText="180" w:rightFromText="180" w:vertAnchor="text" w:horzAnchor="margin" w:tblpY="3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A1A01" w14:paraId="4F6253DE" w14:textId="77777777" w:rsidTr="00FA1A01">
        <w:tc>
          <w:tcPr>
            <w:tcW w:w="9350" w:type="dxa"/>
          </w:tcPr>
          <w:p w14:paraId="21C64C1A" w14:textId="77777777" w:rsidR="00FA1A01" w:rsidRDefault="00FA1A01" w:rsidP="00FA1A01">
            <w:r>
              <w:t>Immediate corrective action</w:t>
            </w:r>
          </w:p>
        </w:tc>
      </w:tr>
      <w:tr w:rsidR="00FA1A01" w14:paraId="2AAF2B04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0A383E00" w14:textId="77777777" w:rsidR="00FA1A01" w:rsidRDefault="00FA1A01" w:rsidP="00FA1A01"/>
        </w:tc>
      </w:tr>
      <w:tr w:rsidR="00FA1A01" w14:paraId="57C7EAC4" w14:textId="77777777" w:rsidTr="00FA1A01">
        <w:tc>
          <w:tcPr>
            <w:tcW w:w="9350" w:type="dxa"/>
            <w:tcBorders>
              <w:bottom w:val="single" w:sz="4" w:space="0" w:color="auto"/>
            </w:tcBorders>
          </w:tcPr>
          <w:p w14:paraId="1D1207F4" w14:textId="77777777" w:rsidR="00FA1A01" w:rsidRDefault="00FA1A01" w:rsidP="00FA1A01"/>
        </w:tc>
      </w:tr>
      <w:tr w:rsidR="00FA1A01" w14:paraId="567FF315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2B8633DA" w14:textId="77777777" w:rsidR="00FA1A01" w:rsidRDefault="00FA1A01" w:rsidP="00FA1A01"/>
        </w:tc>
      </w:tr>
      <w:tr w:rsidR="00FA1A01" w14:paraId="7F5FE759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059D5203" w14:textId="77777777" w:rsidR="00FA1A01" w:rsidRDefault="00FA1A01" w:rsidP="00FA1A01"/>
        </w:tc>
      </w:tr>
      <w:tr w:rsidR="00FA1A01" w14:paraId="59426B11" w14:textId="77777777" w:rsidTr="00FA1A01">
        <w:tc>
          <w:tcPr>
            <w:tcW w:w="9350" w:type="dxa"/>
            <w:tcBorders>
              <w:top w:val="single" w:sz="4" w:space="0" w:color="auto"/>
              <w:bottom w:val="single" w:sz="4" w:space="0" w:color="auto"/>
            </w:tcBorders>
          </w:tcPr>
          <w:p w14:paraId="0AE0484D" w14:textId="77777777" w:rsidR="00FA1A01" w:rsidRDefault="00FA1A01" w:rsidP="00FA1A01"/>
        </w:tc>
      </w:tr>
    </w:tbl>
    <w:p w14:paraId="57D00999" w14:textId="1CD35976" w:rsidR="00E740DE" w:rsidRDefault="00E740DE">
      <w:pPr>
        <w:rPr>
          <w:b/>
          <w:bCs/>
        </w:rPr>
      </w:pPr>
      <w:r>
        <w:rPr>
          <w:b/>
          <w:bCs/>
        </w:rPr>
        <w:br w:type="page"/>
      </w:r>
    </w:p>
    <w:p w14:paraId="731BCC65" w14:textId="10FE8B99" w:rsidR="00E740DE" w:rsidRDefault="00E740DE">
      <w:pPr>
        <w:rPr>
          <w:b/>
          <w:bCs/>
          <w:sz w:val="28"/>
          <w:szCs w:val="28"/>
          <w:u w:val="single"/>
        </w:rPr>
      </w:pPr>
      <w:r w:rsidRPr="00FA1A01">
        <w:rPr>
          <w:b/>
          <w:bCs/>
          <w:sz w:val="28"/>
          <w:szCs w:val="28"/>
          <w:u w:val="single"/>
        </w:rPr>
        <w:lastRenderedPageBreak/>
        <w:t xml:space="preserve">5S </w:t>
      </w:r>
      <w:r w:rsidR="00FA1A01" w:rsidRPr="00FA1A01">
        <w:rPr>
          <w:b/>
          <w:bCs/>
          <w:sz w:val="28"/>
          <w:szCs w:val="28"/>
          <w:u w:val="single"/>
        </w:rPr>
        <w:t>table</w:t>
      </w:r>
    </w:p>
    <w:p w14:paraId="103E37D0" w14:textId="329BD747" w:rsidR="00C15D18" w:rsidRPr="00C15D18" w:rsidRDefault="00C15D18">
      <w:pPr>
        <w:rPr>
          <w:sz w:val="20"/>
          <w:szCs w:val="20"/>
        </w:rPr>
      </w:pPr>
      <w:r>
        <w:rPr>
          <w:sz w:val="20"/>
          <w:szCs w:val="20"/>
        </w:rPr>
        <w:t>Circle the 5S levels accordingly.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468"/>
        <w:gridCol w:w="1631"/>
        <w:gridCol w:w="1339"/>
        <w:gridCol w:w="1827"/>
        <w:gridCol w:w="1500"/>
        <w:gridCol w:w="1585"/>
      </w:tblGrid>
      <w:tr w:rsidR="00966D82" w14:paraId="13D0CBD6" w14:textId="77777777" w:rsidTr="00BC0E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  <w:tcBorders>
              <w:right w:val="single" w:sz="4" w:space="0" w:color="FFFFFF" w:themeColor="background1"/>
            </w:tcBorders>
          </w:tcPr>
          <w:p w14:paraId="7FDCC0B7" w14:textId="2AF6C428" w:rsidR="00966D82" w:rsidRDefault="00966D82" w:rsidP="00145585"/>
        </w:tc>
        <w:tc>
          <w:tcPr>
            <w:tcW w:w="163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2DA1E5F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Sort</w:t>
            </w:r>
          </w:p>
        </w:tc>
        <w:tc>
          <w:tcPr>
            <w:tcW w:w="133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4CBFFF3" w14:textId="68772845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Set </w:t>
            </w:r>
            <w:r w:rsidR="003A72E1">
              <w:t>in</w:t>
            </w:r>
            <w:r>
              <w:t xml:space="preserve"> Order</w:t>
            </w:r>
          </w:p>
        </w:tc>
        <w:tc>
          <w:tcPr>
            <w:tcW w:w="182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126D428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Shine</w:t>
            </w:r>
          </w:p>
        </w:tc>
        <w:tc>
          <w:tcPr>
            <w:tcW w:w="150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9A5FC49" w14:textId="52100D73" w:rsidR="00966D82" w:rsidRDefault="00A02EA9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8FD69D" wp14:editId="5DCBEEDF">
                      <wp:simplePos x="0" y="0"/>
                      <wp:positionH relativeFrom="column">
                        <wp:posOffset>-163139</wp:posOffset>
                      </wp:positionH>
                      <wp:positionV relativeFrom="paragraph">
                        <wp:posOffset>116404</wp:posOffset>
                      </wp:positionV>
                      <wp:extent cx="977900" cy="1422400"/>
                      <wp:effectExtent l="0" t="0" r="12700" b="2540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14224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E6299D9" id="Oval 5" o:spid="_x0000_s1026" style="position:absolute;margin-left:-12.85pt;margin-top:9.15pt;width:77pt;height:11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DZkgIAAIMFAAAOAAAAZHJzL2Uyb0RvYy54bWysVE1v2zAMvQ/YfxB0X+0EyboYdYqgRYYB&#10;RVusHXpWZCkWIIuapHzt14+SbDdYix2G+SCLIvmoR5G8uj52muyF8wpMTScXJSXCcGiU2db0x/P6&#10;0xdKfGCmYRqMqOlJeHq9/Pjh6mArMYUWdCMcQRDjq4OtaRuCrYrC81Z0zF+AFQaVElzHAopuWzSO&#10;HRC908W0LD8XB3CNdcCF93h6m5V0mfClFDw8SOlFILqmeLeQVpfWTVyL5RWrto7ZVvH+GuwfbtEx&#10;ZTDoCHXLAiM7p95AdYo78CDDBYeuACkVF4kDspmUf7B5apkViQsmx9sxTf7/wfL7/aMjqqnpnBLD&#10;Onyihz3TZB4zc7C+QoMn++h6yeM20jxK18U/EiDHlM3TmE1xDITj4eLyclFizjmqJrPpdIYCwhSv&#10;3tb58FVAR+KmpkJrZX0kzCq2v/MhWw9W8djAWmmN56zSJq4etGriWRLcdnOjHUECNV2vS/z6iGdm&#10;GD+6FpFcppN24aRFhv0uJCYECUzTTVIpihGWcS5MmGRVyxqRo83Pg8XijR6JrDYIGJEl3nLE7gEG&#10;ywwyYGfevX10FamSR+fybxfLzqNHigwmjM6dMuDeA9DIqo+c7Yck5dTELG2gOWG5OMh95C1fK3y6&#10;O+bDI3PYOPjcOAzCAy5Sw6Gm0O8oacH9eu882mM9o5aSAzZiTf3PHXOCEv3NYKUvJrNZ7NwkzOaX&#10;UxTcuWZzrjG77gbw9Sc4dixP22gf9LCVDroXnBmrGBVVzHCMXVMe3CDchDwgcOpwsVolM+xWy8Kd&#10;ebI8gsesxrp8Pr4wZ/v6DVj59zA07ZsazrbR08BqF0CqVOCvee3zjZ2eCqefSnGUnMvJ6nV2Ln8D&#10;AAD//wMAUEsDBBQABgAIAAAAIQBzqivj3AAAAAoBAAAPAAAAZHJzL2Rvd25yZXYueG1sTI/BTsMw&#10;DIbvSLxDZCQuaEvJoJTSdJqQduC4DYmr15i2InGqJtu6tyc9wc3W/+n352o9OSvONIbes4bHZQaC&#10;uPGm51bD52G7KECEiGzQeiYNVwqwrm9vKiyNv/COzvvYilTCoUQNXYxDKWVoOnIYln4gTtm3Hx3G&#10;tI6tNCNeUrmzUmVZLh32nC50ONB7R83P/uQ0bK4y2l143T6YnPM8foUPtIXW93fT5g1EpCn+wTDr&#10;J3Wok9PRn9gEYTUs1PNLQlNQrEDMgJqHowb1pFYg60r+f6H+BQAA//8DAFBLAQItABQABgAIAAAA&#10;IQC2gziS/gAAAOEBAAATAAAAAAAAAAAAAAAAAAAAAABbQ29udGVudF9UeXBlc10ueG1sUEsBAi0A&#10;FAAGAAgAAAAhADj9If/WAAAAlAEAAAsAAAAAAAAAAAAAAAAALwEAAF9yZWxzLy5yZWxzUEsBAi0A&#10;FAAGAAgAAAAhAC2WkNmSAgAAgwUAAA4AAAAAAAAAAAAAAAAALgIAAGRycy9lMm9Eb2MueG1sUEsB&#10;Ai0AFAAGAAgAAAAhAHOqK+PcAAAACgEAAA8AAAAAAAAAAAAAAAAA7AQAAGRycy9kb3ducmV2Lnht&#10;bFBLBQYAAAAABAAEAPMAAAD1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Standardize</w:t>
            </w:r>
          </w:p>
        </w:tc>
        <w:tc>
          <w:tcPr>
            <w:tcW w:w="1585" w:type="dxa"/>
            <w:tcBorders>
              <w:left w:val="single" w:sz="4" w:space="0" w:color="FFFFFF" w:themeColor="background1"/>
            </w:tcBorders>
          </w:tcPr>
          <w:p w14:paraId="6FCC832A" w14:textId="77777777" w:rsidR="00966D82" w:rsidRDefault="00966D82" w:rsidP="00BC0E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Sustain</w:t>
            </w:r>
          </w:p>
        </w:tc>
      </w:tr>
      <w:tr w:rsidR="00966D82" w14:paraId="35FB569D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4C2881AC" w14:textId="320936CB" w:rsidR="00966D82" w:rsidRDefault="00966D82" w:rsidP="00145585">
            <w:r>
              <w:t>5</w:t>
            </w:r>
          </w:p>
          <w:p w14:paraId="49036E6A" w14:textId="12778C9C" w:rsidR="00966D82" w:rsidRPr="000744F3" w:rsidRDefault="00966D82" w:rsidP="00145585">
            <w:r w:rsidRPr="000744F3">
              <w:t>Continuous Improvement</w:t>
            </w:r>
          </w:p>
        </w:tc>
        <w:tc>
          <w:tcPr>
            <w:tcW w:w="1631" w:type="dxa"/>
          </w:tcPr>
          <w:p w14:paraId="23AFA490" w14:textId="210A0D31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Cleanliness problems are </w:t>
            </w:r>
            <w:r w:rsidR="003A72E1">
              <w:t>identified,</w:t>
            </w:r>
            <w:r>
              <w:t xml:space="preserve"> and mess prevention actions are in placed</w:t>
            </w:r>
          </w:p>
        </w:tc>
        <w:tc>
          <w:tcPr>
            <w:tcW w:w="1339" w:type="dxa"/>
          </w:tcPr>
          <w:p w14:paraId="2448E9CD" w14:textId="0528C44B" w:rsidR="00966D82" w:rsidRDefault="00A02EA9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BF00956" wp14:editId="2AEB49EE">
                      <wp:simplePos x="0" y="0"/>
                      <wp:positionH relativeFrom="column">
                        <wp:posOffset>-145387</wp:posOffset>
                      </wp:positionH>
                      <wp:positionV relativeFrom="paragraph">
                        <wp:posOffset>-27059</wp:posOffset>
                      </wp:positionV>
                      <wp:extent cx="977900" cy="1422400"/>
                      <wp:effectExtent l="0" t="0" r="12700" b="2540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14224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6D63881C" id="Oval 2" o:spid="_x0000_s1026" style="position:absolute;margin-left:-11.45pt;margin-top:-2.15pt;width:77pt;height:1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EYekgIAAIMFAAAOAAAAZHJzL2Uyb0RvYy54bWysVFFv2yAQfp+0/4B4X+1Y6bpadaqoVaZJ&#10;VVutnfpMMMRImGNA4mS/fgc4brRWe5jmB8xxd9/xHXd3db3vNdkJ5xWYhs7OSkqE4dAqs2noj+fV&#10;py+U+MBMyzQY0dCD8PR68fHD1WBrUUEHuhWOIIjx9WAb2oVg66LwvBM982dghUGlBNezgKLbFK1j&#10;A6L3uqjK8nMxgGutAy68x9PbrKSLhC+l4OFBSi8C0Q3Fu4W0urSu41osrli9ccx2io/XYP9wi54p&#10;g0EnqFsWGNk69QaqV9yBBxnOOPQFSKm4SByQzaz8g81Tx6xIXDA53k5p8v8Plt/vHh1RbUMrSgzr&#10;8YkedkyTKmZmsL5Ggyf76EbJ4zbS3EvXxz8SIPuUzcOUTbEPhOPh5cXFZYk556iazatqjgLCFK/e&#10;1vnwVUBP4qahQmtlfSTMara78yFbH63isYGV0hrPWa1NXD1o1cazJLjN+kY7ggQaulqV+I0RT8ww&#10;fnQtIrlMJ+3CQYsM+11ITAgSqNJNUimKCZZxLkyYZVXHWpGjnZ8Gi8UbPRJZbRAwIku85YQ9Ahwt&#10;M8gRO/Me7aOrSJU8OZd/u1h2njxSZDBhcu6VAfcegEZWY+Rsf0xSTk3M0hraA5aLg9xH3vKVwqe7&#10;Yz48MoeNg8+NwyA84CI1DA2FcUdJB+7Xe+fRHusZtZQM2IgN9T+3zAlK9DeDlX45m89j5yZhfn5R&#10;oeBONetTjdn2N4CvP8OxY3naRvugj1vpoH/BmbGMUVHFDMfYDeXBHYWbkAcETh0ulstkht1qWbgz&#10;T5ZH8JjVWJfP+xfm7Fi/ASv/Ho5N+6aGs230NLDcBpAqFfhrXsd8Y6enwhmnUhwlp3Kyep2di98A&#10;AAD//wMAUEsDBBQABgAIAAAAIQDoAVan3QAAAAoBAAAPAAAAZHJzL2Rvd25yZXYueG1sTI/BbsIw&#10;DIbvk3iHyEi7TJC2TB3tmiKExGFH2KRdTeO1FYlTNQHK2y+ctpstf/r9/dVmskZcafS9YwXpMgFB&#10;3Djdc6vg63O/WIPwAVmjcUwK7uRhU8+eKiy1u/GBrsfQihjCvkQFXQhDKaVvOrLol24gjrcfN1oM&#10;cR1bqUe8xXBrZJYkubTYc/zQ4UC7jprz8WIVbO8ymIMv9i865zwP3/4DzVqp5/m0fQcRaAp/MDz0&#10;ozrU0enkLqy9MAoWWVZENA6vKxAPYJWmIE4KsrR4A1lX8n+F+hcAAP//AwBQSwECLQAUAAYACAAA&#10;ACEAtoM4kv4AAADhAQAAEwAAAAAAAAAAAAAAAAAAAAAAW0NvbnRlbnRfVHlwZXNdLnhtbFBLAQIt&#10;ABQABgAIAAAAIQA4/SH/1gAAAJQBAAALAAAAAAAAAAAAAAAAAC8BAABfcmVscy8ucmVsc1BLAQIt&#10;ABQABgAIAAAAIQA9BEYekgIAAIMFAAAOAAAAAAAAAAAAAAAAAC4CAABkcnMvZTJvRG9jLnhtbFBL&#10;AQItABQABgAIAAAAIQDoAVan3QAAAAoBAAAPAAAAAAAAAAAAAAAAAOwEAABkcnMvZG93bnJldi54&#10;bWxQSwUGAAAAAAQABADzAAAA9g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Essential items can be retrieved within 30 seconds with minimal motion.</w:t>
            </w:r>
          </w:p>
        </w:tc>
        <w:tc>
          <w:tcPr>
            <w:tcW w:w="1827" w:type="dxa"/>
          </w:tcPr>
          <w:p w14:paraId="1C3E2DE0" w14:textId="0BDC35DB" w:rsidR="00966D82" w:rsidRDefault="00A02EA9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AEB9B72" wp14:editId="6E43E768">
                      <wp:simplePos x="0" y="0"/>
                      <wp:positionH relativeFrom="column">
                        <wp:posOffset>-53956</wp:posOffset>
                      </wp:positionH>
                      <wp:positionV relativeFrom="paragraph">
                        <wp:posOffset>1269516</wp:posOffset>
                      </wp:positionV>
                      <wp:extent cx="977900" cy="1422400"/>
                      <wp:effectExtent l="0" t="0" r="12700" b="2540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14224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F1C4E44" id="Oval 4" o:spid="_x0000_s1026" style="position:absolute;margin-left:-4.25pt;margin-top:99.95pt;width:77pt;height:11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z1kgIAAIMFAAAOAAAAZHJzL2Uyb0RvYy54bWysVFFv2yAQfp+0/4B4X+1E7rpadaqoVaZJ&#10;VVutnfpMMMRImGNA4mS/fgc4brRWe5jmB8xxd9/xHXd3db3vNdkJ5xWYhs7OSkqE4dAqs2noj+fV&#10;py+U+MBMyzQY0dCD8PR68fHD1WBrMYcOdCscQRDj68E2tAvB1kXheSd65s/ACoNKCa5nAUW3KVrH&#10;BkTvdTEvy8/FAK61DrjwHk9vs5IuEr6UgocHKb0IRDcU7xbS6tK6jmuxuGL1xjHbKT5eg/3DLXqm&#10;DAadoG5ZYGTr1BuoXnEHHmQ449AXIKXiInFANrPyDzZPHbMiccHkeDulyf8/WH6/e3REtQ2tKDGs&#10;xyd62DFNqpiZwfoaDZ7soxslj9tIcy9dH/9IgOxTNg9TNsU+EI6HlxcXlyXmnKNqVs3nFQoIU7x6&#10;W+fDVwE9iZuGCq2V9ZEwq9nuzodsfbSKxwZWSms8Z7U2cfWgVRvPkuA26xvtCBJo6GpV4jdGPDHD&#10;+NG1iOQynbQLBy0y7HchMSFIYJ5ukkpRTLCMc2HCLKs61ooc7fw0WCze6JHIaoOAEVniLSfsEeBo&#10;mUGO2Jn3aB9dRarkybn828Wy8+SRIoMJk3OvDLj3ADSyGiNn+2OScmpiltbQHrBcHOQ+8pavFD7d&#10;HfPhkTlsHHxuHAbhARepYWgojDtKOnC/3juP9ljPqKVkwEZsqP+5ZU5Qor8ZrPTLWVXFzk1CdX4x&#10;R8GdatanGrPtbwBff4Zjx/K0jfZBH7fSQf+CM2MZo6KKGY6xG8qDOwo3IQ8InDpcLJfJDLvVsnBn&#10;niyP4DGrsS6f9y/M2bF+A1b+PRyb9k0NZ9voaWC5DSBVKvDXvI75xk5PhTNOpThKTuVk9To7F78B&#10;AAD//wMAUEsDBBQABgAIAAAAIQC0by7p3QAAAAoBAAAPAAAAZHJzL2Rvd25yZXYueG1sTI/BbsIw&#10;DIbvk/YOkSftMkE6BlVTmiI0icOOsEm7msZrKxKnagKUt184bUf//vT7c7WZnBUXGkPvWcPrPANB&#10;3HjTc6vh63M3K0CEiGzQeiYNNwqwqR8fKiyNv/KeLofYilTCoUQNXYxDKWVoOnIY5n4gTrsfPzqM&#10;aRxbaUa8pnJn5SLLcumw53Shw4HeO2pOh7PTsL3JaPdB7V5Mznkev8MH2kLr56dpuwYRaYp/MNz1&#10;kzrUyenoz2yCsBpmxSqRKVdKgbgDy1VKjhqWizcFsq7k/xfqXwAAAP//AwBQSwECLQAUAAYACAAA&#10;ACEAtoM4kv4AAADhAQAAEwAAAAAAAAAAAAAAAAAAAAAAW0NvbnRlbnRfVHlwZXNdLnhtbFBLAQIt&#10;ABQABgAIAAAAIQA4/SH/1gAAAJQBAAALAAAAAAAAAAAAAAAAAC8BAABfcmVscy8ucmVsc1BLAQIt&#10;ABQABgAIAAAAIQCdfQz1kgIAAIMFAAAOAAAAAAAAAAAAAAAAAC4CAABkcnMvZTJvRG9jLnhtbFBL&#10;AQItABQABgAIAAAAIQC0by7p3QAAAAoBAAAPAAAAAAAAAAAAAAAAAOwEAABkcnMvZG93bnJldi54&#10;bWxQSwUGAAAAAAQABADzAAAA9gUAAAAA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 xml:space="preserve">Potential problems are </w:t>
            </w:r>
            <w:r w:rsidR="003A72E1">
              <w:t>identified,</w:t>
            </w:r>
            <w:r w:rsidR="00966D82">
              <w:t xml:space="preserve"> and countermeasures documented</w:t>
            </w:r>
          </w:p>
        </w:tc>
        <w:tc>
          <w:tcPr>
            <w:tcW w:w="1500" w:type="dxa"/>
          </w:tcPr>
          <w:p w14:paraId="18729A08" w14:textId="26D4F036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Proven methods for area arrangement and practices are shared and used</w:t>
            </w:r>
          </w:p>
        </w:tc>
        <w:tc>
          <w:tcPr>
            <w:tcW w:w="1585" w:type="dxa"/>
          </w:tcPr>
          <w:p w14:paraId="7F8BEC76" w14:textId="21D1BD3B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Root causes are </w:t>
            </w:r>
            <w:r w:rsidR="003A72E1">
              <w:t>eliminated,</w:t>
            </w:r>
            <w:r>
              <w:t xml:space="preserve"> and improvement actions include prevention</w:t>
            </w:r>
          </w:p>
        </w:tc>
      </w:tr>
      <w:tr w:rsidR="00966D82" w14:paraId="0C716D4E" w14:textId="77777777" w:rsidTr="00BC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0636A6AC" w14:textId="19A8E46C" w:rsidR="00966D82" w:rsidRDefault="005F662B" w:rsidP="001455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CD3BB9D" wp14:editId="794E9CF7">
                      <wp:simplePos x="0" y="0"/>
                      <wp:positionH relativeFrom="column">
                        <wp:posOffset>778510</wp:posOffset>
                      </wp:positionH>
                      <wp:positionV relativeFrom="paragraph">
                        <wp:posOffset>-55245</wp:posOffset>
                      </wp:positionV>
                      <wp:extent cx="977900" cy="1422400"/>
                      <wp:effectExtent l="0" t="0" r="12700" b="2540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14224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05BEC35" id="Oval 1" o:spid="_x0000_s1026" style="position:absolute;margin-left:61.3pt;margin-top:-4.35pt;width:77pt;height:1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ONrkQIAAIMFAAAOAAAAZHJzL2Uyb0RvYy54bWysVFFv2yAQfp+0/4B4X+1E6bpadaqoVaZJ&#10;VVutnfpMMMRImGNA4mS/fgfYbrRWe5jmB8xxd9/xHXd3dX3oNNkL5xWYms7OSkqE4dAos63pj+f1&#10;py+U+MBMwzQYUdOj8PR6+fHDVW8rMYcWdCMcQRDjq97WtA3BVkXheSs65s/ACoNKCa5jAUW3LRrH&#10;ekTvdDEvy89FD66xDrjwHk9vs5IuE76UgocHKb0IRNcU7xbS6tK6iWuxvGLV1jHbKj5cg/3DLTqm&#10;DAadoG5ZYGTn1BuoTnEHHmQ449AVIKXiInFANrPyDzZPLbMiccHkeDulyf8/WH6/f3RENfh2lBjW&#10;4RM97Jkms5iZ3voKDZ7soxskj9tI8yBdF/9IgBxSNo9TNsUhEI6HlxcXlyXmnKNqtpjPFyggTPHq&#10;bZ0PXwV0JG5qKrRW1kfCrGL7Ox+y9WgVjw2sldZ4zipt4upBqyaeJcFtNzfaESRQ0/W6xG+IeGKG&#10;8aNrEcllOmkXjlpk2O9CYkKQwDzdJJWimGAZ58KEWVa1rBE52vlpsFi80SOR1QYBI7LEW07YA8Bo&#10;mUFG7Mx7sI+uIlXy5Fz+7WLZefJIkcGEyblTBtx7ABpZDZGz/ZiknJqYpQ00RywXB7mPvOVrhU93&#10;x3x4ZA4bB58bh0F4wEVq6GsKw46SFtyv986jPdYzainpsRFr6n/umBOU6G8GK/1ytljEzk3C4vxi&#10;joI71WxONWbX3QC+PlYz3i5to33Q41Y66F5wZqxiVFQxwzF2TXlwo3AT8oDAqcPFapXMsFstC3fm&#10;yfIIHrMa6/L58MKcHeo3YOXfw9i0b2o420ZPA6tdAKlSgb/mdcg3dnoqnGEqxVFyKier19m5/A0A&#10;AP//AwBQSwMEFAAGAAgAAAAhAGy5bWbdAAAACgEAAA8AAABkcnMvZG93bnJldi54bWxMj0FvwjAM&#10;he+T+A+RJ+0yQUqnha5rihAShx1hk3Y1TdZWS5yqCVD+/cyJ3fzsp+fvVevJO3G2Y+wDaVguMhCW&#10;mmB6ajV8fe7mBYiYkAy6QFbD1UZY17OHCksTLrS350NqBYdQLFFDl9JQShmbznqMizBY4ttPGD0m&#10;lmMrzYgXDvdO5lmmpMee+EOHg912tvk9nLyGzVUmt49vu2ejSKn0HT/QFVo/PU6bdxDJTuluhhs+&#10;o0PNTMdwIhOFY53niq0a5sUKBBvyleLFkYfl6wvIupL/K9R/AAAA//8DAFBLAQItABQABgAIAAAA&#10;IQC2gziS/gAAAOEBAAATAAAAAAAAAAAAAAAAAAAAAABbQ29udGVudF9UeXBlc10ueG1sUEsBAi0A&#10;FAAGAAgAAAAhADj9If/WAAAAlAEAAAsAAAAAAAAAAAAAAAAALwEAAF9yZWxzLy5yZWxzUEsBAi0A&#10;FAAGAAgAAAAhAO0442uRAgAAgwUAAA4AAAAAAAAAAAAAAAAALgIAAGRycy9lMm9Eb2MueG1sUEsB&#10;Ai0AFAAGAAgAAAAhAGy5bWbdAAAACgEAAA8AAAAAAAAAAAAAAAAA6wQAAGRycy9kb3ducmV2Lnht&#10;bFBLBQYAAAAABAAEAPMAAAD1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4</w:t>
            </w:r>
          </w:p>
          <w:p w14:paraId="79A4BB98" w14:textId="77777777" w:rsidR="00966D82" w:rsidRDefault="00966D82" w:rsidP="00145585">
            <w:r>
              <w:t>Proficient</w:t>
            </w:r>
          </w:p>
        </w:tc>
        <w:tc>
          <w:tcPr>
            <w:tcW w:w="1631" w:type="dxa"/>
          </w:tcPr>
          <w:p w14:paraId="3FBDAF61" w14:textId="136BFE73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Clearing schedules and responsibilities are documented and followed</w:t>
            </w:r>
          </w:p>
        </w:tc>
        <w:tc>
          <w:tcPr>
            <w:tcW w:w="1339" w:type="dxa"/>
          </w:tcPr>
          <w:p w14:paraId="6AFDEB23" w14:textId="6BFBED3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Minimal needed items are arranged in an orderly manner based on retrieval frequency.</w:t>
            </w:r>
          </w:p>
        </w:tc>
        <w:tc>
          <w:tcPr>
            <w:tcW w:w="1827" w:type="dxa"/>
          </w:tcPr>
          <w:p w14:paraId="2A3281D2" w14:textId="3E422D9A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 areas cleaning, inspection and supply restocking are done daily.</w:t>
            </w:r>
          </w:p>
        </w:tc>
        <w:tc>
          <w:tcPr>
            <w:tcW w:w="1500" w:type="dxa"/>
          </w:tcPr>
          <w:p w14:paraId="6EAB228A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Proven methods for area arrangement and practices are used in the area</w:t>
            </w:r>
          </w:p>
        </w:tc>
        <w:tc>
          <w:tcPr>
            <w:tcW w:w="1585" w:type="dxa"/>
          </w:tcPr>
          <w:p w14:paraId="3658EC63" w14:textId="0655405A" w:rsidR="00966D82" w:rsidRDefault="00BF2539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90CC1EE" wp14:editId="300F41EC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-8890</wp:posOffset>
                      </wp:positionV>
                      <wp:extent cx="977900" cy="1422400"/>
                      <wp:effectExtent l="0" t="0" r="12700" b="2540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7900" cy="14224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1136C69" id="Oval 6" o:spid="_x0000_s1026" style="position:absolute;margin-left:-4pt;margin-top:-.7pt;width:77pt;height:11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jWskgIAAIMFAAAOAAAAZHJzL2Uyb0RvYy54bWysVFFv2yAQfp+0/4B4X+1EabtadaqoVaZJ&#10;1VqtnfpMMMRImGNA4mS/fgfYbrRWe5jmB8xxd9/xHXd3fXPoNNkL5xWYms7OSkqE4dAos63pj+f1&#10;p8+U+MBMwzQYUdOj8PRm+fHDdW8rMYcWdCMcQRDjq97WtA3BVkXheSs65s/ACoNKCa5jAUW3LRrH&#10;ekTvdDEvy4uiB9dYB1x4j6d3WUmXCV9KwcODlF4EomuKdwtpdWndxLVYXrNq65htFR+uwf7hFh1T&#10;BoNOUHcsMLJz6g1Up7gDDzKccegKkFJxkTggm1n5B5unllmRuGByvJ3S5P8fLP+2f3RENTW9oMSw&#10;Dp/oYc80uYiZ6a2v0ODJPrpB8riNNA/SdfGPBMghZfM4ZVMcAuF4eHV5eVVizjmqZov5fIECwhSv&#10;3tb58EVAR+KmpkJrZX0kzCq2v/chW49W8djAWmmN56zSJq4etGriWRLcdnOrHUECNV2vS/yGiCdm&#10;GD+6FpFcppN24ahFhv0uJCYECczTTVIpigmWcS5MmGVVyxqRo52fBovFGz0SWW0QMCJLvOWEPQCM&#10;lhlkxM68B/voKlIlT87l3y6WnSePFBlMmJw7ZcC9B6CR1RA5249JyqmJWdpAc8RycZD7yFu+Vvh0&#10;98yHR+awcfC5cRiEB1ykhr6mMOwoacH9eu882mM9o5aSHhuxpv7njjlBif5qsNKvZotF7NwkLM4v&#10;5yi4U83mVGN23S3g689w7FiettE+6HErHXQvODNWMSqqmOEYu6Y8uFG4DXlA4NThYrVKZtitloV7&#10;82R5BI9ZjXX5fHhhzg71G7Dyv8HYtG9qONtGTwOrXQCpUoG/5nXIN3Z6KpxhKsVRcionq9fZufwN&#10;AAD//wMAUEsDBBQABgAIAAAAIQAFJp2M3AAAAAkBAAAPAAAAZHJzL2Rvd25yZXYueG1sTI9Bb8Iw&#10;DIXvk/YfIk/iMkFKhaKua4oQEgeOsElcTZO11RKnagyUf084bSfLfk/P36vWk3fiasfYB9KwXGQg&#10;LDXB9NRq+P7azQsQkZEMukBWw91GWNevLxWWJtzoYK9HbkUKoViiho55KKWMTWc9xkUYLCXtJ4we&#10;Oa1jK82ItxTuncyzTEmPPaUPHQ5229nm93jxGjZ3ye4QP3bvRpFSfIp7dIXWs7dp8wmC7cR/Znji&#10;J3SoE9M5XMhE4TTMi1SF01yuQDz1lUqHs4Y8zxXIupL/G9QPAAAA//8DAFBLAQItABQABgAIAAAA&#10;IQC2gziS/gAAAOEBAAATAAAAAAAAAAAAAAAAAAAAAABbQ29udGVudF9UeXBlc10ueG1sUEsBAi0A&#10;FAAGAAgAAAAhADj9If/WAAAAlAEAAAsAAAAAAAAAAAAAAAAALwEAAF9yZWxzLy5yZWxzUEsBAi0A&#10;FAAGAAgAAAAhAP2qNaySAgAAgwUAAA4AAAAAAAAAAAAAAAAALgIAAGRycy9lMm9Eb2MueG1sUEsB&#10;Ai0AFAAGAAgAAAAhAAUmnYzcAAAACQEAAA8AAAAAAAAAAAAAAAAA7AQAAGRycy9kb3ducmV2Lnht&#10;bFBLBQYAAAAABAAEAPMAAAD1BQAAAAA=&#10;" filled="f" strokecolor="red" strokeweight="1pt">
                      <v:stroke joinstyle="miter"/>
                    </v:oval>
                  </w:pict>
                </mc:Fallback>
              </mc:AlternateContent>
            </w:r>
            <w:r w:rsidR="00966D82">
              <w:t>Sources, frequency of problems are noted with root cause and corrective actions</w:t>
            </w:r>
          </w:p>
        </w:tc>
      </w:tr>
      <w:tr w:rsidR="00966D82" w14:paraId="109B97D8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767B0CEB" w14:textId="77777777" w:rsidR="00966D82" w:rsidRDefault="00966D82" w:rsidP="00145585">
            <w:r>
              <w:t>3</w:t>
            </w:r>
          </w:p>
          <w:p w14:paraId="69AB8D6D" w14:textId="77777777" w:rsidR="00966D82" w:rsidRDefault="00966D82" w:rsidP="00145585">
            <w:r>
              <w:t>Advanced</w:t>
            </w:r>
          </w:p>
        </w:tc>
        <w:tc>
          <w:tcPr>
            <w:tcW w:w="1631" w:type="dxa"/>
          </w:tcPr>
          <w:p w14:paraId="755D8AC0" w14:textId="2E23F7AF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Initial cleaning is </w:t>
            </w:r>
            <w:r w:rsidR="003A72E1">
              <w:t>completed,</w:t>
            </w:r>
            <w:r>
              <w:t xml:space="preserve"> and mess sources are identified and corrected</w:t>
            </w:r>
          </w:p>
        </w:tc>
        <w:tc>
          <w:tcPr>
            <w:tcW w:w="1339" w:type="dxa"/>
          </w:tcPr>
          <w:p w14:paraId="20A0E721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Needed items are outlined, dedicated locations are labeled in planned quantities.</w:t>
            </w:r>
          </w:p>
        </w:tc>
        <w:tc>
          <w:tcPr>
            <w:tcW w:w="1827" w:type="dxa"/>
          </w:tcPr>
          <w:p w14:paraId="57CFAEBC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Visual controls and indicators are set and marked for work area</w:t>
            </w:r>
          </w:p>
        </w:tc>
        <w:tc>
          <w:tcPr>
            <w:tcW w:w="1500" w:type="dxa"/>
          </w:tcPr>
          <w:p w14:paraId="556F42A7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Agreements on labeling, quantities, and controls are documented</w:t>
            </w:r>
          </w:p>
        </w:tc>
        <w:tc>
          <w:tcPr>
            <w:tcW w:w="1585" w:type="dxa"/>
          </w:tcPr>
          <w:p w14:paraId="285CF123" w14:textId="12D1F81B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group is routinely checking area to maintain 5S agreements</w:t>
            </w:r>
          </w:p>
        </w:tc>
      </w:tr>
      <w:tr w:rsidR="00966D82" w14:paraId="48046A29" w14:textId="77777777" w:rsidTr="00BC0E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3C1D01ED" w14:textId="77777777" w:rsidR="00966D82" w:rsidRDefault="00966D82" w:rsidP="00145585">
            <w:r>
              <w:t>2</w:t>
            </w:r>
          </w:p>
          <w:p w14:paraId="3FDFAD60" w14:textId="77777777" w:rsidR="00966D82" w:rsidRDefault="00966D82" w:rsidP="00145585">
            <w:r>
              <w:t>Basics</w:t>
            </w:r>
          </w:p>
        </w:tc>
        <w:tc>
          <w:tcPr>
            <w:tcW w:w="1631" w:type="dxa"/>
          </w:tcPr>
          <w:p w14:paraId="030B1245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Essential and non-essential items are identified. Non-essential items are removed.</w:t>
            </w:r>
          </w:p>
        </w:tc>
        <w:tc>
          <w:tcPr>
            <w:tcW w:w="1339" w:type="dxa"/>
          </w:tcPr>
          <w:p w14:paraId="5AC8A51A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Essential items are stored and organized based on usage frequency </w:t>
            </w:r>
          </w:p>
        </w:tc>
        <w:tc>
          <w:tcPr>
            <w:tcW w:w="1827" w:type="dxa"/>
          </w:tcPr>
          <w:p w14:paraId="5E72AD96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Key area items are marked to check and required level of performance noted</w:t>
            </w:r>
          </w:p>
        </w:tc>
        <w:tc>
          <w:tcPr>
            <w:tcW w:w="1500" w:type="dxa"/>
          </w:tcPr>
          <w:p w14:paraId="707A4DD9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Work area has designated area arrangement and controls</w:t>
            </w:r>
          </w:p>
        </w:tc>
        <w:tc>
          <w:tcPr>
            <w:tcW w:w="1585" w:type="dxa"/>
          </w:tcPr>
          <w:p w14:paraId="1F096F6D" w14:textId="77777777" w:rsidR="00966D82" w:rsidRDefault="00966D82" w:rsidP="001455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Initial 5S level is established and is posted in the area</w:t>
            </w:r>
          </w:p>
        </w:tc>
      </w:tr>
      <w:tr w:rsidR="00966D82" w14:paraId="62B2B945" w14:textId="77777777" w:rsidTr="00BC0E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8" w:type="dxa"/>
          </w:tcPr>
          <w:p w14:paraId="6C697E42" w14:textId="77777777" w:rsidR="00966D82" w:rsidRDefault="00966D82" w:rsidP="00145585">
            <w:r>
              <w:t>1</w:t>
            </w:r>
          </w:p>
          <w:p w14:paraId="261DA23D" w14:textId="77777777" w:rsidR="00966D82" w:rsidRDefault="00966D82" w:rsidP="00145585">
            <w:r>
              <w:t>Getting started</w:t>
            </w:r>
          </w:p>
        </w:tc>
        <w:tc>
          <w:tcPr>
            <w:tcW w:w="1631" w:type="dxa"/>
          </w:tcPr>
          <w:p w14:paraId="59E5C62A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Essential and non-essential items are mixed throughout the area</w:t>
            </w:r>
          </w:p>
        </w:tc>
        <w:tc>
          <w:tcPr>
            <w:tcW w:w="1339" w:type="dxa"/>
          </w:tcPr>
          <w:p w14:paraId="5EF02873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Items are randomly placed throughout the area</w:t>
            </w:r>
          </w:p>
        </w:tc>
        <w:tc>
          <w:tcPr>
            <w:tcW w:w="1827" w:type="dxa"/>
          </w:tcPr>
          <w:p w14:paraId="3E4CB2E5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Key area items are not identified and unmarked</w:t>
            </w:r>
          </w:p>
        </w:tc>
        <w:tc>
          <w:tcPr>
            <w:tcW w:w="1500" w:type="dxa"/>
          </w:tcPr>
          <w:p w14:paraId="1F77E358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area methods are not always followed and are not documented</w:t>
            </w:r>
          </w:p>
        </w:tc>
        <w:tc>
          <w:tcPr>
            <w:tcW w:w="1585" w:type="dxa"/>
          </w:tcPr>
          <w:p w14:paraId="55596CE0" w14:textId="77777777" w:rsidR="00966D82" w:rsidRDefault="00966D82" w:rsidP="001455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Work area checks are randomly done and there is no 5S measurement</w:t>
            </w:r>
          </w:p>
        </w:tc>
      </w:tr>
    </w:tbl>
    <w:p w14:paraId="109A05CA" w14:textId="344FC8F3" w:rsidR="00FA1A01" w:rsidRDefault="00FA1A01" w:rsidP="00BC0E5B"/>
    <w:p w14:paraId="73DCD170" w14:textId="77777777" w:rsidR="00FA1A01" w:rsidRDefault="00FA1A01">
      <w:r>
        <w:br w:type="page"/>
      </w:r>
    </w:p>
    <w:p w14:paraId="25C91739" w14:textId="16F97C28" w:rsidR="003D4615" w:rsidRDefault="003D4615" w:rsidP="00BC0E5B">
      <w:pPr>
        <w:rPr>
          <w:b/>
          <w:bCs/>
          <w:u w:val="single"/>
        </w:rPr>
      </w:pPr>
      <w:r w:rsidRPr="003D4615">
        <w:rPr>
          <w:b/>
          <w:bCs/>
          <w:u w:val="single"/>
        </w:rPr>
        <w:lastRenderedPageBreak/>
        <w:t>5S evaluation chart</w:t>
      </w:r>
    </w:p>
    <w:p w14:paraId="40204B5B" w14:textId="223DE2CA" w:rsidR="003D4615" w:rsidRDefault="00F4768A" w:rsidP="00BC0E5B">
      <w:pPr>
        <w:rPr>
          <w:noProof/>
        </w:rPr>
      </w:pPr>
      <w:r>
        <w:rPr>
          <w:noProof/>
        </w:rPr>
        <w:drawing>
          <wp:inline distT="0" distB="0" distL="0" distR="0" wp14:anchorId="3B322751" wp14:editId="0E1B274B">
            <wp:extent cx="3238500" cy="24860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CB313" w14:textId="5297CF4F" w:rsidR="00D62908" w:rsidRPr="00A02EA9" w:rsidRDefault="00D62908" w:rsidP="00A02EA9">
      <w:pPr>
        <w:spacing w:after="0" w:line="240" w:lineRule="auto"/>
        <w:rPr>
          <w:rFonts w:ascii="Calibri" w:eastAsia="Times New Roman" w:hAnsi="Calibri" w:cs="Times New Roman"/>
          <w:color w:val="000000"/>
          <w:lang w:val="en-SG"/>
        </w:rPr>
      </w:pPr>
    </w:p>
    <w:p w14:paraId="7325A77F" w14:textId="0EBDE363" w:rsidR="00D429D8" w:rsidRPr="003D4615" w:rsidRDefault="00D429D8" w:rsidP="00BC0E5B">
      <w:pPr>
        <w:rPr>
          <w:b/>
          <w:bCs/>
          <w:u w:val="single"/>
        </w:rPr>
      </w:pPr>
      <w:r w:rsidRPr="003D4615">
        <w:rPr>
          <w:b/>
          <w:bCs/>
          <w:u w:val="single"/>
        </w:rPr>
        <w:t>Pictures attachment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5"/>
        <w:gridCol w:w="3590"/>
        <w:gridCol w:w="5215"/>
      </w:tblGrid>
      <w:tr w:rsidR="00D429D8" w14:paraId="130569D2" w14:textId="77777777" w:rsidTr="00D429D8">
        <w:tc>
          <w:tcPr>
            <w:tcW w:w="545" w:type="dxa"/>
          </w:tcPr>
          <w:p w14:paraId="21A771A5" w14:textId="551ABD55" w:rsidR="00D429D8" w:rsidRDefault="00D429D8" w:rsidP="00BC0E5B">
            <w:r>
              <w:t>S/N</w:t>
            </w:r>
          </w:p>
        </w:tc>
        <w:tc>
          <w:tcPr>
            <w:tcW w:w="3590" w:type="dxa"/>
          </w:tcPr>
          <w:p w14:paraId="2FBF8F06" w14:textId="2565DF57" w:rsidR="00D429D8" w:rsidRDefault="00D429D8" w:rsidP="00BC0E5B">
            <w:r>
              <w:t>Pictures</w:t>
            </w:r>
          </w:p>
        </w:tc>
        <w:tc>
          <w:tcPr>
            <w:tcW w:w="5215" w:type="dxa"/>
          </w:tcPr>
          <w:p w14:paraId="62DEA8FA" w14:textId="2F6B7D3C" w:rsidR="00D429D8" w:rsidRDefault="00D429D8" w:rsidP="00BC0E5B">
            <w:r>
              <w:t>Findings</w:t>
            </w:r>
          </w:p>
        </w:tc>
      </w:tr>
      <w:tr w:rsidR="00D429D8" w14:paraId="7C46655A" w14:textId="77777777" w:rsidTr="00D234A4">
        <w:trPr>
          <w:trHeight w:val="2976"/>
        </w:trPr>
        <w:tc>
          <w:tcPr>
            <w:tcW w:w="545" w:type="dxa"/>
          </w:tcPr>
          <w:p w14:paraId="0214EF5C" w14:textId="37619BB9" w:rsidR="00D429D8" w:rsidRDefault="00D429D8" w:rsidP="00BC0E5B">
            <w:r>
              <w:t>1.</w:t>
            </w:r>
          </w:p>
        </w:tc>
        <w:tc>
          <w:tcPr>
            <w:tcW w:w="3590" w:type="dxa"/>
          </w:tcPr>
          <w:p w14:paraId="782F5AFC" w14:textId="75992998" w:rsidR="00D429D8" w:rsidRDefault="00D429D8" w:rsidP="00BC0E5B">
            <w:r>
              <w:br/>
            </w:r>
            <w:r w:rsidR="001D13AB">
              <w:rPr>
                <w:noProof/>
              </w:rPr>
              <w:drawing>
                <wp:inline distT="0" distB="0" distL="0" distR="0" wp14:anchorId="32A738EC" wp14:editId="543F8874">
                  <wp:extent cx="2057400" cy="16002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164" cy="1604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</w:tc>
        <w:tc>
          <w:tcPr>
            <w:tcW w:w="5215" w:type="dxa"/>
          </w:tcPr>
          <w:p w14:paraId="4BC26917" w14:textId="2B2B6069" w:rsidR="00D429D8" w:rsidRDefault="0075144A" w:rsidP="00BC0E5B">
            <w:r>
              <w:t xml:space="preserve">Observed the hi-pot area has clearly marking with different colors for </w:t>
            </w:r>
            <w:r w:rsidR="005B4A50" w:rsidRPr="005B4A50">
              <w:t>segregated</w:t>
            </w:r>
            <w:r w:rsidR="005B4A50">
              <w:t xml:space="preserve"> area. It’s neat and clear.</w:t>
            </w:r>
            <w:r>
              <w:t xml:space="preserve"> </w:t>
            </w:r>
          </w:p>
        </w:tc>
      </w:tr>
      <w:tr w:rsidR="00D429D8" w14:paraId="455CEA38" w14:textId="77777777" w:rsidTr="00D429D8">
        <w:tc>
          <w:tcPr>
            <w:tcW w:w="545" w:type="dxa"/>
          </w:tcPr>
          <w:p w14:paraId="33AB3145" w14:textId="2E313DB9" w:rsidR="00D429D8" w:rsidRDefault="00D429D8" w:rsidP="00BC0E5B">
            <w:r>
              <w:t>2.</w:t>
            </w:r>
          </w:p>
        </w:tc>
        <w:tc>
          <w:tcPr>
            <w:tcW w:w="3590" w:type="dxa"/>
          </w:tcPr>
          <w:p w14:paraId="498DFC68" w14:textId="4920F2F3" w:rsidR="00D429D8" w:rsidRDefault="00D429D8" w:rsidP="00BC0E5B">
            <w:r>
              <w:br/>
            </w:r>
            <w:r>
              <w:br/>
            </w:r>
            <w:r w:rsidR="00905D3F">
              <w:rPr>
                <w:noProof/>
              </w:rPr>
              <w:drawing>
                <wp:inline distT="0" distB="0" distL="0" distR="0" wp14:anchorId="45E24BAF" wp14:editId="6086E2F3">
                  <wp:extent cx="2105025" cy="1364758"/>
                  <wp:effectExtent l="0" t="0" r="0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636" cy="1365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6719018A" w14:textId="2D441196" w:rsidR="00D429D8" w:rsidRDefault="00905D3F" w:rsidP="00BC0E5B">
            <w:r>
              <w:t xml:space="preserve">The wire </w:t>
            </w:r>
            <w:r w:rsidR="0046296B">
              <w:t xml:space="preserve">of keypad test area should have probably covered when off </w:t>
            </w:r>
            <w:r w:rsidR="00530C91">
              <w:t xml:space="preserve">for break. It’s an area for improvement. </w:t>
            </w:r>
          </w:p>
        </w:tc>
      </w:tr>
      <w:tr w:rsidR="00D429D8" w14:paraId="64E650D0" w14:textId="77777777" w:rsidTr="00D429D8">
        <w:tc>
          <w:tcPr>
            <w:tcW w:w="545" w:type="dxa"/>
          </w:tcPr>
          <w:p w14:paraId="18922D14" w14:textId="1EAC3CEA" w:rsidR="00D429D8" w:rsidRDefault="00D429D8" w:rsidP="00BC0E5B">
            <w:r>
              <w:t>3.</w:t>
            </w:r>
          </w:p>
        </w:tc>
        <w:tc>
          <w:tcPr>
            <w:tcW w:w="3590" w:type="dxa"/>
          </w:tcPr>
          <w:p w14:paraId="3AD81DBA" w14:textId="120FDBC6" w:rsidR="00D429D8" w:rsidRDefault="00D429D8" w:rsidP="00BC0E5B">
            <w:r>
              <w:br/>
            </w:r>
            <w:r>
              <w:br/>
            </w:r>
            <w:r>
              <w:lastRenderedPageBreak/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0FF92AA9" w14:textId="77777777" w:rsidR="00D429D8" w:rsidRDefault="00D429D8" w:rsidP="00BC0E5B"/>
        </w:tc>
        <w:bookmarkStart w:id="0" w:name="_GoBack"/>
        <w:bookmarkEnd w:id="0"/>
      </w:tr>
      <w:tr w:rsidR="00D429D8" w14:paraId="59A392D0" w14:textId="77777777" w:rsidTr="00D429D8">
        <w:tc>
          <w:tcPr>
            <w:tcW w:w="545" w:type="dxa"/>
          </w:tcPr>
          <w:p w14:paraId="72B716F9" w14:textId="17F58A3C" w:rsidR="00D429D8" w:rsidRDefault="00D429D8" w:rsidP="00BC0E5B">
            <w:r>
              <w:t>4.</w:t>
            </w:r>
          </w:p>
        </w:tc>
        <w:tc>
          <w:tcPr>
            <w:tcW w:w="3590" w:type="dxa"/>
          </w:tcPr>
          <w:p w14:paraId="74F93F5F" w14:textId="056EE545" w:rsidR="00D429D8" w:rsidRDefault="00D429D8" w:rsidP="00BC0E5B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19011587" w14:textId="77777777" w:rsidR="00D429D8" w:rsidRDefault="00D429D8" w:rsidP="00BC0E5B"/>
        </w:tc>
      </w:tr>
      <w:tr w:rsidR="00D429D8" w14:paraId="6C62E162" w14:textId="77777777" w:rsidTr="00D429D8">
        <w:tc>
          <w:tcPr>
            <w:tcW w:w="545" w:type="dxa"/>
          </w:tcPr>
          <w:p w14:paraId="73442D4C" w14:textId="371DB3C6" w:rsidR="00D429D8" w:rsidRDefault="00D429D8" w:rsidP="00BC0E5B">
            <w:r>
              <w:t>5.</w:t>
            </w:r>
          </w:p>
        </w:tc>
        <w:tc>
          <w:tcPr>
            <w:tcW w:w="3590" w:type="dxa"/>
          </w:tcPr>
          <w:p w14:paraId="198AA07E" w14:textId="0F57555B" w:rsidR="00D429D8" w:rsidRDefault="00D429D8" w:rsidP="00BC0E5B"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5215" w:type="dxa"/>
          </w:tcPr>
          <w:p w14:paraId="763BBA31" w14:textId="77777777" w:rsidR="00D429D8" w:rsidRDefault="00D429D8" w:rsidP="00BC0E5B"/>
        </w:tc>
      </w:tr>
    </w:tbl>
    <w:p w14:paraId="246A6658" w14:textId="77777777" w:rsidR="00D429D8" w:rsidRDefault="00D429D8" w:rsidP="00A02EA9"/>
    <w:sectPr w:rsidR="00D42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DBD96" w14:textId="77777777" w:rsidR="00047398" w:rsidRDefault="00047398" w:rsidP="00952CFF">
      <w:pPr>
        <w:spacing w:after="0" w:line="240" w:lineRule="auto"/>
      </w:pPr>
      <w:r>
        <w:separator/>
      </w:r>
    </w:p>
  </w:endnote>
  <w:endnote w:type="continuationSeparator" w:id="0">
    <w:p w14:paraId="53195C98" w14:textId="77777777" w:rsidR="00047398" w:rsidRDefault="00047398" w:rsidP="00952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D0DAA" w14:textId="77777777" w:rsidR="00047398" w:rsidRDefault="00047398" w:rsidP="00952CFF">
      <w:pPr>
        <w:spacing w:after="0" w:line="240" w:lineRule="auto"/>
      </w:pPr>
      <w:r>
        <w:separator/>
      </w:r>
    </w:p>
  </w:footnote>
  <w:footnote w:type="continuationSeparator" w:id="0">
    <w:p w14:paraId="1A57E79A" w14:textId="77777777" w:rsidR="00047398" w:rsidRDefault="00047398" w:rsidP="00952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4C42"/>
    <w:multiLevelType w:val="hybridMultilevel"/>
    <w:tmpl w:val="03A2DC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C9"/>
    <w:rsid w:val="000144E6"/>
    <w:rsid w:val="00015B67"/>
    <w:rsid w:val="00047398"/>
    <w:rsid w:val="00064BDD"/>
    <w:rsid w:val="000744F3"/>
    <w:rsid w:val="000E0ACD"/>
    <w:rsid w:val="000F7C98"/>
    <w:rsid w:val="0013489F"/>
    <w:rsid w:val="001436D5"/>
    <w:rsid w:val="00145585"/>
    <w:rsid w:val="00194AA6"/>
    <w:rsid w:val="001B37FC"/>
    <w:rsid w:val="001D13AB"/>
    <w:rsid w:val="001D295F"/>
    <w:rsid w:val="001E2B32"/>
    <w:rsid w:val="001E2FE6"/>
    <w:rsid w:val="00210CEE"/>
    <w:rsid w:val="00222332"/>
    <w:rsid w:val="002851BB"/>
    <w:rsid w:val="002B3520"/>
    <w:rsid w:val="002C6C8B"/>
    <w:rsid w:val="002C6FC2"/>
    <w:rsid w:val="002D1391"/>
    <w:rsid w:val="002D3460"/>
    <w:rsid w:val="002E31CB"/>
    <w:rsid w:val="00353087"/>
    <w:rsid w:val="0036304B"/>
    <w:rsid w:val="003655E9"/>
    <w:rsid w:val="00371861"/>
    <w:rsid w:val="003723A2"/>
    <w:rsid w:val="003776CF"/>
    <w:rsid w:val="00393F44"/>
    <w:rsid w:val="003A72E1"/>
    <w:rsid w:val="003A7C0A"/>
    <w:rsid w:val="003D4615"/>
    <w:rsid w:val="004277BD"/>
    <w:rsid w:val="00437D6C"/>
    <w:rsid w:val="0045322B"/>
    <w:rsid w:val="00456FB2"/>
    <w:rsid w:val="0046296B"/>
    <w:rsid w:val="004661B4"/>
    <w:rsid w:val="0049769B"/>
    <w:rsid w:val="004A31BC"/>
    <w:rsid w:val="004D4369"/>
    <w:rsid w:val="004E051F"/>
    <w:rsid w:val="00530C91"/>
    <w:rsid w:val="00541BA2"/>
    <w:rsid w:val="00565D2F"/>
    <w:rsid w:val="00585207"/>
    <w:rsid w:val="00586571"/>
    <w:rsid w:val="005B18ED"/>
    <w:rsid w:val="005B4A50"/>
    <w:rsid w:val="005B7C99"/>
    <w:rsid w:val="005E12A6"/>
    <w:rsid w:val="005F662B"/>
    <w:rsid w:val="0064448A"/>
    <w:rsid w:val="00661D11"/>
    <w:rsid w:val="0067085B"/>
    <w:rsid w:val="006723AB"/>
    <w:rsid w:val="006730FA"/>
    <w:rsid w:val="00677DB5"/>
    <w:rsid w:val="00683DBF"/>
    <w:rsid w:val="0069592D"/>
    <w:rsid w:val="006B516F"/>
    <w:rsid w:val="006D1C02"/>
    <w:rsid w:val="006E15F0"/>
    <w:rsid w:val="006F2E26"/>
    <w:rsid w:val="0070779B"/>
    <w:rsid w:val="00710991"/>
    <w:rsid w:val="00723C8C"/>
    <w:rsid w:val="00743A96"/>
    <w:rsid w:val="007512AA"/>
    <w:rsid w:val="0075144A"/>
    <w:rsid w:val="00773D7C"/>
    <w:rsid w:val="0078351D"/>
    <w:rsid w:val="007A530E"/>
    <w:rsid w:val="007E787D"/>
    <w:rsid w:val="00841AF0"/>
    <w:rsid w:val="008461C9"/>
    <w:rsid w:val="00872A3A"/>
    <w:rsid w:val="008C794B"/>
    <w:rsid w:val="00905D3F"/>
    <w:rsid w:val="00920C7C"/>
    <w:rsid w:val="00946C5E"/>
    <w:rsid w:val="00952CFF"/>
    <w:rsid w:val="00966D82"/>
    <w:rsid w:val="00977581"/>
    <w:rsid w:val="00981839"/>
    <w:rsid w:val="00A02EA9"/>
    <w:rsid w:val="00A43204"/>
    <w:rsid w:val="00AB0480"/>
    <w:rsid w:val="00AB7242"/>
    <w:rsid w:val="00AE4B12"/>
    <w:rsid w:val="00AF61B0"/>
    <w:rsid w:val="00B11803"/>
    <w:rsid w:val="00B219C6"/>
    <w:rsid w:val="00B21D90"/>
    <w:rsid w:val="00B33D14"/>
    <w:rsid w:val="00B52241"/>
    <w:rsid w:val="00B653AB"/>
    <w:rsid w:val="00B67EED"/>
    <w:rsid w:val="00BA15B3"/>
    <w:rsid w:val="00BB2B3F"/>
    <w:rsid w:val="00BC0E5B"/>
    <w:rsid w:val="00BD7E53"/>
    <w:rsid w:val="00BF2539"/>
    <w:rsid w:val="00C11222"/>
    <w:rsid w:val="00C15D18"/>
    <w:rsid w:val="00C47A63"/>
    <w:rsid w:val="00C8705E"/>
    <w:rsid w:val="00D00CE3"/>
    <w:rsid w:val="00D021F3"/>
    <w:rsid w:val="00D07BAC"/>
    <w:rsid w:val="00D12BBB"/>
    <w:rsid w:val="00D15BA5"/>
    <w:rsid w:val="00D234A4"/>
    <w:rsid w:val="00D35222"/>
    <w:rsid w:val="00D429D8"/>
    <w:rsid w:val="00D44FB1"/>
    <w:rsid w:val="00D475F1"/>
    <w:rsid w:val="00D52E95"/>
    <w:rsid w:val="00D62908"/>
    <w:rsid w:val="00D66251"/>
    <w:rsid w:val="00DA04B2"/>
    <w:rsid w:val="00DA2A7A"/>
    <w:rsid w:val="00DA3492"/>
    <w:rsid w:val="00DD188C"/>
    <w:rsid w:val="00DD5C80"/>
    <w:rsid w:val="00E413F1"/>
    <w:rsid w:val="00E43E4D"/>
    <w:rsid w:val="00E62F08"/>
    <w:rsid w:val="00E740DE"/>
    <w:rsid w:val="00F1585D"/>
    <w:rsid w:val="00F4768A"/>
    <w:rsid w:val="00F62156"/>
    <w:rsid w:val="00F722B8"/>
    <w:rsid w:val="00F81A68"/>
    <w:rsid w:val="00F92A1C"/>
    <w:rsid w:val="00FA1A01"/>
    <w:rsid w:val="00FE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C7E386B"/>
  <w15:chartTrackingRefBased/>
  <w15:docId w15:val="{EB8B5945-8A55-4DA7-B949-0C598C052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6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33D1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D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5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CFF"/>
  </w:style>
  <w:style w:type="paragraph" w:styleId="Footer">
    <w:name w:val="footer"/>
    <w:basedOn w:val="Normal"/>
    <w:link w:val="FooterChar"/>
    <w:uiPriority w:val="99"/>
    <w:unhideWhenUsed/>
    <w:rsid w:val="0095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CFF"/>
  </w:style>
  <w:style w:type="character" w:styleId="CommentReference">
    <w:name w:val="annotation reference"/>
    <w:basedOn w:val="DefaultParagraphFont"/>
    <w:uiPriority w:val="99"/>
    <w:semiHidden/>
    <w:unhideWhenUsed/>
    <w:rsid w:val="00222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23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2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2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23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2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332"/>
    <w:rPr>
      <w:rFonts w:ascii="Segoe UI" w:hAnsi="Segoe UI" w:cs="Segoe UI"/>
      <w:sz w:val="18"/>
      <w:szCs w:val="18"/>
    </w:rPr>
  </w:style>
  <w:style w:type="table" w:styleId="GridTable4-Accent1">
    <w:name w:val="Grid Table 4 Accent 1"/>
    <w:basedOn w:val="TableNormal"/>
    <w:uiPriority w:val="49"/>
    <w:rsid w:val="00966D8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3723A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94A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9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9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981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68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57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1CA73-90F0-4A77-AC70-09EE0E573478}"/>
      </w:docPartPr>
      <w:docPartBody>
        <w:p w:rsidR="00DB332C" w:rsidRDefault="004A431F">
          <w:r w:rsidRPr="0084511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1F"/>
    <w:rsid w:val="004A431F"/>
    <w:rsid w:val="00DB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A431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05F1A-47B7-4315-A0FC-74E0507C91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72D055-5795-4E5D-8CBD-835D9EEE64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B5BD55-CD52-436E-9ADE-C6274BD4A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3CAC6BB-AA94-4309-AA06-874C8756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Eugene Lim</dc:creator>
  <cp:keywords/>
  <dc:description/>
  <cp:lastModifiedBy>HuaZhen Luo</cp:lastModifiedBy>
  <cp:revision>31</cp:revision>
  <dcterms:created xsi:type="dcterms:W3CDTF">2020-12-03T01:53:00Z</dcterms:created>
  <dcterms:modified xsi:type="dcterms:W3CDTF">2020-12-03T07:10:00Z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