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537" w:rsidRDefault="001D7537" w:rsidP="001D7537">
      <w:pPr>
        <w:pStyle w:val="Heading1"/>
        <w:numPr>
          <w:ilvl w:val="0"/>
          <w:numId w:val="0"/>
        </w:numPr>
        <w:ind w:left="360" w:hanging="360"/>
        <w:rPr>
          <w:sz w:val="32"/>
          <w:szCs w:val="32"/>
        </w:rPr>
      </w:pPr>
      <w:bookmarkStart w:id="0" w:name="_GoBack"/>
      <w:bookmarkEnd w:id="0"/>
    </w:p>
    <w:p w:rsidR="00AA6C01" w:rsidRPr="004271F7" w:rsidRDefault="00E452FD" w:rsidP="00FF0933">
      <w:pPr>
        <w:pStyle w:val="Heading1"/>
        <w:numPr>
          <w:ilvl w:val="0"/>
          <w:numId w:val="0"/>
        </w:numPr>
        <w:ind w:left="360" w:hanging="360"/>
        <w:jc w:val="center"/>
        <w:rPr>
          <w:color w:val="auto"/>
          <w:sz w:val="36"/>
          <w:szCs w:val="36"/>
          <w:u w:val="none"/>
        </w:rPr>
      </w:pPr>
      <w:bookmarkStart w:id="1" w:name="_Toc310254903"/>
      <w:bookmarkStart w:id="2" w:name="_Toc419383686"/>
      <w:r>
        <w:rPr>
          <w:color w:val="auto"/>
          <w:sz w:val="36"/>
          <w:szCs w:val="36"/>
          <w:u w:val="none"/>
        </w:rPr>
        <w:t>SU</w:t>
      </w:r>
      <w:r w:rsidR="001D7537" w:rsidRPr="004271F7">
        <w:rPr>
          <w:color w:val="auto"/>
          <w:sz w:val="36"/>
          <w:szCs w:val="36"/>
          <w:u w:val="none"/>
        </w:rPr>
        <w:t>MMA</w:t>
      </w:r>
      <w:bookmarkEnd w:id="1"/>
      <w:r w:rsidR="004200E8">
        <w:rPr>
          <w:color w:val="auto"/>
          <w:sz w:val="36"/>
          <w:szCs w:val="36"/>
          <w:u w:val="none"/>
        </w:rPr>
        <w:t>RY</w:t>
      </w:r>
      <w:bookmarkEnd w:id="2"/>
    </w:p>
    <w:p w:rsidR="00202330" w:rsidRDefault="00202330" w:rsidP="00202330">
      <w:pPr>
        <w:tabs>
          <w:tab w:val="left" w:pos="1898"/>
        </w:tabs>
        <w:jc w:val="both"/>
      </w:pPr>
    </w:p>
    <w:sdt>
      <w:sdtPr>
        <w:rPr>
          <w:rFonts w:ascii="Arial" w:eastAsia="Times New Roman" w:hAnsi="Arial" w:cs="Times New Roman"/>
          <w:b w:val="0"/>
          <w:bCs w:val="0"/>
          <w:color w:val="auto"/>
          <w:sz w:val="24"/>
          <w:szCs w:val="20"/>
          <w:lang w:val="en-GB" w:eastAsia="fr-FR"/>
        </w:rPr>
        <w:id w:val="1467103907"/>
        <w:docPartObj>
          <w:docPartGallery w:val="Table of Contents"/>
          <w:docPartUnique/>
        </w:docPartObj>
      </w:sdtPr>
      <w:sdtEndPr/>
      <w:sdtContent>
        <w:p w:rsidR="00883090" w:rsidRPr="00883090" w:rsidRDefault="00883090" w:rsidP="00883090">
          <w:pPr>
            <w:pStyle w:val="TOCHeading"/>
          </w:pPr>
        </w:p>
        <w:p w:rsidR="004F3187" w:rsidRPr="004F3187" w:rsidRDefault="005171F4">
          <w:pPr>
            <w:pStyle w:val="TOC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r w:rsidRPr="004F3187">
            <w:fldChar w:fldCharType="begin"/>
          </w:r>
          <w:r w:rsidR="00883090" w:rsidRPr="004F3187">
            <w:instrText xml:space="preserve"> TOC \o "1-3" \h \z \u </w:instrText>
          </w:r>
          <w:r w:rsidRPr="004F3187">
            <w:fldChar w:fldCharType="separate"/>
          </w:r>
          <w:hyperlink w:anchor="_Toc419383686" w:history="1">
            <w:r w:rsidR="004F3187" w:rsidRPr="004F3187">
              <w:rPr>
                <w:rStyle w:val="Hyperlink"/>
                <w:noProof/>
              </w:rPr>
              <w:t>SUMMARY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_Toc419383686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3F4752">
              <w:rPr>
                <w:noProof/>
                <w:webHidden/>
              </w:rPr>
              <w:t>1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A32C66">
          <w:pPr>
            <w:pStyle w:val="TOC1"/>
            <w:tabs>
              <w:tab w:val="left" w:pos="6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87" w:history="1">
            <w:r w:rsidR="004F3187" w:rsidRPr="004F3187">
              <w:rPr>
                <w:rStyle w:val="Hyperlink"/>
                <w:noProof/>
              </w:rPr>
              <w:t>1.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Testing the</w:t>
            </w:r>
            <w:r w:rsidR="00DE1B7C">
              <w:rPr>
                <w:rStyle w:val="Hyperlink"/>
                <w:noProof/>
              </w:rPr>
              <w:t xml:space="preserve"> SQD2 /</w:t>
            </w:r>
            <w:r w:rsidR="004F3187" w:rsidRPr="004F3187">
              <w:rPr>
                <w:rStyle w:val="Hyperlink"/>
                <w:noProof/>
              </w:rPr>
              <w:t xml:space="preserve"> </w:t>
            </w:r>
            <w:r w:rsidR="00E24889">
              <w:rPr>
                <w:rStyle w:val="Hyperlink"/>
                <w:noProof/>
              </w:rPr>
              <w:t>XEVO TQ</w:t>
            </w:r>
            <w:r w:rsidR="00C7193D">
              <w:rPr>
                <w:rStyle w:val="Hyperlink"/>
                <w:noProof/>
              </w:rPr>
              <w:t>D</w:t>
            </w:r>
            <w:r w:rsidR="004F3187" w:rsidRPr="004F3187">
              <w:rPr>
                <w:rStyle w:val="Hyperlink"/>
                <w:noProof/>
              </w:rPr>
              <w:t xml:space="preserve"> Ion block &amp; </w:t>
            </w:r>
            <w:r w:rsidR="00DE1B7C">
              <w:rPr>
                <w:rStyle w:val="Hyperlink"/>
                <w:noProof/>
              </w:rPr>
              <w:t>ion guide</w:t>
            </w:r>
            <w:r w:rsidR="004F3187" w:rsidRPr="004F3187">
              <w:rPr>
                <w:noProof/>
                <w:webHidden/>
              </w:rPr>
              <w:tab/>
            </w:r>
            <w:r w:rsidR="005171F4"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_Toc419383687 \h </w:instrText>
            </w:r>
            <w:r w:rsidR="005171F4" w:rsidRPr="004F3187">
              <w:rPr>
                <w:noProof/>
                <w:webHidden/>
              </w:rPr>
            </w:r>
            <w:r w:rsidR="005171F4" w:rsidRPr="004F3187">
              <w:rPr>
                <w:noProof/>
                <w:webHidden/>
              </w:rPr>
              <w:fldChar w:fldCharType="separate"/>
            </w:r>
            <w:r w:rsidR="003F4752">
              <w:rPr>
                <w:noProof/>
                <w:webHidden/>
              </w:rPr>
              <w:t>2</w:t>
            </w:r>
            <w:r w:rsidR="005171F4"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A32C66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88" w:history="1">
            <w:r w:rsidR="004F3187" w:rsidRPr="004F3187">
              <w:rPr>
                <w:rStyle w:val="Hyperlink"/>
                <w:noProof/>
              </w:rPr>
              <w:t>1.1.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Requirement equipment for different Tests :</w:t>
            </w:r>
            <w:r w:rsidR="004F3187" w:rsidRPr="004F3187">
              <w:rPr>
                <w:noProof/>
                <w:webHidden/>
              </w:rPr>
              <w:tab/>
            </w:r>
            <w:r w:rsidR="005171F4"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_Toc419383688 \h </w:instrText>
            </w:r>
            <w:r w:rsidR="005171F4" w:rsidRPr="004F3187">
              <w:rPr>
                <w:noProof/>
                <w:webHidden/>
              </w:rPr>
            </w:r>
            <w:r w:rsidR="005171F4" w:rsidRPr="004F3187">
              <w:rPr>
                <w:noProof/>
                <w:webHidden/>
              </w:rPr>
              <w:fldChar w:fldCharType="separate"/>
            </w:r>
            <w:r w:rsidR="003F4752">
              <w:rPr>
                <w:noProof/>
                <w:webHidden/>
              </w:rPr>
              <w:t>2</w:t>
            </w:r>
            <w:r w:rsidR="005171F4"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A32C66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89" w:history="1">
            <w:r w:rsidR="004F3187" w:rsidRPr="004F3187">
              <w:rPr>
                <w:rStyle w:val="Hyperlink"/>
                <w:noProof/>
              </w:rPr>
              <w:t>1.2.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20B9">
              <w:rPr>
                <w:rStyle w:val="Hyperlink"/>
                <w:noProof/>
              </w:rPr>
              <w:t>Changing Ion block and itsIon guide</w:t>
            </w:r>
            <w:r w:rsidR="004F3187" w:rsidRPr="004F3187">
              <w:rPr>
                <w:rStyle w:val="Hyperlink"/>
                <w:noProof/>
              </w:rPr>
              <w:t xml:space="preserve"> :</w:t>
            </w:r>
            <w:r w:rsidR="004F3187" w:rsidRPr="004F3187">
              <w:rPr>
                <w:noProof/>
                <w:webHidden/>
              </w:rPr>
              <w:tab/>
            </w:r>
            <w:r w:rsidR="005171F4"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_Toc419383689 \h </w:instrText>
            </w:r>
            <w:r w:rsidR="005171F4" w:rsidRPr="004F3187">
              <w:rPr>
                <w:noProof/>
                <w:webHidden/>
              </w:rPr>
            </w:r>
            <w:r w:rsidR="005171F4" w:rsidRPr="004F3187">
              <w:rPr>
                <w:noProof/>
                <w:webHidden/>
              </w:rPr>
              <w:fldChar w:fldCharType="separate"/>
            </w:r>
            <w:r w:rsidR="003F4752">
              <w:rPr>
                <w:noProof/>
                <w:webHidden/>
              </w:rPr>
              <w:t>2</w:t>
            </w:r>
            <w:r w:rsidR="005171F4"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A32C66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0" w:history="1">
            <w:r w:rsidR="004F3187" w:rsidRPr="004F3187">
              <w:rPr>
                <w:rStyle w:val="Hyperlink"/>
                <w:noProof/>
              </w:rPr>
              <w:t>1.3.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TESTS</w:t>
            </w:r>
            <w:r w:rsidR="004F3187" w:rsidRPr="004F3187">
              <w:rPr>
                <w:noProof/>
                <w:webHidden/>
              </w:rPr>
              <w:tab/>
            </w:r>
            <w:r w:rsidR="005171F4"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_Toc419383690 \h </w:instrText>
            </w:r>
            <w:r w:rsidR="005171F4" w:rsidRPr="004F3187">
              <w:rPr>
                <w:noProof/>
                <w:webHidden/>
              </w:rPr>
            </w:r>
            <w:r w:rsidR="005171F4" w:rsidRPr="004F3187">
              <w:rPr>
                <w:noProof/>
                <w:webHidden/>
              </w:rPr>
              <w:fldChar w:fldCharType="separate"/>
            </w:r>
            <w:r w:rsidR="003F4752">
              <w:rPr>
                <w:noProof/>
                <w:webHidden/>
              </w:rPr>
              <w:t>3</w:t>
            </w:r>
            <w:r w:rsidR="005171F4"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A32C66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1" w:history="1">
            <w:r w:rsidR="004F3187" w:rsidRPr="004F3187">
              <w:rPr>
                <w:rStyle w:val="Hyperlink"/>
                <w:noProof/>
              </w:rPr>
              <w:t>1.3.1.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Initial test</w:t>
            </w:r>
            <w:r w:rsidR="004F3187" w:rsidRPr="004F3187">
              <w:rPr>
                <w:noProof/>
                <w:webHidden/>
              </w:rPr>
              <w:tab/>
            </w:r>
            <w:r w:rsidR="005171F4"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_Toc419383691 \h </w:instrText>
            </w:r>
            <w:r w:rsidR="005171F4" w:rsidRPr="004F3187">
              <w:rPr>
                <w:noProof/>
                <w:webHidden/>
              </w:rPr>
            </w:r>
            <w:r w:rsidR="005171F4" w:rsidRPr="004F3187">
              <w:rPr>
                <w:noProof/>
                <w:webHidden/>
              </w:rPr>
              <w:fldChar w:fldCharType="separate"/>
            </w:r>
            <w:r w:rsidR="003F4752">
              <w:rPr>
                <w:noProof/>
                <w:webHidden/>
              </w:rPr>
              <w:t>3</w:t>
            </w:r>
            <w:r w:rsidR="005171F4"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A32C66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2" w:history="1">
            <w:r w:rsidR="004F3187" w:rsidRPr="004F3187">
              <w:rPr>
                <w:rStyle w:val="Hyperlink"/>
                <w:noProof/>
                <w:lang w:val="en-US"/>
              </w:rPr>
              <w:t>1.3.2.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  <w:lang w:val="en-US"/>
              </w:rPr>
              <w:t>Set-up Test _ Data processing acquisition</w:t>
            </w:r>
            <w:r w:rsidR="004F3187" w:rsidRPr="004F3187">
              <w:rPr>
                <w:noProof/>
                <w:webHidden/>
              </w:rPr>
              <w:tab/>
            </w:r>
            <w:r w:rsidR="005171F4"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_Toc419383692 \h </w:instrText>
            </w:r>
            <w:r w:rsidR="005171F4" w:rsidRPr="004F3187">
              <w:rPr>
                <w:noProof/>
                <w:webHidden/>
              </w:rPr>
            </w:r>
            <w:r w:rsidR="005171F4" w:rsidRPr="004F3187">
              <w:rPr>
                <w:noProof/>
                <w:webHidden/>
              </w:rPr>
              <w:fldChar w:fldCharType="separate"/>
            </w:r>
            <w:r w:rsidR="003F4752">
              <w:rPr>
                <w:noProof/>
                <w:webHidden/>
              </w:rPr>
              <w:t>4</w:t>
            </w:r>
            <w:r w:rsidR="005171F4"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A32C66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3" w:history="1">
            <w:r w:rsidR="004F3187" w:rsidRPr="004F3187">
              <w:rPr>
                <w:rStyle w:val="Hyperlink"/>
                <w:noProof/>
                <w:lang w:val="en-US"/>
              </w:rPr>
              <w:t>1.3.3.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  <w:lang w:val="en-US"/>
              </w:rPr>
              <w:t>Charging Test</w:t>
            </w:r>
            <w:r w:rsidR="004F3187" w:rsidRPr="004F3187">
              <w:rPr>
                <w:noProof/>
                <w:webHidden/>
              </w:rPr>
              <w:tab/>
            </w:r>
            <w:r w:rsidR="005171F4"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_Toc419383693 \h </w:instrText>
            </w:r>
            <w:r w:rsidR="005171F4" w:rsidRPr="004F3187">
              <w:rPr>
                <w:noProof/>
                <w:webHidden/>
              </w:rPr>
            </w:r>
            <w:r w:rsidR="005171F4" w:rsidRPr="004F3187">
              <w:rPr>
                <w:noProof/>
                <w:webHidden/>
              </w:rPr>
              <w:fldChar w:fldCharType="separate"/>
            </w:r>
            <w:r w:rsidR="003F4752">
              <w:rPr>
                <w:noProof/>
                <w:webHidden/>
              </w:rPr>
              <w:t>5</w:t>
            </w:r>
            <w:r w:rsidR="005171F4"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A32C66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5" w:history="1">
            <w:r w:rsidR="004F3187" w:rsidRPr="004F3187">
              <w:rPr>
                <w:rStyle w:val="Hyperlink"/>
                <w:noProof/>
                <w:lang w:val="en-US"/>
              </w:rPr>
              <w:t>1.3.</w:t>
            </w:r>
            <w:r w:rsidR="00E24889">
              <w:rPr>
                <w:rStyle w:val="Hyperlink"/>
                <w:noProof/>
                <w:lang w:val="en-US"/>
              </w:rPr>
              <w:t>4</w:t>
            </w:r>
            <w:r w:rsidR="004F3187" w:rsidRPr="004F3187">
              <w:rPr>
                <w:rStyle w:val="Hyperlink"/>
                <w:noProof/>
                <w:lang w:val="en-US"/>
              </w:rPr>
              <w:t>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  <w:lang w:val="en-US"/>
              </w:rPr>
              <w:t>When the test is finished :</w:t>
            </w:r>
            <w:r w:rsidR="004F3187" w:rsidRPr="004F3187">
              <w:rPr>
                <w:noProof/>
                <w:webHidden/>
              </w:rPr>
              <w:tab/>
            </w:r>
            <w:r w:rsidR="005171F4"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_Toc419383695 \h </w:instrText>
            </w:r>
            <w:r w:rsidR="005171F4" w:rsidRPr="004F3187">
              <w:rPr>
                <w:noProof/>
                <w:webHidden/>
              </w:rPr>
            </w:r>
            <w:r w:rsidR="005171F4" w:rsidRPr="004F3187">
              <w:rPr>
                <w:noProof/>
                <w:webHidden/>
              </w:rPr>
              <w:fldChar w:fldCharType="separate"/>
            </w:r>
            <w:r w:rsidR="003F4752">
              <w:rPr>
                <w:noProof/>
                <w:webHidden/>
              </w:rPr>
              <w:t>10</w:t>
            </w:r>
            <w:r w:rsidR="005171F4" w:rsidRPr="004F3187">
              <w:rPr>
                <w:noProof/>
                <w:webHidden/>
              </w:rPr>
              <w:fldChar w:fldCharType="end"/>
            </w:r>
          </w:hyperlink>
        </w:p>
        <w:p w:rsidR="004F3187" w:rsidRDefault="00A32C66">
          <w:pPr>
            <w:pStyle w:val="TOC1"/>
            <w:tabs>
              <w:tab w:val="left" w:pos="600"/>
              <w:tab w:val="right" w:leader="dot" w:pos="10457"/>
            </w:tabs>
          </w:pPr>
          <w:hyperlink w:anchor="_Toc419383696" w:history="1">
            <w:r w:rsidR="004F3187" w:rsidRPr="004F3187">
              <w:rPr>
                <w:rStyle w:val="Hyperlink"/>
                <w:noProof/>
                <w:lang w:val="en-US"/>
              </w:rPr>
              <w:t>2.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  <w:lang w:val="en-US"/>
              </w:rPr>
              <w:t>Storage of the Test Results</w:t>
            </w:r>
            <w:r w:rsidR="004F3187" w:rsidRPr="004F3187">
              <w:rPr>
                <w:noProof/>
                <w:webHidden/>
              </w:rPr>
              <w:tab/>
            </w:r>
            <w:r w:rsidR="005171F4"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_Toc419383696 \h </w:instrText>
            </w:r>
            <w:r w:rsidR="005171F4" w:rsidRPr="004F3187">
              <w:rPr>
                <w:noProof/>
                <w:webHidden/>
              </w:rPr>
            </w:r>
            <w:r w:rsidR="005171F4" w:rsidRPr="004F3187">
              <w:rPr>
                <w:noProof/>
                <w:webHidden/>
              </w:rPr>
              <w:fldChar w:fldCharType="separate"/>
            </w:r>
            <w:r w:rsidR="003F4752">
              <w:rPr>
                <w:noProof/>
                <w:webHidden/>
              </w:rPr>
              <w:t>10</w:t>
            </w:r>
            <w:r w:rsidR="005171F4" w:rsidRPr="004F3187">
              <w:rPr>
                <w:noProof/>
                <w:webHidden/>
              </w:rPr>
              <w:fldChar w:fldCharType="end"/>
            </w:r>
          </w:hyperlink>
        </w:p>
        <w:p w:rsidR="00DE1B7C" w:rsidRPr="00DE1B7C" w:rsidRDefault="00DE1B7C" w:rsidP="00DE1B7C">
          <w:pPr>
            <w:pStyle w:val="TOC1"/>
            <w:tabs>
              <w:tab w:val="left" w:pos="600"/>
              <w:tab w:val="right" w:leader="dot" w:pos="10457"/>
            </w:tabs>
          </w:pPr>
          <w:r w:rsidRPr="00DE1B7C">
            <w:t>3. Conditionning</w:t>
          </w:r>
        </w:p>
        <w:p w:rsidR="00883090" w:rsidRPr="0002311E" w:rsidRDefault="005171F4" w:rsidP="0002311E">
          <w:pPr>
            <w:sectPr w:rsidR="00883090" w:rsidRPr="0002311E" w:rsidSect="006B2FD2">
              <w:headerReference w:type="default" r:id="rId9"/>
              <w:pgSz w:w="11907" w:h="16839" w:code="9"/>
              <w:pgMar w:top="720" w:right="720" w:bottom="720" w:left="720" w:header="720" w:footer="720" w:gutter="0"/>
              <w:cols w:space="720"/>
              <w:docGrid w:linePitch="360"/>
            </w:sectPr>
          </w:pPr>
          <w:r w:rsidRPr="004F3187">
            <w:fldChar w:fldCharType="end"/>
          </w:r>
        </w:p>
      </w:sdtContent>
    </w:sdt>
    <w:p w:rsidR="00D45A2C" w:rsidRPr="00D45A2C" w:rsidRDefault="00D45A2C" w:rsidP="00845179">
      <w:pPr>
        <w:pStyle w:val="Heading1"/>
        <w:rPr>
          <w:b w:val="0"/>
          <w:lang w:val="en-GB"/>
        </w:rPr>
      </w:pPr>
      <w:bookmarkStart w:id="5" w:name="_Toc419383687"/>
      <w:r w:rsidRPr="00D45A2C">
        <w:rPr>
          <w:lang w:val="en-GB"/>
        </w:rPr>
        <w:lastRenderedPageBreak/>
        <w:t xml:space="preserve">Testing the </w:t>
      </w:r>
      <w:r w:rsidR="00DE1B7C">
        <w:rPr>
          <w:lang w:val="en-GB"/>
        </w:rPr>
        <w:t xml:space="preserve">SQD2 / </w:t>
      </w:r>
      <w:r w:rsidR="00E24889">
        <w:rPr>
          <w:lang w:val="en-GB"/>
        </w:rPr>
        <w:t>XEVO TQ</w:t>
      </w:r>
      <w:r w:rsidR="00E42F66">
        <w:rPr>
          <w:lang w:val="en-GB"/>
        </w:rPr>
        <w:t>D</w:t>
      </w:r>
      <w:r w:rsidRPr="00D45A2C">
        <w:rPr>
          <w:lang w:val="en-GB"/>
        </w:rPr>
        <w:t xml:space="preserve"> Ion block &amp; </w:t>
      </w:r>
      <w:bookmarkEnd w:id="5"/>
      <w:r w:rsidR="00DE1B7C">
        <w:rPr>
          <w:lang w:val="en-GB"/>
        </w:rPr>
        <w:t>ion guide</w:t>
      </w:r>
      <w:r w:rsidRPr="00D45A2C">
        <w:rPr>
          <w:lang w:val="en-GB"/>
        </w:rPr>
        <w:t xml:space="preserve"> </w:t>
      </w:r>
    </w:p>
    <w:p w:rsidR="00D45A2C" w:rsidRDefault="00D45A2C" w:rsidP="00D45A2C">
      <w:pPr>
        <w:jc w:val="both"/>
        <w:rPr>
          <w:b/>
        </w:rPr>
      </w:pPr>
    </w:p>
    <w:p w:rsidR="00D45A2C" w:rsidRPr="00845179" w:rsidRDefault="00D45A2C" w:rsidP="00845179">
      <w:pPr>
        <w:pStyle w:val="Heading2"/>
        <w:rPr>
          <w:color w:val="434343"/>
          <w:sz w:val="26"/>
          <w:szCs w:val="26"/>
        </w:rPr>
      </w:pPr>
      <w:bookmarkStart w:id="6" w:name="_Toc419383688"/>
      <w:r w:rsidRPr="00845179">
        <w:rPr>
          <w:u w:val="single"/>
        </w:rPr>
        <w:t xml:space="preserve">Requirement equipment for different </w:t>
      </w:r>
      <w:proofErr w:type="gramStart"/>
      <w:r w:rsidRPr="00845179">
        <w:rPr>
          <w:u w:val="single"/>
        </w:rPr>
        <w:t>Tests :</w:t>
      </w:r>
      <w:bookmarkEnd w:id="6"/>
      <w:proofErr w:type="gramEnd"/>
      <w:r w:rsidRPr="00845179">
        <w:rPr>
          <w:color w:val="434343"/>
          <w:sz w:val="26"/>
          <w:szCs w:val="26"/>
        </w:rPr>
        <w:t xml:space="preserve"> </w:t>
      </w:r>
    </w:p>
    <w:p w:rsidR="00D45A2C" w:rsidRPr="00D45A2C" w:rsidRDefault="00D45A2C" w:rsidP="00D45A2C">
      <w:pPr>
        <w:pStyle w:val="ListParagraph"/>
        <w:numPr>
          <w:ilvl w:val="0"/>
          <w:numId w:val="6"/>
        </w:numPr>
        <w:jc w:val="both"/>
      </w:pPr>
      <w:r w:rsidRPr="00D45A2C">
        <w:t xml:space="preserve">Allen key of </w:t>
      </w:r>
      <w:r w:rsidR="00E24889">
        <w:t>2,5 mm</w:t>
      </w:r>
      <w:r w:rsidRPr="00D45A2C">
        <w:t xml:space="preserve"> </w:t>
      </w:r>
    </w:p>
    <w:p w:rsidR="00D45A2C" w:rsidRPr="00D45A2C" w:rsidRDefault="00E24889" w:rsidP="00D45A2C">
      <w:pPr>
        <w:pStyle w:val="ListParagraph"/>
        <w:numPr>
          <w:ilvl w:val="0"/>
          <w:numId w:val="6"/>
        </w:numPr>
        <w:jc w:val="both"/>
      </w:pPr>
      <w:r>
        <w:t xml:space="preserve">Allen key of 3 </w:t>
      </w:r>
      <w:r w:rsidR="00187ABE">
        <w:t>mm</w:t>
      </w:r>
    </w:p>
    <w:p w:rsidR="00D45A2C" w:rsidRDefault="00D45A2C" w:rsidP="00D45A2C">
      <w:pPr>
        <w:pStyle w:val="ListParagraph"/>
        <w:numPr>
          <w:ilvl w:val="0"/>
          <w:numId w:val="6"/>
        </w:numPr>
        <w:jc w:val="both"/>
      </w:pPr>
      <w:r w:rsidRPr="00D45A2C">
        <w:t>Gloves</w:t>
      </w:r>
    </w:p>
    <w:p w:rsidR="00586EE9" w:rsidRDefault="00586EE9" w:rsidP="00D45A2C">
      <w:pPr>
        <w:pStyle w:val="ListParagraph"/>
        <w:numPr>
          <w:ilvl w:val="0"/>
          <w:numId w:val="6"/>
        </w:numPr>
        <w:jc w:val="both"/>
      </w:pPr>
      <w:r>
        <w:t>Safety glasses</w:t>
      </w:r>
    </w:p>
    <w:p w:rsidR="00845179" w:rsidRPr="00D45A2C" w:rsidRDefault="00845179" w:rsidP="00845179">
      <w:pPr>
        <w:pStyle w:val="ListParagraph"/>
        <w:jc w:val="both"/>
      </w:pPr>
    </w:p>
    <w:p w:rsidR="00D45A2C" w:rsidRPr="00055DEA" w:rsidRDefault="00D45A2C" w:rsidP="00845179">
      <w:pPr>
        <w:pStyle w:val="Heading2"/>
      </w:pPr>
      <w:r>
        <w:tab/>
      </w:r>
      <w:bookmarkStart w:id="7" w:name="_Toc419383689"/>
      <w:r w:rsidRPr="00845179">
        <w:rPr>
          <w:u w:val="single"/>
        </w:rPr>
        <w:t xml:space="preserve">Changing Ion block and its </w:t>
      </w:r>
      <w:r w:rsidR="00AA1E2E">
        <w:rPr>
          <w:u w:val="single"/>
        </w:rPr>
        <w:t xml:space="preserve">Ion </w:t>
      </w:r>
      <w:proofErr w:type="gramStart"/>
      <w:r w:rsidR="00AA1E2E">
        <w:rPr>
          <w:u w:val="single"/>
        </w:rPr>
        <w:t>guide</w:t>
      </w:r>
      <w:r w:rsidR="00845179">
        <w:rPr>
          <w:u w:val="single"/>
        </w:rPr>
        <w:t xml:space="preserve"> :</w:t>
      </w:r>
      <w:bookmarkEnd w:id="7"/>
      <w:proofErr w:type="gramEnd"/>
    </w:p>
    <w:p w:rsidR="00D45A2C" w:rsidRPr="00055DEA" w:rsidRDefault="00D45A2C" w:rsidP="00D45A2C">
      <w:pPr>
        <w:jc w:val="both"/>
      </w:pPr>
    </w:p>
    <w:p w:rsidR="00D45A2C" w:rsidRPr="00055DEA" w:rsidRDefault="00D45A2C" w:rsidP="00D45A2C">
      <w:pPr>
        <w:pStyle w:val="ListParagraph"/>
        <w:numPr>
          <w:ilvl w:val="0"/>
          <w:numId w:val="7"/>
        </w:numPr>
        <w:jc w:val="both"/>
      </w:pPr>
      <w:r w:rsidRPr="00055DEA">
        <w:t>Remove the vacuum and lower</w:t>
      </w:r>
      <w:r w:rsidR="00ED35C1">
        <w:t xml:space="preserve"> </w:t>
      </w:r>
      <w:r>
        <w:t>the source</w:t>
      </w:r>
      <w:r w:rsidRPr="00055DEA">
        <w:t xml:space="preserve"> temperature</w:t>
      </w:r>
      <w:r>
        <w:t xml:space="preserve"> in the tune page</w:t>
      </w:r>
      <w:r w:rsidRPr="00055DEA">
        <w:t>.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>Open the window</w:t>
      </w:r>
      <w:r w:rsidRPr="00055DEA">
        <w:t>,</w:t>
      </w:r>
      <w:r>
        <w:t xml:space="preserve"> disconnect </w:t>
      </w:r>
      <w:r w:rsidR="00E24889">
        <w:t>unscrew 4</w:t>
      </w:r>
      <w:r w:rsidRPr="00055DEA">
        <w:t xml:space="preserve"> screws</w:t>
      </w:r>
      <w:r>
        <w:t xml:space="preserve"> which maintain Ion block with its support, with an Allen key of </w:t>
      </w:r>
      <w:r w:rsidR="00E24889">
        <w:t>2</w:t>
      </w:r>
      <w:proofErr w:type="gramStart"/>
      <w:r w:rsidR="00E24889">
        <w:t>,5</w:t>
      </w:r>
      <w:proofErr w:type="gramEnd"/>
      <w:r>
        <w:t>.</w:t>
      </w:r>
    </w:p>
    <w:p w:rsidR="00D45A2C" w:rsidRPr="00E037B9" w:rsidRDefault="001A70AD" w:rsidP="00D45A2C">
      <w:pPr>
        <w:jc w:val="both"/>
      </w:pPr>
      <w:r>
        <w:rPr>
          <w:noProof/>
          <w:lang w:val="fr-FR"/>
        </w:rPr>
        <w:drawing>
          <wp:anchor distT="0" distB="0" distL="114300" distR="114300" simplePos="0" relativeHeight="251665408" behindDoc="0" locked="0" layoutInCell="1" allowOverlap="1" wp14:anchorId="6F24D21B" wp14:editId="729D5436">
            <wp:simplePos x="0" y="0"/>
            <wp:positionH relativeFrom="column">
              <wp:posOffset>647065</wp:posOffset>
            </wp:positionH>
            <wp:positionV relativeFrom="paragraph">
              <wp:posOffset>98425</wp:posOffset>
            </wp:positionV>
            <wp:extent cx="1992630" cy="2501900"/>
            <wp:effectExtent l="0" t="0" r="0" b="0"/>
            <wp:wrapNone/>
            <wp:docPr id="23" name="Picture 23" descr="C:\Users\FRLPRU\AppData\Local\Temp\notes14254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FRLPRU\AppData\Local\Temp\notes142542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250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fr-FR"/>
        </w:rPr>
        <w:drawing>
          <wp:anchor distT="0" distB="0" distL="114300" distR="114300" simplePos="0" relativeHeight="251664384" behindDoc="1" locked="0" layoutInCell="1" allowOverlap="1" wp14:anchorId="1DCD6CDD" wp14:editId="6CD62A62">
            <wp:simplePos x="0" y="0"/>
            <wp:positionH relativeFrom="column">
              <wp:posOffset>3668892</wp:posOffset>
            </wp:positionH>
            <wp:positionV relativeFrom="paragraph">
              <wp:posOffset>102222</wp:posOffset>
            </wp:positionV>
            <wp:extent cx="1878880" cy="2504661"/>
            <wp:effectExtent l="0" t="0" r="0" b="0"/>
            <wp:wrapNone/>
            <wp:docPr id="1" name="Picture 1" descr="C:\Users\frasch\AppData\Local\Temp\notes5D3EFE\phot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frasch\AppData\Local\Temp\notes5D3EFE\photo 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880" cy="2504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5A2C" w:rsidRDefault="00D45A2C" w:rsidP="00D45A2C">
      <w:pPr>
        <w:jc w:val="both"/>
      </w:pPr>
    </w:p>
    <w:p w:rsidR="001A70AD" w:rsidRDefault="001A70AD" w:rsidP="00D45A2C">
      <w:pPr>
        <w:jc w:val="both"/>
      </w:pPr>
    </w:p>
    <w:p w:rsidR="001A70AD" w:rsidRDefault="001A70AD" w:rsidP="00D45A2C">
      <w:pPr>
        <w:jc w:val="both"/>
      </w:pPr>
    </w:p>
    <w:p w:rsidR="001A70AD" w:rsidRDefault="001A70AD" w:rsidP="00D45A2C">
      <w:pPr>
        <w:jc w:val="both"/>
      </w:pPr>
    </w:p>
    <w:p w:rsidR="001A70AD" w:rsidRDefault="001A70AD" w:rsidP="00D45A2C">
      <w:pPr>
        <w:jc w:val="both"/>
      </w:pPr>
    </w:p>
    <w:p w:rsidR="001A70AD" w:rsidRDefault="001A70AD" w:rsidP="00D45A2C">
      <w:pPr>
        <w:jc w:val="both"/>
      </w:pPr>
    </w:p>
    <w:p w:rsidR="001A70AD" w:rsidRDefault="001A70AD" w:rsidP="00D45A2C">
      <w:pPr>
        <w:jc w:val="both"/>
      </w:pPr>
    </w:p>
    <w:p w:rsidR="001A70AD" w:rsidRDefault="001A70AD" w:rsidP="00D45A2C">
      <w:pPr>
        <w:jc w:val="both"/>
      </w:pPr>
    </w:p>
    <w:p w:rsidR="001A70AD" w:rsidRDefault="001A70AD" w:rsidP="00D45A2C">
      <w:pPr>
        <w:jc w:val="both"/>
      </w:pPr>
    </w:p>
    <w:p w:rsidR="001A70AD" w:rsidRDefault="001A70AD" w:rsidP="00D45A2C">
      <w:pPr>
        <w:jc w:val="both"/>
      </w:pPr>
    </w:p>
    <w:p w:rsidR="001A70AD" w:rsidRDefault="001A70AD" w:rsidP="00D45A2C">
      <w:pPr>
        <w:jc w:val="both"/>
      </w:pPr>
    </w:p>
    <w:p w:rsidR="001A70AD" w:rsidRDefault="001A70AD" w:rsidP="00D45A2C">
      <w:pPr>
        <w:jc w:val="both"/>
      </w:pPr>
    </w:p>
    <w:p w:rsidR="001A70AD" w:rsidRDefault="001A70AD" w:rsidP="00D45A2C">
      <w:pPr>
        <w:jc w:val="both"/>
      </w:pPr>
    </w:p>
    <w:p w:rsidR="001A70AD" w:rsidRDefault="001A70AD" w:rsidP="00D45A2C">
      <w:pPr>
        <w:jc w:val="both"/>
      </w:pPr>
    </w:p>
    <w:p w:rsidR="001A70AD" w:rsidRPr="00E037B9" w:rsidRDefault="001A70AD" w:rsidP="00D45A2C">
      <w:pPr>
        <w:jc w:val="both"/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 xml:space="preserve">Unscrew </w:t>
      </w:r>
      <w:r w:rsidR="00E24889">
        <w:t>four</w:t>
      </w:r>
      <w:r>
        <w:t xml:space="preserve"> screws on Ion block support with an Allen key of 3.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>Take off</w:t>
      </w:r>
      <w:r w:rsidRPr="0058774A">
        <w:t xml:space="preserve"> delica</w:t>
      </w:r>
      <w:r w:rsidR="001A70AD">
        <w:t>tely the Ion guide.</w:t>
      </w:r>
    </w:p>
    <w:p w:rsidR="001A70AD" w:rsidRDefault="001A70AD" w:rsidP="00D45A2C">
      <w:pPr>
        <w:pStyle w:val="ListParagraph"/>
        <w:numPr>
          <w:ilvl w:val="0"/>
          <w:numId w:val="7"/>
        </w:numPr>
        <w:jc w:val="both"/>
      </w:pPr>
    </w:p>
    <w:p w:rsidR="00354451" w:rsidRDefault="00354451" w:rsidP="00354451">
      <w:pPr>
        <w:jc w:val="both"/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1A70AD">
      <w:pPr>
        <w:rPr>
          <w:noProof/>
          <w:lang w:val="fr-FR"/>
        </w:rPr>
      </w:pPr>
    </w:p>
    <w:p w:rsidR="001A70AD" w:rsidRDefault="001A70AD" w:rsidP="00354451">
      <w:pPr>
        <w:jc w:val="center"/>
        <w:rPr>
          <w:noProof/>
          <w:lang w:val="fr-FR"/>
        </w:rPr>
      </w:pPr>
    </w:p>
    <w:p w:rsidR="001A70AD" w:rsidRDefault="001A70AD" w:rsidP="001A70AD">
      <w:pPr>
        <w:jc w:val="center"/>
        <w:rPr>
          <w:noProof/>
          <w:lang w:val="fr-FR"/>
        </w:rPr>
      </w:pPr>
      <w:r>
        <w:rPr>
          <w:noProof/>
          <w:lang w:val="fr-FR"/>
        </w:rPr>
        <w:drawing>
          <wp:inline distT="0" distB="0" distL="0" distR="0" wp14:anchorId="2C8CEF88" wp14:editId="35CDF9CA">
            <wp:extent cx="2146852" cy="2861335"/>
            <wp:effectExtent l="0" t="0" r="0" b="0"/>
            <wp:docPr id="6" name="Picture 6" descr="C:\Users\frasch\AppData\Local\Temp\notes5D3EFE\phot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frasch\AppData\Local\Temp\notes5D3EFE\photo 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286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451" w:rsidRDefault="00354451" w:rsidP="00354451">
      <w:pPr>
        <w:jc w:val="both"/>
      </w:pPr>
    </w:p>
    <w:p w:rsidR="00354451" w:rsidRPr="00C76F54" w:rsidRDefault="00354451" w:rsidP="00354451">
      <w:pPr>
        <w:jc w:val="both"/>
      </w:pPr>
    </w:p>
    <w:p w:rsidR="00D45A2C" w:rsidRPr="00E037B9" w:rsidRDefault="00D45A2C" w:rsidP="00D45A2C">
      <w:pPr>
        <w:pStyle w:val="ListParagraph"/>
        <w:numPr>
          <w:ilvl w:val="0"/>
          <w:numId w:val="7"/>
        </w:numPr>
        <w:jc w:val="both"/>
      </w:pPr>
      <w:r w:rsidRPr="00F77CA0">
        <w:t xml:space="preserve">Put a new </w:t>
      </w:r>
      <w:r w:rsidR="00E42F66">
        <w:t>ion guide</w:t>
      </w:r>
      <w:r w:rsidRPr="00F77CA0">
        <w:t xml:space="preserve"> in</w:t>
      </w:r>
      <w:r w:rsidR="00E42F66">
        <w:t>to the spectrometer</w:t>
      </w:r>
      <w:r w:rsidRPr="00F77CA0">
        <w:t xml:space="preserve"> with the notches on the </w:t>
      </w:r>
      <w:r>
        <w:t>PEEK are</w:t>
      </w:r>
      <w:r w:rsidRPr="00F77CA0">
        <w:t xml:space="preserve"> backing down. Push until it stops.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>Screw support and Ion block. And take on place the tubing before close the window.</w:t>
      </w:r>
    </w:p>
    <w:p w:rsidR="00D45A2C" w:rsidRDefault="00D45A2C" w:rsidP="00D45A2C">
      <w:pPr>
        <w:jc w:val="both"/>
        <w:rPr>
          <w:b/>
        </w:rPr>
      </w:pPr>
    </w:p>
    <w:p w:rsidR="00845179" w:rsidRPr="001A70AD" w:rsidRDefault="00D45A2C" w:rsidP="001A70AD">
      <w:pPr>
        <w:pStyle w:val="Heading2"/>
        <w:rPr>
          <w:u w:val="single"/>
        </w:rPr>
      </w:pPr>
      <w:r w:rsidRPr="00845179">
        <w:tab/>
      </w:r>
      <w:bookmarkStart w:id="8" w:name="_Toc419383690"/>
      <w:r w:rsidR="00845179" w:rsidRPr="00845179">
        <w:rPr>
          <w:u w:val="single"/>
        </w:rPr>
        <w:t>TESTS</w:t>
      </w:r>
      <w:bookmarkEnd w:id="8"/>
    </w:p>
    <w:p w:rsidR="00845179" w:rsidRPr="004F3187" w:rsidRDefault="00845179" w:rsidP="004F3187">
      <w:pPr>
        <w:pStyle w:val="Heading3"/>
        <w:numPr>
          <w:ilvl w:val="2"/>
          <w:numId w:val="28"/>
        </w:numPr>
        <w:rPr>
          <w:b/>
        </w:rPr>
      </w:pPr>
      <w:bookmarkStart w:id="9" w:name="_Toc419383691"/>
      <w:r w:rsidRPr="004F3187">
        <w:rPr>
          <w:b/>
        </w:rPr>
        <w:t>Initial test</w:t>
      </w:r>
      <w:bookmarkEnd w:id="9"/>
    </w:p>
    <w:p w:rsidR="00D45A2C" w:rsidRDefault="00D45A2C" w:rsidP="00D45A2C">
      <w:pPr>
        <w:jc w:val="both"/>
        <w:rPr>
          <w:b/>
        </w:rPr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 xml:space="preserve">Start Mass spectrometer and when it </w:t>
      </w:r>
      <w:r w:rsidR="00586EE9">
        <w:t xml:space="preserve">has booted, start specific </w:t>
      </w:r>
      <w:proofErr w:type="spellStart"/>
      <w:r w:rsidR="00586EE9">
        <w:t>Mass</w:t>
      </w:r>
      <w:r>
        <w:t>L</w:t>
      </w:r>
      <w:r w:rsidR="00586EE9">
        <w:t>y</w:t>
      </w:r>
      <w:r>
        <w:t>nx</w:t>
      </w:r>
      <w:proofErr w:type="spellEnd"/>
      <w:r>
        <w:t xml:space="preserve"> for SQD</w:t>
      </w:r>
      <w:r w:rsidR="00DE1B7C">
        <w:t xml:space="preserve">2 </w:t>
      </w:r>
      <w:r>
        <w:t>/</w:t>
      </w:r>
      <w:r w:rsidR="00DE1B7C">
        <w:t xml:space="preserve"> </w:t>
      </w:r>
      <w:proofErr w:type="spellStart"/>
      <w:r w:rsidR="00DE1B7C">
        <w:t>Xevo</w:t>
      </w:r>
      <w:proofErr w:type="spellEnd"/>
      <w:r w:rsidR="00DE1B7C">
        <w:t xml:space="preserve"> </w:t>
      </w:r>
      <w:r>
        <w:t xml:space="preserve">TQD Mass Spectrometer </w:t>
      </w:r>
      <w:r w:rsidRPr="00E24889">
        <w:rPr>
          <w:color w:val="000000" w:themeColor="text1"/>
        </w:rPr>
        <w:t>(</w:t>
      </w:r>
      <w:r w:rsidRPr="00C62F40">
        <w:rPr>
          <w:color w:val="FF0000"/>
        </w:rPr>
        <w:t>SCN</w:t>
      </w:r>
      <w:r w:rsidR="00C62F40" w:rsidRPr="00C62F40">
        <w:rPr>
          <w:color w:val="FF0000"/>
        </w:rPr>
        <w:t xml:space="preserve"> 962</w:t>
      </w:r>
      <w:r w:rsidRPr="00E24889">
        <w:rPr>
          <w:color w:val="000000" w:themeColor="text1"/>
        </w:rPr>
        <w:t>)</w:t>
      </w:r>
    </w:p>
    <w:p w:rsidR="00D45A2C" w:rsidRDefault="00B3385F" w:rsidP="00D45A2C">
      <w:pPr>
        <w:pStyle w:val="ListParagraph"/>
        <w:numPr>
          <w:ilvl w:val="0"/>
          <w:numId w:val="7"/>
        </w:numPr>
        <w:jc w:val="both"/>
      </w:pPr>
      <w:r>
        <w:rPr>
          <w:noProof/>
          <w:lang w:val="fr-F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4834255</wp:posOffset>
            </wp:positionH>
            <wp:positionV relativeFrom="paragraph">
              <wp:posOffset>97155</wp:posOffset>
            </wp:positionV>
            <wp:extent cx="1773555" cy="3479165"/>
            <wp:effectExtent l="19050" t="0" r="0" b="0"/>
            <wp:wrapTight wrapText="bothSides">
              <wp:wrapPolygon edited="0">
                <wp:start x="-232" y="0"/>
                <wp:lineTo x="-232" y="21525"/>
                <wp:lineTo x="21577" y="21525"/>
                <wp:lineTo x="21577" y="0"/>
                <wp:lineTo x="-232" y="0"/>
              </wp:wrapPolygon>
            </wp:wrapTight>
            <wp:docPr id="6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85246" b="63831"/>
                    <a:stretch/>
                  </pic:blipFill>
                  <pic:spPr bwMode="auto">
                    <a:xfrm>
                      <a:off x="0" y="0"/>
                      <a:ext cx="1773555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45A2C">
        <w:t xml:space="preserve">File, open new project, </w:t>
      </w:r>
      <w:r>
        <w:t>"Ion block _cleaning</w:t>
      </w:r>
      <w:r w:rsidR="00E24889">
        <w:t>XEVOTQ</w:t>
      </w:r>
      <w:r w:rsidR="00E42F66">
        <w:t>D</w:t>
      </w:r>
      <w:r>
        <w:t>_vierge.pro"</w:t>
      </w:r>
      <w:r w:rsidR="00D45A2C">
        <w:t xml:space="preserve"> </w:t>
      </w:r>
    </w:p>
    <w:p w:rsidR="00586EE9" w:rsidRDefault="00586EE9" w:rsidP="00586EE9">
      <w:pPr>
        <w:pStyle w:val="ListParagraph"/>
        <w:numPr>
          <w:ilvl w:val="0"/>
          <w:numId w:val="7"/>
        </w:numPr>
        <w:jc w:val="both"/>
      </w:pPr>
      <w:r>
        <w:t xml:space="preserve">Project is on the following path: </w:t>
      </w:r>
    </w:p>
    <w:p w:rsidR="00586EE9" w:rsidRDefault="00586EE9" w:rsidP="00586EE9">
      <w:pPr>
        <w:pStyle w:val="ListParagraph"/>
        <w:jc w:val="both"/>
      </w:pPr>
    </w:p>
    <w:p w:rsidR="00586EE9" w:rsidRPr="008F34D2" w:rsidRDefault="008F34D2" w:rsidP="008F34D2">
      <w:pPr>
        <w:rPr>
          <w:b/>
        </w:rPr>
      </w:pPr>
      <w:r w:rsidRPr="008F34D2">
        <w:rPr>
          <w:b/>
        </w:rPr>
        <w:t>\\ETSCSTORAGE 01\</w:t>
      </w:r>
      <w:r w:rsidR="00586EE9" w:rsidRPr="008F34D2">
        <w:rPr>
          <w:b/>
        </w:rPr>
        <w:t>ION BLOCK CLEANIN</w:t>
      </w:r>
      <w:r w:rsidRPr="008F34D2">
        <w:rPr>
          <w:b/>
        </w:rPr>
        <w:t xml:space="preserve"> </w:t>
      </w:r>
      <w:r w:rsidR="00586EE9" w:rsidRPr="008F34D2">
        <w:rPr>
          <w:b/>
        </w:rPr>
        <w:t xml:space="preserve">BACKUP\DATA </w:t>
      </w:r>
      <w:r w:rsidR="00354451">
        <w:rPr>
          <w:b/>
        </w:rPr>
        <w:t>XEVO TQ</w:t>
      </w:r>
      <w:r w:rsidR="00E42F66">
        <w:rPr>
          <w:b/>
        </w:rPr>
        <w:t>D</w:t>
      </w:r>
    </w:p>
    <w:p w:rsidR="00586EE9" w:rsidRPr="00EA7793" w:rsidRDefault="00586EE9" w:rsidP="00586EE9">
      <w:pPr>
        <w:pStyle w:val="ListParagraph"/>
        <w:jc w:val="both"/>
      </w:pPr>
    </w:p>
    <w:p w:rsidR="00D45A2C" w:rsidRDefault="00D45A2C" w:rsidP="00D45A2C">
      <w:pPr>
        <w:jc w:val="both"/>
      </w:pPr>
    </w:p>
    <w:p w:rsidR="00D45A2C" w:rsidRDefault="00D45A2C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B3385F" w:rsidRDefault="00B3385F" w:rsidP="00D45A2C">
      <w:pPr>
        <w:jc w:val="center"/>
        <w:rPr>
          <w:noProof/>
          <w:lang w:val="en-US" w:eastAsia="en-US"/>
        </w:rPr>
      </w:pPr>
    </w:p>
    <w:p w:rsidR="00B3385F" w:rsidRDefault="00B3385F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8609E1" w:rsidRDefault="008609E1" w:rsidP="00D45A2C">
      <w:pPr>
        <w:jc w:val="center"/>
        <w:rPr>
          <w:noProof/>
          <w:lang w:val="en-US" w:eastAsia="en-US"/>
        </w:rPr>
      </w:pPr>
    </w:p>
    <w:p w:rsidR="00586EE9" w:rsidRDefault="00586EE9" w:rsidP="008922AE">
      <w:pPr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lastRenderedPageBreak/>
        <w:t xml:space="preserve">Click on tab MS Tune, and </w:t>
      </w:r>
      <w:r w:rsidR="00187ABE">
        <w:t>va</w:t>
      </w:r>
      <w:r w:rsidR="00A26E6D">
        <w:t>c</w:t>
      </w:r>
      <w:r w:rsidR="00187ABE">
        <w:t>u</w:t>
      </w:r>
      <w:r w:rsidR="00354451">
        <w:t>um</w:t>
      </w:r>
      <w:r>
        <w:t xml:space="preserve"> </w:t>
      </w:r>
      <w:proofErr w:type="gramStart"/>
      <w:r>
        <w:t>Pump ;</w:t>
      </w:r>
      <w:proofErr w:type="gramEnd"/>
      <w:r>
        <w:t xml:space="preserve"> </w:t>
      </w:r>
      <w:r w:rsidRPr="00055DEA">
        <w:t>The vacuum is for at least half a day before starting the tests</w:t>
      </w:r>
      <w:r>
        <w:t>.</w:t>
      </w:r>
      <w:r w:rsidRPr="00C53E64">
        <w:t xml:space="preserve"> </w:t>
      </w:r>
    </w:p>
    <w:p w:rsidR="00586EE9" w:rsidRDefault="00D45A2C" w:rsidP="00586EE9">
      <w:pPr>
        <w:pStyle w:val="ListParagraph"/>
        <w:numPr>
          <w:ilvl w:val="0"/>
          <w:numId w:val="7"/>
        </w:numPr>
        <w:jc w:val="both"/>
      </w:pPr>
      <w:r>
        <w:t xml:space="preserve">Click on the LED on the bottom right, to turn green --&gt; </w:t>
      </w:r>
      <w:r w:rsidR="00586EE9">
        <w:t>Switches the instrument to operate.</w:t>
      </w:r>
    </w:p>
    <w:p w:rsidR="00D45A2C" w:rsidRDefault="00D45A2C" w:rsidP="00586EE9">
      <w:pPr>
        <w:pStyle w:val="ListParagraph"/>
        <w:jc w:val="both"/>
      </w:pPr>
    </w:p>
    <w:p w:rsidR="00D45A2C" w:rsidRDefault="00D45A2C" w:rsidP="00D45A2C">
      <w:pPr>
        <w:jc w:val="center"/>
      </w:pPr>
      <w:r>
        <w:rPr>
          <w:rFonts w:ascii="Times" w:hAnsi="Times" w:cs="Times"/>
          <w:noProof/>
          <w:lang w:val="fr-FR"/>
        </w:rPr>
        <w:drawing>
          <wp:inline distT="0" distB="0" distL="0" distR="0">
            <wp:extent cx="3769018" cy="3475244"/>
            <wp:effectExtent l="0" t="0" r="0" b="5080"/>
            <wp:docPr id="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69" t="40626" b="2632"/>
                    <a:stretch/>
                  </pic:blipFill>
                  <pic:spPr bwMode="auto">
                    <a:xfrm>
                      <a:off x="0" y="0"/>
                      <a:ext cx="3769781" cy="347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5A2C" w:rsidRPr="00EA7793" w:rsidRDefault="00D45A2C" w:rsidP="00D45A2C">
      <w:pPr>
        <w:jc w:val="both"/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 xml:space="preserve">Clean syringe with the test solution. </w:t>
      </w:r>
    </w:p>
    <w:p w:rsidR="00D45A2C" w:rsidRPr="00C76F54" w:rsidRDefault="00D45A2C" w:rsidP="00D45A2C">
      <w:pPr>
        <w:jc w:val="both"/>
      </w:pPr>
    </w:p>
    <w:p w:rsidR="00D45A2C" w:rsidRPr="004F3187" w:rsidRDefault="00D45A2C" w:rsidP="004F3187">
      <w:pPr>
        <w:pStyle w:val="Heading3"/>
        <w:numPr>
          <w:ilvl w:val="2"/>
          <w:numId w:val="28"/>
        </w:numPr>
        <w:rPr>
          <w:b/>
          <w:lang w:val="en-US"/>
        </w:rPr>
      </w:pPr>
      <w:r w:rsidRPr="004F3187">
        <w:rPr>
          <w:b/>
          <w:lang w:val="en-US"/>
        </w:rPr>
        <w:tab/>
      </w:r>
      <w:bookmarkStart w:id="10" w:name="_Toc419383692"/>
      <w:r w:rsidRPr="00845179">
        <w:rPr>
          <w:b/>
          <w:lang w:val="en-US"/>
        </w:rPr>
        <w:t>Set-up Test _ Data processing acquisition</w:t>
      </w:r>
      <w:bookmarkEnd w:id="10"/>
    </w:p>
    <w:p w:rsidR="00D45A2C" w:rsidRPr="00C76F54" w:rsidRDefault="00D45A2C" w:rsidP="00D45A2C">
      <w:pPr>
        <w:jc w:val="both"/>
      </w:pPr>
    </w:p>
    <w:p w:rsidR="00586EE9" w:rsidRDefault="00586EE9" w:rsidP="00586EE9">
      <w:pPr>
        <w:pStyle w:val="ListParagraph"/>
        <w:numPr>
          <w:ilvl w:val="0"/>
          <w:numId w:val="7"/>
        </w:numPr>
        <w:jc w:val="both"/>
      </w:pPr>
      <w:r>
        <w:t xml:space="preserve">In the </w:t>
      </w:r>
      <w:r w:rsidRPr="00C76F54">
        <w:t>MS Tune</w:t>
      </w:r>
      <w:r>
        <w:t xml:space="preserve"> page</w:t>
      </w:r>
      <w:r w:rsidR="00B3385F">
        <w:t>;</w:t>
      </w:r>
    </w:p>
    <w:p w:rsidR="00B3385F" w:rsidRDefault="00B3385F" w:rsidP="00B3385F">
      <w:pPr>
        <w:pStyle w:val="ListParagraph"/>
        <w:numPr>
          <w:ilvl w:val="0"/>
          <w:numId w:val="7"/>
        </w:numPr>
        <w:jc w:val="both"/>
      </w:pPr>
      <w:r>
        <w:t>Check that vacuum is gas valve is open fpr the nebulisation;</w:t>
      </w:r>
    </w:p>
    <w:p w:rsidR="00D45A2C" w:rsidRDefault="00586EE9" w:rsidP="00586EE9">
      <w:pPr>
        <w:pStyle w:val="ListParagraph"/>
        <w:numPr>
          <w:ilvl w:val="0"/>
          <w:numId w:val="7"/>
        </w:numPr>
        <w:jc w:val="both"/>
      </w:pPr>
      <w:r>
        <w:t>Check the following parameters</w:t>
      </w:r>
      <w:r w:rsidR="00B3385F">
        <w:t>:</w:t>
      </w:r>
    </w:p>
    <w:p w:rsidR="00586EE9" w:rsidRDefault="00586EE9" w:rsidP="00586EE9">
      <w:pPr>
        <w:pStyle w:val="ListParagraph"/>
        <w:jc w:val="both"/>
      </w:pPr>
    </w:p>
    <w:tbl>
      <w:tblPr>
        <w:tblW w:w="5057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2"/>
        <w:gridCol w:w="2315"/>
        <w:gridCol w:w="1370"/>
      </w:tblGrid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Voltages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Voltage capillary (kV)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3</w:t>
            </w:r>
            <w:r w:rsidR="00C62F40">
              <w:rPr>
                <w:rFonts w:ascii="Calibri" w:hAnsi="Calibri"/>
                <w:color w:val="000000"/>
              </w:rPr>
              <w:t>.5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Cone (V)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60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 xml:space="preserve">Source Temp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AA1E2E" w:rsidP="00586E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Desolvation Temp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AA1E2E" w:rsidP="00586E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150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Gas flow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Desolvation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AA1E2E" w:rsidP="00586E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  <w:r w:rsidR="00D45A2C" w:rsidRPr="001B35B1">
              <w:rPr>
                <w:rFonts w:ascii="Calibri" w:hAnsi="Calibri"/>
                <w:color w:val="000000"/>
              </w:rPr>
              <w:t>50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Cone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0</w:t>
            </w:r>
          </w:p>
        </w:tc>
      </w:tr>
    </w:tbl>
    <w:p w:rsidR="00D45A2C" w:rsidRPr="00EA1E24" w:rsidRDefault="00D45A2C" w:rsidP="00D45A2C">
      <w:pPr>
        <w:jc w:val="both"/>
      </w:pPr>
    </w:p>
    <w:p w:rsidR="00D45A2C" w:rsidRDefault="00586EE9" w:rsidP="00D45A2C">
      <w:pPr>
        <w:pStyle w:val="ListParagraph"/>
        <w:numPr>
          <w:ilvl w:val="0"/>
          <w:numId w:val="7"/>
        </w:numPr>
        <w:jc w:val="both"/>
      </w:pPr>
      <w:r>
        <w:rPr>
          <w:noProof/>
        </w:rPr>
        <w:t>For « Analyser parameters »</w:t>
      </w:r>
    </w:p>
    <w:p w:rsidR="00586EE9" w:rsidRPr="001B35B1" w:rsidRDefault="00586EE9" w:rsidP="00586EE9">
      <w:pPr>
        <w:pStyle w:val="ListParagraph"/>
        <w:jc w:val="both"/>
      </w:pPr>
    </w:p>
    <w:tbl>
      <w:tblPr>
        <w:tblW w:w="4800" w:type="dxa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2200"/>
        <w:gridCol w:w="1300"/>
      </w:tblGrid>
      <w:tr w:rsidR="00D45A2C" w:rsidRPr="00EA1E24" w:rsidTr="00586EE9">
        <w:trPr>
          <w:trHeight w:val="300"/>
          <w:jc w:val="center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Analyser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LM Resolution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E0476B" w:rsidP="00586EE9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D45A2C" w:rsidRPr="00EA1E24" w:rsidTr="00586EE9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HM Resolution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15</w:t>
            </w:r>
          </w:p>
        </w:tc>
      </w:tr>
      <w:tr w:rsidR="00D45A2C" w:rsidRPr="00EA1E24" w:rsidTr="00586EE9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Ion Energy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0,8</w:t>
            </w:r>
          </w:p>
        </w:tc>
      </w:tr>
      <w:tr w:rsidR="00D45A2C" w:rsidRPr="00EA1E24" w:rsidTr="00586EE9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Multiplier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650</w:t>
            </w:r>
          </w:p>
        </w:tc>
      </w:tr>
    </w:tbl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</w:pPr>
      <w:r w:rsidRPr="001B35B1">
        <w:t xml:space="preserve">Use </w:t>
      </w:r>
      <w:proofErr w:type="gramStart"/>
      <w:r w:rsidRPr="001B35B1">
        <w:t>an</w:t>
      </w:r>
      <w:proofErr w:type="gramEnd"/>
      <w:r w:rsidRPr="001B35B1">
        <w:t xml:space="preserve"> Set-up solution</w:t>
      </w:r>
      <w:r>
        <w:t xml:space="preserve"> </w:t>
      </w:r>
      <w:r w:rsidRPr="001B35B1">
        <w:rPr>
          <w:rFonts w:asciiTheme="majorHAnsi" w:hAnsiTheme="majorHAnsi"/>
          <w:i/>
        </w:rPr>
        <w:t>(</w:t>
      </w:r>
      <w:r w:rsidRPr="00F20B95">
        <w:rPr>
          <w:i/>
        </w:rPr>
        <w:sym w:font="Symbol" w:char="F023"/>
      </w:r>
      <w:r w:rsidRPr="001B35B1">
        <w:rPr>
          <w:rFonts w:asciiTheme="majorHAnsi" w:hAnsiTheme="majorHAnsi"/>
          <w:i/>
        </w:rPr>
        <w:t>70000</w:t>
      </w:r>
      <w:r w:rsidR="00AA1E2E">
        <w:rPr>
          <w:rFonts w:asciiTheme="majorHAnsi" w:hAnsiTheme="majorHAnsi"/>
          <w:i/>
        </w:rPr>
        <w:t>31</w:t>
      </w:r>
      <w:r w:rsidRPr="001B35B1">
        <w:rPr>
          <w:rFonts w:asciiTheme="majorHAnsi" w:hAnsiTheme="majorHAnsi"/>
          <w:i/>
        </w:rPr>
        <w:t>0</w:t>
      </w:r>
      <w:r w:rsidR="00AA1E2E">
        <w:rPr>
          <w:rFonts w:asciiTheme="majorHAnsi" w:hAnsiTheme="majorHAnsi"/>
          <w:i/>
        </w:rPr>
        <w:t>5</w:t>
      </w:r>
      <w:r w:rsidRPr="001B35B1">
        <w:rPr>
          <w:i/>
        </w:rPr>
        <w:t>)</w:t>
      </w:r>
      <w:r>
        <w:rPr>
          <w:i/>
        </w:rPr>
        <w:t xml:space="preserve"> </w:t>
      </w:r>
      <w:r w:rsidRPr="001B35B1">
        <w:t xml:space="preserve">on </w:t>
      </w:r>
      <w:r w:rsidRPr="005A461C">
        <w:t xml:space="preserve">mobile step. 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t>Infusion flow rate 10uL/min.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lastRenderedPageBreak/>
        <w:t>Let flush the capillary.</w:t>
      </w:r>
    </w:p>
    <w:p w:rsidR="00D45A2C" w:rsidRPr="00832C3E" w:rsidRDefault="00D45A2C" w:rsidP="00586EE9">
      <w:pPr>
        <w:pStyle w:val="ListParagraph"/>
        <w:numPr>
          <w:ilvl w:val="0"/>
          <w:numId w:val="7"/>
        </w:numPr>
        <w:jc w:val="both"/>
      </w:pPr>
      <w:r w:rsidRPr="005A461C">
        <w:t>Check the mass parameters.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1B35B1">
        <w:rPr>
          <w:noProof/>
        </w:rPr>
        <w:t xml:space="preserve"> 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t>Check the Beam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>S</w:t>
      </w:r>
      <w:r w:rsidRPr="005A461C">
        <w:t xml:space="preserve">tart the acquisition in the sample set </w:t>
      </w:r>
      <w:r w:rsidR="00586EE9">
        <w:t>and use "</w:t>
      </w:r>
      <w:r w:rsidR="00E0476B">
        <w:t>XEVO TQ</w:t>
      </w:r>
      <w:r w:rsidR="00C62F40">
        <w:t>D</w:t>
      </w:r>
      <w:r w:rsidR="00586EE9">
        <w:t xml:space="preserve"> Cleaning Test"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t>Go on next Test.</w:t>
      </w:r>
    </w:p>
    <w:p w:rsidR="00D45A2C" w:rsidRDefault="00D45A2C" w:rsidP="00D45A2C">
      <w:pPr>
        <w:jc w:val="both"/>
      </w:pPr>
    </w:p>
    <w:p w:rsidR="00586EE9" w:rsidRPr="004F3187" w:rsidRDefault="00D45A2C" w:rsidP="004F3187">
      <w:pPr>
        <w:pStyle w:val="Heading3"/>
        <w:numPr>
          <w:ilvl w:val="2"/>
          <w:numId w:val="28"/>
        </w:numPr>
        <w:rPr>
          <w:b/>
          <w:lang w:val="en-US"/>
        </w:rPr>
      </w:pPr>
      <w:r w:rsidRPr="004F3187">
        <w:rPr>
          <w:b/>
          <w:lang w:val="en-US"/>
        </w:rPr>
        <w:tab/>
      </w:r>
      <w:bookmarkStart w:id="11" w:name="_Toc418515507"/>
      <w:bookmarkStart w:id="12" w:name="_Toc418518351"/>
      <w:bookmarkStart w:id="13" w:name="_Toc419383693"/>
      <w:r w:rsidR="00586EE9" w:rsidRPr="004F3187">
        <w:rPr>
          <w:b/>
          <w:lang w:val="en-US"/>
        </w:rPr>
        <w:t>Charging Test</w:t>
      </w:r>
      <w:bookmarkEnd w:id="11"/>
      <w:bookmarkEnd w:id="12"/>
      <w:bookmarkEnd w:id="13"/>
    </w:p>
    <w:p w:rsidR="00586EE9" w:rsidRPr="00E87AEA" w:rsidRDefault="00586EE9" w:rsidP="00586EE9">
      <w:pPr>
        <w:pStyle w:val="NormalIndent"/>
        <w:rPr>
          <w:rFonts w:cs="Arial"/>
          <w:sz w:val="22"/>
          <w:szCs w:val="22"/>
          <w:lang w:val="en-US"/>
        </w:rPr>
      </w:pPr>
    </w:p>
    <w:p w:rsidR="00586EE9" w:rsidRDefault="00586EE9" w:rsidP="00586EE9">
      <w:pPr>
        <w:pStyle w:val="NoSpacing"/>
        <w:rPr>
          <w:b w:val="0"/>
          <w:i/>
          <w:iCs/>
          <w:sz w:val="22"/>
          <w:szCs w:val="22"/>
        </w:rPr>
      </w:pPr>
      <w:proofErr w:type="gramStart"/>
      <w:r w:rsidRPr="00E87AEA">
        <w:rPr>
          <w:i/>
          <w:iCs/>
          <w:color w:val="FF0000"/>
          <w:sz w:val="22"/>
          <w:szCs w:val="22"/>
        </w:rPr>
        <w:t>CAUTION :</w:t>
      </w:r>
      <w:proofErr w:type="gramEnd"/>
      <w:r w:rsidRPr="00E87AEA">
        <w:rPr>
          <w:i/>
          <w:iCs/>
          <w:color w:val="FF0000"/>
          <w:sz w:val="22"/>
          <w:szCs w:val="22"/>
        </w:rPr>
        <w:t xml:space="preserve"> </w:t>
      </w:r>
      <w:r w:rsidRPr="00327408">
        <w:rPr>
          <w:b w:val="0"/>
          <w:i/>
          <w:iCs/>
          <w:sz w:val="22"/>
          <w:szCs w:val="22"/>
        </w:rPr>
        <w:t xml:space="preserve">Ensure that the instrument has been pumping for at least 2 hours before running the charging test. </w:t>
      </w:r>
    </w:p>
    <w:p w:rsidR="008609E1" w:rsidRPr="0071521D" w:rsidRDefault="008609E1" w:rsidP="00586EE9">
      <w:pPr>
        <w:pStyle w:val="NoSpacing"/>
        <w:rPr>
          <w:b w:val="0"/>
          <w:i/>
          <w:iCs/>
          <w:sz w:val="22"/>
          <w:szCs w:val="22"/>
        </w:rPr>
      </w:pPr>
    </w:p>
    <w:p w:rsidR="00586EE9" w:rsidRPr="0010064D" w:rsidRDefault="00586EE9" w:rsidP="00586EE9">
      <w:pPr>
        <w:pStyle w:val="NoSpacing"/>
        <w:rPr>
          <w:color w:val="0070C0"/>
          <w:szCs w:val="22"/>
          <w:u w:val="single"/>
        </w:rPr>
      </w:pPr>
      <w:r w:rsidRPr="0010064D">
        <w:rPr>
          <w:color w:val="0070C0"/>
          <w:szCs w:val="22"/>
          <w:u w:val="single"/>
        </w:rPr>
        <w:t xml:space="preserve">Positive ion beam test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Switch on the API gas, place the instrument into Operate, and then infuse the Set-up solution </w:t>
      </w:r>
      <w:proofErr w:type="spellStart"/>
      <w:r w:rsidRPr="00E87AEA">
        <w:rPr>
          <w:b w:val="0"/>
          <w:sz w:val="22"/>
          <w:szCs w:val="22"/>
        </w:rPr>
        <w:t>QPrem</w:t>
      </w:r>
      <w:proofErr w:type="spellEnd"/>
      <w:r w:rsidRPr="00E87AEA">
        <w:rPr>
          <w:b w:val="0"/>
          <w:sz w:val="22"/>
          <w:szCs w:val="22"/>
        </w:rPr>
        <w:t>/XE SQD/TQD</w:t>
      </w:r>
      <w:r w:rsidR="00C62F40">
        <w:rPr>
          <w:b w:val="0"/>
          <w:sz w:val="22"/>
          <w:szCs w:val="22"/>
        </w:rPr>
        <w:t xml:space="preserve"> (700003105)</w:t>
      </w:r>
      <w:r w:rsidRPr="00E87AEA">
        <w:rPr>
          <w:b w:val="0"/>
          <w:sz w:val="22"/>
          <w:szCs w:val="22"/>
        </w:rPr>
        <w:t xml:space="preserve"> </w:t>
      </w:r>
      <w:proofErr w:type="gramStart"/>
      <w:r w:rsidRPr="00E87AEA">
        <w:rPr>
          <w:b w:val="0"/>
          <w:sz w:val="22"/>
          <w:szCs w:val="22"/>
        </w:rPr>
        <w:t xml:space="preserve">at 10 </w:t>
      </w:r>
      <w:proofErr w:type="spellStart"/>
      <w:r w:rsidRPr="00E87AEA">
        <w:rPr>
          <w:b w:val="0"/>
          <w:sz w:val="22"/>
          <w:szCs w:val="22"/>
        </w:rPr>
        <w:t>μL</w:t>
      </w:r>
      <w:proofErr w:type="spellEnd"/>
      <w:r w:rsidRPr="00E87AEA">
        <w:rPr>
          <w:b w:val="0"/>
          <w:sz w:val="22"/>
          <w:szCs w:val="22"/>
        </w:rPr>
        <w:t>/min</w:t>
      </w:r>
      <w:proofErr w:type="gramEnd"/>
      <w:r w:rsidRPr="00E87AEA">
        <w:rPr>
          <w:b w:val="0"/>
          <w:sz w:val="22"/>
          <w:szCs w:val="22"/>
        </w:rPr>
        <w:t xml:space="preserve">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>1.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Desolvation temperature and gas flow rate to the same values in the ESI positive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>and the ESI negative tunes page</w:t>
      </w:r>
      <w:r w:rsidR="00C62F40">
        <w:rPr>
          <w:b w:val="0"/>
          <w:sz w:val="22"/>
          <w:szCs w:val="22"/>
        </w:rPr>
        <w:t>s (20</w:t>
      </w:r>
      <w:r w:rsidRPr="00E87AEA">
        <w:rPr>
          <w:b w:val="0"/>
          <w:sz w:val="22"/>
          <w:szCs w:val="22"/>
        </w:rPr>
        <w:t xml:space="preserve">0 L/hr, 150 °C).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>2.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On the Tune page, set the following parameters: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ab/>
        <w:t>Tune page parameters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0"/>
        <w:gridCol w:w="2120"/>
        <w:gridCol w:w="2531"/>
        <w:gridCol w:w="1709"/>
        <w:gridCol w:w="2120"/>
      </w:tblGrid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Function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Set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Mass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Span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Gain</w:t>
            </w:r>
          </w:p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</w:p>
        </w:tc>
      </w:tr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586EE9" w:rsidRPr="00E87AEA" w:rsidRDefault="001A70AD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59.05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</w:t>
            </w:r>
          </w:p>
        </w:tc>
      </w:tr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E0476B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455.27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</w:t>
            </w:r>
          </w:p>
        </w:tc>
      </w:tr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1080.8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</w:t>
            </w:r>
          </w:p>
        </w:tc>
      </w:tr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2034.62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15</w:t>
            </w:r>
          </w:p>
        </w:tc>
      </w:tr>
    </w:tbl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3.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Optimize the capillary voltage.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4.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following parameters: </w:t>
      </w:r>
    </w:p>
    <w:p w:rsidR="00586EE9" w:rsidRPr="00E87AEA" w:rsidRDefault="00586EE9" w:rsidP="00586EE9">
      <w:pPr>
        <w:pStyle w:val="NoSpacing"/>
        <w:numPr>
          <w:ilvl w:val="0"/>
          <w:numId w:val="31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Sample cone voltage 60 V </w:t>
      </w:r>
    </w:p>
    <w:p w:rsidR="00586EE9" w:rsidRPr="00E87AEA" w:rsidRDefault="00586EE9" w:rsidP="00586EE9">
      <w:pPr>
        <w:pStyle w:val="NoSpacing"/>
        <w:numPr>
          <w:ilvl w:val="0"/>
          <w:numId w:val="31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MS1 LM resolution </w:t>
      </w:r>
      <w:r w:rsidR="00E0476B">
        <w:rPr>
          <w:b w:val="0"/>
          <w:sz w:val="22"/>
          <w:szCs w:val="22"/>
        </w:rPr>
        <w:t>3</w:t>
      </w:r>
      <w:r w:rsidRPr="00E87AEA">
        <w:rPr>
          <w:b w:val="0"/>
          <w:sz w:val="22"/>
          <w:szCs w:val="22"/>
        </w:rPr>
        <w:t xml:space="preserve"> </w:t>
      </w:r>
    </w:p>
    <w:p w:rsidR="00586EE9" w:rsidRPr="0071521D" w:rsidRDefault="00586EE9" w:rsidP="00586EE9">
      <w:pPr>
        <w:pStyle w:val="NoSpacing"/>
        <w:numPr>
          <w:ilvl w:val="0"/>
          <w:numId w:val="31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HM resolution 15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ion energy to the optimum for the instrument.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6.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Click Ion mode &gt; ESI –ve ion and check for a beam in negative ion.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7.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following masses: </w:t>
      </w:r>
    </w:p>
    <w:p w:rsidR="00586EE9" w:rsidRPr="00E87AEA" w:rsidRDefault="00586EE9" w:rsidP="00586EE9">
      <w:pPr>
        <w:pStyle w:val="NoSpacing"/>
        <w:numPr>
          <w:ilvl w:val="0"/>
          <w:numId w:val="32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Window 1 59 Da </w:t>
      </w:r>
    </w:p>
    <w:p w:rsidR="00586EE9" w:rsidRPr="00E87AEA" w:rsidRDefault="00586EE9" w:rsidP="00586EE9">
      <w:pPr>
        <w:pStyle w:val="NoSpacing"/>
        <w:numPr>
          <w:ilvl w:val="0"/>
          <w:numId w:val="32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Window 2 255.3 Da </w:t>
      </w:r>
    </w:p>
    <w:p w:rsidR="00586EE9" w:rsidRPr="0071521D" w:rsidRDefault="00586EE9" w:rsidP="00586EE9">
      <w:pPr>
        <w:pStyle w:val="NoSpacing"/>
        <w:numPr>
          <w:ilvl w:val="0"/>
          <w:numId w:val="32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Window 3 554.3 Da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8. Optimize the capillary voltage.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9. Set the following parameters: </w:t>
      </w:r>
    </w:p>
    <w:p w:rsidR="00586EE9" w:rsidRPr="00E87AEA" w:rsidRDefault="00586EE9" w:rsidP="00586EE9">
      <w:pPr>
        <w:pStyle w:val="NoSpacing"/>
        <w:numPr>
          <w:ilvl w:val="0"/>
          <w:numId w:val="33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lastRenderedPageBreak/>
        <w:t>Sample cone voltage 40 V</w:t>
      </w:r>
    </w:p>
    <w:p w:rsidR="00586EE9" w:rsidRPr="00E87AEA" w:rsidRDefault="00586EE9" w:rsidP="00586EE9">
      <w:pPr>
        <w:pStyle w:val="NoSpacing"/>
        <w:numPr>
          <w:ilvl w:val="0"/>
          <w:numId w:val="33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MS1 LM resolution </w:t>
      </w:r>
      <w:r w:rsidR="00E0476B">
        <w:rPr>
          <w:b w:val="0"/>
          <w:sz w:val="22"/>
          <w:szCs w:val="22"/>
        </w:rPr>
        <w:t>3</w:t>
      </w:r>
    </w:p>
    <w:p w:rsidR="00586EE9" w:rsidRPr="005D52AC" w:rsidRDefault="00586EE9" w:rsidP="00586EE9">
      <w:pPr>
        <w:pStyle w:val="NoSpacing"/>
        <w:numPr>
          <w:ilvl w:val="0"/>
          <w:numId w:val="33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HM resolution 15 </w:t>
      </w:r>
    </w:p>
    <w:p w:rsidR="00586EE9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10. Set the ion energy to the optimum for the instrument. </w:t>
      </w:r>
    </w:p>
    <w:p w:rsidR="00AA1E2E" w:rsidRDefault="00AA1E2E" w:rsidP="00586EE9">
      <w:pPr>
        <w:pStyle w:val="NoSpacing"/>
        <w:rPr>
          <w:b w:val="0"/>
          <w:sz w:val="22"/>
          <w:szCs w:val="22"/>
        </w:rPr>
      </w:pPr>
    </w:p>
    <w:p w:rsidR="00586EE9" w:rsidRPr="00327408" w:rsidRDefault="00586EE9" w:rsidP="00586EE9">
      <w:pPr>
        <w:pStyle w:val="NoSpacing"/>
        <w:rPr>
          <w:color w:val="0070C0"/>
          <w:sz w:val="22"/>
          <w:szCs w:val="22"/>
          <w:u w:val="single"/>
        </w:rPr>
      </w:pPr>
      <w:r w:rsidRPr="00E87AEA">
        <w:rPr>
          <w:color w:val="0070C0"/>
          <w:sz w:val="22"/>
          <w:szCs w:val="22"/>
          <w:u w:val="single"/>
        </w:rPr>
        <w:t xml:space="preserve">Preparation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Create the following MS method experiment file for positive, and after one for negative Ion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>beam.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proofErr w:type="gramStart"/>
      <w:r w:rsidRPr="00E87AEA">
        <w:rPr>
          <w:b w:val="0"/>
          <w:color w:val="FF0000"/>
          <w:sz w:val="22"/>
          <w:szCs w:val="22"/>
        </w:rPr>
        <w:t>NOTE</w:t>
      </w:r>
      <w:r w:rsidRPr="00E87AEA">
        <w:rPr>
          <w:b w:val="0"/>
          <w:sz w:val="22"/>
          <w:szCs w:val="22"/>
        </w:rPr>
        <w:t xml:space="preserve"> :</w:t>
      </w:r>
      <w:proofErr w:type="gramEnd"/>
      <w:r w:rsidRPr="00E87AEA">
        <w:rPr>
          <w:b w:val="0"/>
          <w:sz w:val="22"/>
          <w:szCs w:val="22"/>
        </w:rPr>
        <w:t xml:space="preserve"> Each Function has the parameters MS1 mode, Continuum, scan time of 0.5 seconds. </w:t>
      </w:r>
    </w:p>
    <w:tbl>
      <w:tblPr>
        <w:tblStyle w:val="TableGrid"/>
        <w:tblW w:w="10692" w:type="dxa"/>
        <w:tblLook w:val="04A0" w:firstRow="1" w:lastRow="0" w:firstColumn="1" w:lastColumn="0" w:noHBand="0" w:noVBand="1"/>
      </w:tblPr>
      <w:tblGrid>
        <w:gridCol w:w="1782"/>
        <w:gridCol w:w="1782"/>
        <w:gridCol w:w="1782"/>
        <w:gridCol w:w="1782"/>
        <w:gridCol w:w="1782"/>
        <w:gridCol w:w="1782"/>
      </w:tblGrid>
      <w:tr w:rsidR="00586EE9" w:rsidRPr="00327408" w:rsidTr="00AA1E2E">
        <w:trPr>
          <w:trHeight w:val="255"/>
        </w:trPr>
        <w:tc>
          <w:tcPr>
            <w:tcW w:w="1782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Function </w:t>
            </w:r>
          </w:p>
        </w:tc>
        <w:tc>
          <w:tcPr>
            <w:tcW w:w="1782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 Mode </w:t>
            </w:r>
          </w:p>
        </w:tc>
        <w:tc>
          <w:tcPr>
            <w:tcW w:w="1782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Start Time </w:t>
            </w:r>
          </w:p>
        </w:tc>
        <w:tc>
          <w:tcPr>
            <w:tcW w:w="1782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End Time </w:t>
            </w:r>
          </w:p>
        </w:tc>
        <w:tc>
          <w:tcPr>
            <w:tcW w:w="1782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Start Mass </w:t>
            </w:r>
          </w:p>
        </w:tc>
        <w:tc>
          <w:tcPr>
            <w:tcW w:w="1782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End Mass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Positive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0.50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0.40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0.50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7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0.40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tcBorders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tcBorders>
              <w:left w:val="nil"/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tcBorders>
              <w:left w:val="nil"/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tcBorders>
              <w:left w:val="nil"/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tcBorders>
              <w:left w:val="nil"/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tcBorders>
              <w:lef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1'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Negative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6.10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6.20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2'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6.30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3'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4'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12.30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5'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>6'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12.30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7'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6.30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8'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6.10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6.20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9'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AA1E2E">
        <w:trPr>
          <w:trHeight w:val="255"/>
        </w:trPr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10'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2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</w:tbl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Change the inter-scan delay to duplicate the Tune page. </w:t>
      </w:r>
    </w:p>
    <w:p w:rsidR="00586EE9" w:rsidRPr="00E87AEA" w:rsidRDefault="00586EE9" w:rsidP="00586EE9">
      <w:pPr>
        <w:pStyle w:val="NoSpacing"/>
        <w:jc w:val="center"/>
        <w:rPr>
          <w:b w:val="0"/>
          <w:sz w:val="22"/>
          <w:szCs w:val="22"/>
        </w:rPr>
      </w:pPr>
      <w:r w:rsidRPr="00E87AEA">
        <w:rPr>
          <w:b w:val="0"/>
          <w:noProof/>
          <w:sz w:val="22"/>
          <w:szCs w:val="22"/>
          <w:lang w:val="fr-FR"/>
        </w:rPr>
        <w:drawing>
          <wp:inline distT="0" distB="0" distL="0" distR="0">
            <wp:extent cx="1871345" cy="206248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206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EE9" w:rsidRPr="001A70AD" w:rsidRDefault="00586EE9" w:rsidP="001A70AD">
      <w:pPr>
        <w:pStyle w:val="NoSpacing"/>
        <w:jc w:val="center"/>
        <w:rPr>
          <w:b w:val="0"/>
          <w:i/>
          <w:sz w:val="22"/>
          <w:szCs w:val="22"/>
        </w:rPr>
      </w:pPr>
      <w:r w:rsidRPr="00E87AEA">
        <w:rPr>
          <w:b w:val="0"/>
          <w:i/>
          <w:sz w:val="22"/>
          <w:szCs w:val="22"/>
          <w:u w:val="single"/>
        </w:rPr>
        <w:t>Figure 1</w:t>
      </w:r>
      <w:r w:rsidRPr="00E87AEA">
        <w:rPr>
          <w:b w:val="0"/>
          <w:i/>
          <w:sz w:val="22"/>
          <w:szCs w:val="22"/>
        </w:rPr>
        <w:t xml:space="preserve"> - Inter-scan setup dialog</w:t>
      </w:r>
    </w:p>
    <w:p w:rsidR="00AA1E2E" w:rsidRDefault="00586EE9" w:rsidP="00586EE9">
      <w:pPr>
        <w:pStyle w:val="NoSpacing"/>
        <w:rPr>
          <w:b w:val="0"/>
          <w:i/>
          <w:sz w:val="22"/>
          <w:szCs w:val="22"/>
        </w:rPr>
      </w:pPr>
      <w:proofErr w:type="gramStart"/>
      <w:r w:rsidRPr="00327408">
        <w:rPr>
          <w:i/>
          <w:color w:val="FF0000"/>
          <w:sz w:val="22"/>
          <w:szCs w:val="22"/>
        </w:rPr>
        <w:t>CAUTION</w:t>
      </w:r>
      <w:r w:rsidRPr="00327408">
        <w:rPr>
          <w:i/>
          <w:sz w:val="22"/>
          <w:szCs w:val="22"/>
        </w:rPr>
        <w:t xml:space="preserve"> </w:t>
      </w:r>
      <w:r w:rsidRPr="00327408">
        <w:rPr>
          <w:b w:val="0"/>
          <w:i/>
          <w:sz w:val="22"/>
          <w:szCs w:val="22"/>
        </w:rPr>
        <w:t>:</w:t>
      </w:r>
      <w:proofErr w:type="gramEnd"/>
      <w:r w:rsidRPr="00327408">
        <w:rPr>
          <w:b w:val="0"/>
          <w:i/>
          <w:sz w:val="22"/>
          <w:szCs w:val="22"/>
        </w:rPr>
        <w:t xml:space="preserve"> Once the charging test is complete, the inter-scan delay must be reset to the state (automatic or manual) used by the customer. </w:t>
      </w:r>
    </w:p>
    <w:p w:rsidR="0044448D" w:rsidRDefault="0044448D" w:rsidP="00586EE9">
      <w:pPr>
        <w:pStyle w:val="NoSpacing"/>
        <w:rPr>
          <w:b w:val="0"/>
          <w:i/>
          <w:sz w:val="22"/>
          <w:szCs w:val="22"/>
        </w:rPr>
      </w:pPr>
    </w:p>
    <w:p w:rsidR="00586EE9" w:rsidRPr="00AA1E2E" w:rsidRDefault="00586EE9" w:rsidP="00586EE9">
      <w:pPr>
        <w:pStyle w:val="NoSpacing"/>
        <w:rPr>
          <w:b w:val="0"/>
          <w:i/>
          <w:sz w:val="22"/>
          <w:szCs w:val="22"/>
        </w:rPr>
      </w:pPr>
      <w:r>
        <w:rPr>
          <w:b w:val="0"/>
          <w:sz w:val="22"/>
          <w:szCs w:val="22"/>
        </w:rPr>
        <w:lastRenderedPageBreak/>
        <w:t>3.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Use this experiment file in the sample list page.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4.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>Ensure that the file name represents the serial number of the instrument.</w:t>
      </w:r>
    </w:p>
    <w:p w:rsidR="00586EE9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5.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Save the sample list. </w:t>
      </w:r>
    </w:p>
    <w:p w:rsidR="00AA1E2E" w:rsidRPr="00E87AEA" w:rsidRDefault="00AA1E2E" w:rsidP="00586EE9">
      <w:pPr>
        <w:pStyle w:val="NoSpacing"/>
        <w:rPr>
          <w:b w:val="0"/>
          <w:sz w:val="22"/>
          <w:szCs w:val="22"/>
        </w:rPr>
      </w:pPr>
    </w:p>
    <w:p w:rsidR="00586EE9" w:rsidRPr="00327408" w:rsidRDefault="00586EE9" w:rsidP="00586EE9">
      <w:pPr>
        <w:pStyle w:val="NoSpacing"/>
        <w:rPr>
          <w:bCs/>
          <w:color w:val="0070C0"/>
          <w:sz w:val="22"/>
          <w:szCs w:val="22"/>
          <w:u w:val="single"/>
        </w:rPr>
      </w:pPr>
      <w:r w:rsidRPr="00327408">
        <w:rPr>
          <w:bCs/>
          <w:color w:val="0070C0"/>
          <w:sz w:val="22"/>
          <w:szCs w:val="22"/>
          <w:u w:val="single"/>
        </w:rPr>
        <w:t xml:space="preserve">Acquisition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1.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fluidics to Infusion.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2.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a flow rate of 10 μL/min and start the infusion. </w:t>
      </w:r>
    </w:p>
    <w:p w:rsidR="00586EE9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3.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>Start the acquisi</w:t>
      </w:r>
      <w:r w:rsidR="00AA1E2E">
        <w:rPr>
          <w:b w:val="0"/>
          <w:sz w:val="22"/>
          <w:szCs w:val="22"/>
        </w:rPr>
        <w:t>tion on ES+, and after the ES-</w:t>
      </w:r>
    </w:p>
    <w:p w:rsidR="00AA1E2E" w:rsidRPr="00E87AEA" w:rsidRDefault="00AA1E2E" w:rsidP="00586EE9">
      <w:pPr>
        <w:pStyle w:val="NoSpacing"/>
        <w:rPr>
          <w:b w:val="0"/>
          <w:sz w:val="22"/>
          <w:szCs w:val="22"/>
        </w:rPr>
      </w:pPr>
    </w:p>
    <w:p w:rsidR="00586EE9" w:rsidRPr="00327408" w:rsidRDefault="00586EE9" w:rsidP="00586EE9">
      <w:pPr>
        <w:pStyle w:val="NoSpacing"/>
        <w:rPr>
          <w:bCs/>
          <w:color w:val="0070C0"/>
          <w:sz w:val="22"/>
          <w:szCs w:val="22"/>
          <w:u w:val="single"/>
        </w:rPr>
      </w:pPr>
      <w:r w:rsidRPr="00327408">
        <w:rPr>
          <w:bCs/>
          <w:color w:val="0070C0"/>
          <w:sz w:val="22"/>
          <w:szCs w:val="22"/>
          <w:u w:val="single"/>
        </w:rPr>
        <w:t xml:space="preserve">Processing </w:t>
      </w:r>
    </w:p>
    <w:p w:rsidR="00586EE9" w:rsidRPr="00E87AEA" w:rsidRDefault="00586EE9" w:rsidP="00586EE9">
      <w:pPr>
        <w:pStyle w:val="NoSpacing"/>
        <w:rPr>
          <w:b w:val="0"/>
          <w:bCs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1.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Open the chromatogram TIC functions shown in </w:t>
      </w:r>
      <w:proofErr w:type="gramStart"/>
      <w:r w:rsidRPr="00E87AEA">
        <w:rPr>
          <w:b w:val="0"/>
          <w:sz w:val="22"/>
          <w:szCs w:val="22"/>
        </w:rPr>
        <w:t>Table :</w:t>
      </w:r>
      <w:proofErr w:type="gramEnd"/>
      <w:r w:rsidRPr="00E87AEA">
        <w:rPr>
          <w:b w:val="0"/>
          <w:sz w:val="22"/>
          <w:szCs w:val="22"/>
        </w:rPr>
        <w:t xml:space="preserve"> </w:t>
      </w:r>
      <w:r w:rsidRPr="00E87AEA">
        <w:rPr>
          <w:b w:val="0"/>
          <w:bCs/>
          <w:sz w:val="22"/>
          <w:szCs w:val="22"/>
        </w:rPr>
        <w:t xml:space="preserve">Chromatogram TIC functions </w:t>
      </w:r>
    </w:p>
    <w:p w:rsidR="00586EE9" w:rsidRDefault="00586EE9" w:rsidP="00586EE9">
      <w:pPr>
        <w:pStyle w:val="NoSpacing"/>
        <w:rPr>
          <w:b w:val="0"/>
          <w:sz w:val="22"/>
          <w:szCs w:val="22"/>
        </w:rPr>
      </w:pPr>
    </w:p>
    <w:p w:rsidR="00AA1E2E" w:rsidRPr="00E87AEA" w:rsidRDefault="00AA1E2E" w:rsidP="00586EE9">
      <w:pPr>
        <w:pStyle w:val="NoSpacing"/>
        <w:rPr>
          <w:b w:val="0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4"/>
        <w:gridCol w:w="3534"/>
        <w:gridCol w:w="3534"/>
      </w:tblGrid>
      <w:tr w:rsidR="00586EE9" w:rsidRPr="00D35343" w:rsidTr="00586EE9">
        <w:trPr>
          <w:trHeight w:val="427"/>
        </w:trPr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Function Number</w:t>
            </w:r>
          </w:p>
        </w:tc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ESI Mode</w:t>
            </w:r>
          </w:p>
        </w:tc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Description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start of run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end of run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High mass intensity at start of run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High mass intensity at end of run</w:t>
            </w:r>
          </w:p>
        </w:tc>
      </w:tr>
      <w:tr w:rsidR="00586EE9" w:rsidRPr="00327408" w:rsidTr="00586EE9">
        <w:trPr>
          <w:trHeight w:val="164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</w:p>
        </w:tc>
      </w:tr>
      <w:tr w:rsidR="00586EE9" w:rsidRPr="00D35343" w:rsidTr="00586EE9">
        <w:trPr>
          <w:trHeight w:val="427"/>
        </w:trPr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Function Number</w:t>
            </w:r>
          </w:p>
        </w:tc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ESI Mode</w:t>
            </w:r>
          </w:p>
        </w:tc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Description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2'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Negative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start of run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4'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Negative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end of run</w:t>
            </w:r>
          </w:p>
        </w:tc>
      </w:tr>
    </w:tbl>
    <w:p w:rsidR="00586EE9" w:rsidRDefault="00586EE9" w:rsidP="00586EE9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AA1E2E" w:rsidRDefault="00AA1E2E" w:rsidP="00586EE9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AA1E2E" w:rsidRPr="00E87AEA" w:rsidRDefault="00AA1E2E" w:rsidP="00586EE9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2.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Use Global / Replace and Smooth all the chromatograms using the settings in Figure </w:t>
      </w:r>
      <w:proofErr w:type="gramStart"/>
      <w:r w:rsidRPr="00E87AEA">
        <w:rPr>
          <w:b w:val="0"/>
          <w:sz w:val="22"/>
          <w:szCs w:val="22"/>
        </w:rPr>
        <w:t>2 :</w:t>
      </w:r>
      <w:proofErr w:type="gramEnd"/>
      <w:r w:rsidRPr="00E87AEA">
        <w:rPr>
          <w:b w:val="0"/>
          <w:sz w:val="22"/>
          <w:szCs w:val="22"/>
        </w:rPr>
        <w:t xml:space="preserve"> </w:t>
      </w:r>
    </w:p>
    <w:p w:rsidR="00586EE9" w:rsidRPr="00E87AEA" w:rsidRDefault="00586EE9" w:rsidP="00586EE9">
      <w:pPr>
        <w:pStyle w:val="NoSpacing"/>
        <w:jc w:val="center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jc w:val="center"/>
        <w:rPr>
          <w:b w:val="0"/>
          <w:sz w:val="22"/>
          <w:szCs w:val="22"/>
        </w:rPr>
      </w:pPr>
      <w:r w:rsidRPr="00E87AEA">
        <w:rPr>
          <w:b w:val="0"/>
          <w:noProof/>
          <w:sz w:val="22"/>
          <w:szCs w:val="22"/>
          <w:lang w:val="fr-FR"/>
        </w:rPr>
        <w:drawing>
          <wp:inline distT="0" distB="0" distL="0" distR="0">
            <wp:extent cx="2317750" cy="1201420"/>
            <wp:effectExtent l="1905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EE9" w:rsidRPr="00AA1E2E" w:rsidRDefault="00586EE9" w:rsidP="00AA1E2E">
      <w:pPr>
        <w:pStyle w:val="NoSpacing"/>
        <w:jc w:val="center"/>
        <w:rPr>
          <w:b w:val="0"/>
          <w:i/>
          <w:sz w:val="22"/>
          <w:szCs w:val="22"/>
        </w:rPr>
      </w:pPr>
      <w:r w:rsidRPr="00E87AEA">
        <w:rPr>
          <w:b w:val="0"/>
          <w:i/>
          <w:sz w:val="22"/>
          <w:szCs w:val="22"/>
          <w:u w:val="single"/>
        </w:rPr>
        <w:t>Figure 2</w:t>
      </w:r>
      <w:r w:rsidRPr="00E87AEA">
        <w:rPr>
          <w:b w:val="0"/>
          <w:i/>
          <w:sz w:val="22"/>
          <w:szCs w:val="22"/>
        </w:rPr>
        <w:t xml:space="preserve"> - Smooth chromatogram settings</w:t>
      </w:r>
    </w:p>
    <w:p w:rsidR="00586EE9" w:rsidRDefault="00586EE9" w:rsidP="00586EE9">
      <w:pPr>
        <w:pStyle w:val="Default"/>
        <w:spacing w:after="11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 w:rsidRPr="00E87AEA"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Calculate the % difference between the following functions, using the equation: </w:t>
      </w:r>
    </w:p>
    <w:p w:rsidR="00586EE9" w:rsidRPr="00E87AEA" w:rsidRDefault="00586EE9" w:rsidP="00586EE9">
      <w:pPr>
        <w:pStyle w:val="Default"/>
        <w:spacing w:after="117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spacing w:after="117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ab/>
        <w:t xml:space="preserve">- Functions 1 and </w:t>
      </w:r>
      <w:r>
        <w:rPr>
          <w:rFonts w:ascii="Arial" w:hAnsi="Arial" w:cs="Arial"/>
          <w:sz w:val="22"/>
          <w:szCs w:val="22"/>
        </w:rPr>
        <w:t>2</w:t>
      </w:r>
      <w:r w:rsidRPr="00E87AEA">
        <w:rPr>
          <w:rFonts w:ascii="Arial" w:hAnsi="Arial" w:cs="Arial"/>
          <w:sz w:val="22"/>
          <w:szCs w:val="22"/>
        </w:rPr>
        <w:t xml:space="preserve"> (Low mass Positive Ion mode on positive chromatogram) </w:t>
      </w:r>
    </w:p>
    <w:p w:rsidR="00586EE9" w:rsidRPr="00E87AEA" w:rsidRDefault="00586EE9" w:rsidP="00586EE9">
      <w:pPr>
        <w:pStyle w:val="Default"/>
        <w:spacing w:after="117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ab/>
        <w:t>- Functions</w:t>
      </w:r>
      <w:r>
        <w:rPr>
          <w:rFonts w:ascii="Arial" w:hAnsi="Arial" w:cs="Arial"/>
          <w:sz w:val="22"/>
          <w:szCs w:val="22"/>
        </w:rPr>
        <w:t xml:space="preserve"> 5</w:t>
      </w:r>
      <w:r w:rsidRPr="00E87AEA">
        <w:rPr>
          <w:rFonts w:ascii="Arial" w:hAnsi="Arial" w:cs="Arial"/>
          <w:sz w:val="22"/>
          <w:szCs w:val="22"/>
        </w:rPr>
        <w:t xml:space="preserve"> and 6 (High mass Positive Ion mode on positive chromatogram)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ab/>
        <w:t xml:space="preserve">- Functions 2' and 4' (Low mass Negative Ion mode on Negative chromatogram)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jc w:val="center"/>
        <w:rPr>
          <w:rFonts w:ascii="Arial" w:hAnsi="Arial" w:cs="Arial"/>
          <w:color w:val="FF0000"/>
          <w:sz w:val="22"/>
          <w:szCs w:val="22"/>
        </w:rPr>
      </w:pPr>
      <w:r w:rsidRPr="00E87AEA">
        <w:rPr>
          <w:rFonts w:ascii="Arial" w:hAnsi="Arial" w:cs="Arial"/>
          <w:color w:val="FF0000"/>
          <w:sz w:val="22"/>
          <w:szCs w:val="22"/>
        </w:rPr>
        <w:t xml:space="preserve">% Difference = 100 x ((End of run smoothed TIC Intensity /Start of run smoothed TIC </w:t>
      </w:r>
      <w:proofErr w:type="gramStart"/>
      <w:r w:rsidRPr="00E87AEA">
        <w:rPr>
          <w:rFonts w:ascii="Arial" w:hAnsi="Arial" w:cs="Arial"/>
          <w:color w:val="FF0000"/>
          <w:sz w:val="22"/>
          <w:szCs w:val="22"/>
        </w:rPr>
        <w:t>Intensity )</w:t>
      </w:r>
      <w:proofErr w:type="gramEnd"/>
      <w:r w:rsidRPr="00E87AEA">
        <w:rPr>
          <w:rFonts w:ascii="Arial" w:hAnsi="Arial" w:cs="Arial"/>
          <w:color w:val="FF0000"/>
          <w:sz w:val="22"/>
          <w:szCs w:val="22"/>
        </w:rPr>
        <w:t xml:space="preserve"> - 1)</w:t>
      </w:r>
    </w:p>
    <w:p w:rsidR="00586EE9" w:rsidRPr="00E87AEA" w:rsidRDefault="00586EE9" w:rsidP="00586EE9">
      <w:pPr>
        <w:pStyle w:val="Default"/>
        <w:jc w:val="center"/>
        <w:rPr>
          <w:rFonts w:ascii="Arial" w:hAnsi="Arial" w:cs="Arial"/>
          <w:i/>
          <w:iCs/>
          <w:sz w:val="22"/>
          <w:szCs w:val="22"/>
        </w:rPr>
      </w:pPr>
    </w:p>
    <w:p w:rsidR="00586EE9" w:rsidRPr="00E87AEA" w:rsidRDefault="00586EE9" w:rsidP="00586EE9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5343">
        <w:rPr>
          <w:rFonts w:ascii="Arial" w:hAnsi="Arial" w:cs="Arial"/>
          <w:b/>
          <w:bCs/>
          <w:i/>
          <w:iCs/>
          <w:sz w:val="22"/>
          <w:szCs w:val="22"/>
        </w:rPr>
        <w:t>NOTE:</w:t>
      </w:r>
      <w:r w:rsidRPr="00E87A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E87AEA">
        <w:rPr>
          <w:rFonts w:ascii="Arial" w:hAnsi="Arial" w:cs="Arial"/>
          <w:i/>
          <w:iCs/>
          <w:sz w:val="22"/>
          <w:szCs w:val="22"/>
        </w:rPr>
        <w:t>Negative % results = loss of intensity over time. Positive % results = a gain of intensity over time.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AA1E2E" w:rsidRDefault="00586EE9" w:rsidP="00AA1E2E">
      <w:pPr>
        <w:pStyle w:val="NoSpacing"/>
        <w:rPr>
          <w:bCs/>
          <w:color w:val="0070C0"/>
          <w:sz w:val="22"/>
          <w:szCs w:val="22"/>
          <w:u w:val="single"/>
        </w:rPr>
      </w:pPr>
      <w:r w:rsidRPr="00AA1E2E">
        <w:rPr>
          <w:bCs/>
          <w:color w:val="0070C0"/>
          <w:sz w:val="22"/>
          <w:szCs w:val="22"/>
          <w:u w:val="single"/>
        </w:rPr>
        <w:t xml:space="preserve">Specification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 xml:space="preserve">If any of the traces are outside the following tolerances, then charging is present. </w:t>
      </w:r>
    </w:p>
    <w:p w:rsidR="00586EE9" w:rsidRDefault="00586EE9" w:rsidP="00586EE9">
      <w:pPr>
        <w:pStyle w:val="Default"/>
        <w:spacing w:after="96"/>
        <w:jc w:val="center"/>
        <w:rPr>
          <w:rFonts w:ascii="Arial" w:hAnsi="Arial" w:cs="Arial"/>
          <w:sz w:val="22"/>
          <w:szCs w:val="22"/>
        </w:rPr>
      </w:pPr>
    </w:p>
    <w:p w:rsidR="00586EE9" w:rsidRDefault="00586EE9" w:rsidP="00586EE9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Functions 1 and 2</w:t>
      </w:r>
      <w:r w:rsidRPr="00E87AEA">
        <w:rPr>
          <w:rFonts w:ascii="Arial" w:hAnsi="Arial" w:cs="Arial"/>
          <w:color w:val="FF0000"/>
          <w:sz w:val="22"/>
          <w:szCs w:val="22"/>
        </w:rPr>
        <w:t xml:space="preserve"> must not exceed -18% to +13%</w:t>
      </w:r>
    </w:p>
    <w:p w:rsidR="00586EE9" w:rsidRDefault="00586EE9" w:rsidP="00586EE9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FF0000"/>
          <w:sz w:val="22"/>
          <w:szCs w:val="22"/>
        </w:rPr>
      </w:pPr>
      <w:r w:rsidRPr="00E87AEA">
        <w:rPr>
          <w:rFonts w:ascii="Arial" w:hAnsi="Arial" w:cs="Arial"/>
          <w:color w:val="FF0000"/>
          <w:sz w:val="22"/>
          <w:szCs w:val="22"/>
        </w:rPr>
        <w:t xml:space="preserve">Functions </w:t>
      </w:r>
      <w:r>
        <w:rPr>
          <w:rFonts w:ascii="Arial" w:hAnsi="Arial" w:cs="Arial"/>
          <w:color w:val="FF0000"/>
          <w:sz w:val="22"/>
          <w:szCs w:val="22"/>
        </w:rPr>
        <w:t>5</w:t>
      </w:r>
      <w:r w:rsidRPr="00E87AEA">
        <w:rPr>
          <w:rFonts w:ascii="Arial" w:hAnsi="Arial" w:cs="Arial"/>
          <w:color w:val="FF0000"/>
          <w:sz w:val="22"/>
          <w:szCs w:val="22"/>
        </w:rPr>
        <w:t xml:space="preserve"> and 6 must not exceed -23% to +27%</w:t>
      </w:r>
    </w:p>
    <w:p w:rsidR="00586EE9" w:rsidRPr="00E87AEA" w:rsidRDefault="00586EE9" w:rsidP="00586EE9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FF0000"/>
          <w:sz w:val="22"/>
          <w:szCs w:val="22"/>
        </w:rPr>
      </w:pPr>
      <w:r w:rsidRPr="00E87AEA">
        <w:rPr>
          <w:rFonts w:ascii="Arial" w:hAnsi="Arial" w:cs="Arial"/>
          <w:color w:val="FF0000"/>
          <w:sz w:val="22"/>
          <w:szCs w:val="22"/>
        </w:rPr>
        <w:t>Functions 2' and 4' must not exceed -19% to +15%</w:t>
      </w:r>
    </w:p>
    <w:p w:rsidR="00586EE9" w:rsidRPr="00E87AEA" w:rsidRDefault="00586EE9" w:rsidP="00586EE9">
      <w:pPr>
        <w:pStyle w:val="Default"/>
        <w:spacing w:after="96"/>
        <w:rPr>
          <w:rFonts w:ascii="Arial" w:hAnsi="Arial" w:cs="Arial"/>
          <w:color w:val="FF0000"/>
          <w:sz w:val="22"/>
          <w:szCs w:val="22"/>
        </w:rPr>
      </w:pPr>
    </w:p>
    <w:p w:rsidR="00586EE9" w:rsidRPr="00E87AEA" w:rsidRDefault="00586EE9" w:rsidP="00586EE9">
      <w:pPr>
        <w:pStyle w:val="Default"/>
        <w:spacing w:after="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If the charging test fails, clean the collision cell, check the quadrupole for ion burn, and clean if necessary.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Repeat the charging test as described above.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AA1E2E" w:rsidRDefault="00586EE9" w:rsidP="00AA1E2E">
      <w:pPr>
        <w:pStyle w:val="NoSpacing"/>
        <w:rPr>
          <w:bCs/>
          <w:color w:val="0070C0"/>
          <w:sz w:val="22"/>
          <w:szCs w:val="22"/>
          <w:u w:val="single"/>
        </w:rPr>
      </w:pPr>
      <w:r w:rsidRPr="00AA1E2E">
        <w:rPr>
          <w:bCs/>
          <w:color w:val="0070C0"/>
          <w:sz w:val="22"/>
          <w:szCs w:val="22"/>
          <w:u w:val="single"/>
        </w:rPr>
        <w:t xml:space="preserve">Report and </w:t>
      </w:r>
      <w:proofErr w:type="gramStart"/>
      <w:r w:rsidRPr="00AA1E2E">
        <w:rPr>
          <w:bCs/>
          <w:color w:val="0070C0"/>
          <w:sz w:val="22"/>
          <w:szCs w:val="22"/>
          <w:u w:val="single"/>
        </w:rPr>
        <w:t>printout :</w:t>
      </w:r>
      <w:proofErr w:type="gramEnd"/>
    </w:p>
    <w:p w:rsidR="00586EE9" w:rsidRPr="00E87AEA" w:rsidRDefault="00586EE9" w:rsidP="00586EE9">
      <w:pPr>
        <w:pStyle w:val="Default"/>
        <w:rPr>
          <w:rFonts w:ascii="Arial" w:hAnsi="Arial" w:cs="Arial"/>
          <w:bCs/>
          <w:sz w:val="22"/>
          <w:szCs w:val="22"/>
        </w:rPr>
      </w:pP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 xml:space="preserve">Screen capture and print the chromatogram in portrait configuration and label with the ION block serial number and their respective % Difference values.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noProof/>
          <w:sz w:val="22"/>
          <w:szCs w:val="22"/>
          <w:lang w:val="fr-FR"/>
        </w:rPr>
        <w:lastRenderedPageBreak/>
        <w:drawing>
          <wp:inline distT="0" distB="0" distL="0" distR="0">
            <wp:extent cx="5943600" cy="718756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8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spacing w:after="375"/>
        <w:jc w:val="center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i/>
          <w:iCs/>
          <w:sz w:val="22"/>
          <w:szCs w:val="22"/>
          <w:u w:val="single"/>
        </w:rPr>
        <w:t>Figure 3</w:t>
      </w:r>
      <w:r w:rsidRPr="00E87AEA">
        <w:rPr>
          <w:rFonts w:ascii="Arial" w:hAnsi="Arial" w:cs="Arial"/>
          <w:i/>
          <w:iCs/>
          <w:sz w:val="22"/>
          <w:szCs w:val="22"/>
        </w:rPr>
        <w:t xml:space="preserve"> - Example of Charging Test Chromatogram</w:t>
      </w:r>
    </w:p>
    <w:p w:rsidR="00586EE9" w:rsidRPr="005D52AC" w:rsidRDefault="00586EE9" w:rsidP="00586EE9">
      <w:pPr>
        <w:pStyle w:val="Default"/>
        <w:rPr>
          <w:rFonts w:ascii="Arial" w:hAnsi="Arial" w:cs="Arial"/>
          <w:bCs/>
          <w:i/>
          <w:iCs/>
          <w:sz w:val="22"/>
          <w:szCs w:val="22"/>
        </w:rPr>
      </w:pPr>
      <w:proofErr w:type="gramStart"/>
      <w:r w:rsidRPr="00D35343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CAUTION</w:t>
      </w:r>
      <w:r w:rsidRPr="00D3534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E87AEA">
        <w:rPr>
          <w:rFonts w:ascii="Arial" w:hAnsi="Arial" w:cs="Arial"/>
          <w:bCs/>
          <w:i/>
          <w:iCs/>
          <w:sz w:val="22"/>
          <w:szCs w:val="22"/>
        </w:rPr>
        <w:t>:</w:t>
      </w:r>
      <w:proofErr w:type="gramEnd"/>
      <w:r w:rsidRPr="00E87AEA">
        <w:rPr>
          <w:rFonts w:ascii="Arial" w:hAnsi="Arial" w:cs="Arial"/>
          <w:bCs/>
          <w:i/>
          <w:iCs/>
          <w:sz w:val="22"/>
          <w:szCs w:val="22"/>
        </w:rPr>
        <w:t xml:space="preserve"> Once the charging test is complete, the inter-scan delay  must be reset to the state (automatic or manual) used by the customer.</w:t>
      </w:r>
    </w:p>
    <w:p w:rsidR="00586EE9" w:rsidRPr="00586EE9" w:rsidRDefault="00586EE9" w:rsidP="00586EE9">
      <w:pPr>
        <w:pStyle w:val="ListParagraph"/>
        <w:ind w:left="1224"/>
        <w:rPr>
          <w:b/>
          <w:color w:val="0070C0"/>
          <w:lang w:val="en-US"/>
        </w:rPr>
      </w:pPr>
    </w:p>
    <w:p w:rsidR="00586EE9" w:rsidRDefault="00586EE9" w:rsidP="00586EE9">
      <w:pPr>
        <w:pStyle w:val="ListParagraph"/>
        <w:ind w:left="1224"/>
      </w:pPr>
    </w:p>
    <w:p w:rsidR="00586EE9" w:rsidRDefault="00586EE9" w:rsidP="00586EE9">
      <w:pPr>
        <w:pStyle w:val="ListParagraph"/>
        <w:ind w:left="1224"/>
      </w:pPr>
    </w:p>
    <w:p w:rsidR="00D45A2C" w:rsidRDefault="00D45A2C" w:rsidP="00D45A2C">
      <w:pPr>
        <w:jc w:val="both"/>
      </w:pPr>
    </w:p>
    <w:p w:rsidR="00D45A2C" w:rsidRPr="00845179" w:rsidRDefault="00D45A2C" w:rsidP="004F3187">
      <w:pPr>
        <w:pStyle w:val="Heading3"/>
        <w:numPr>
          <w:ilvl w:val="2"/>
          <w:numId w:val="28"/>
        </w:numPr>
        <w:rPr>
          <w:b/>
          <w:lang w:val="en-US"/>
        </w:rPr>
      </w:pPr>
      <w:bookmarkStart w:id="14" w:name="_Toc419383695"/>
      <w:r w:rsidRPr="00845179">
        <w:rPr>
          <w:b/>
          <w:lang w:val="en-US"/>
        </w:rPr>
        <w:t xml:space="preserve">When </w:t>
      </w:r>
      <w:r w:rsidR="00A56936">
        <w:rPr>
          <w:b/>
          <w:lang w:val="en-US"/>
        </w:rPr>
        <w:t>the test is</w:t>
      </w:r>
      <w:r w:rsidRPr="00845179">
        <w:rPr>
          <w:b/>
          <w:lang w:val="en-US"/>
        </w:rPr>
        <w:t xml:space="preserve"> </w:t>
      </w:r>
      <w:proofErr w:type="gramStart"/>
      <w:r w:rsidRPr="00845179">
        <w:rPr>
          <w:b/>
          <w:lang w:val="en-US"/>
        </w:rPr>
        <w:t>finished :</w:t>
      </w:r>
      <w:bookmarkEnd w:id="14"/>
      <w:proofErr w:type="gramEnd"/>
    </w:p>
    <w:p w:rsidR="00D45A2C" w:rsidRPr="00845179" w:rsidRDefault="00D45A2C" w:rsidP="00845179">
      <w:pPr>
        <w:pStyle w:val="ListParagraph"/>
        <w:ind w:left="1224"/>
        <w:rPr>
          <w:b/>
          <w:color w:val="0070C0"/>
          <w:lang w:val="en-US"/>
        </w:rPr>
      </w:pP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</w:rPr>
      </w:pPr>
      <w:r w:rsidRPr="005A461C">
        <w:rPr>
          <w:color w:val="000000" w:themeColor="text1"/>
        </w:rPr>
        <w:t>Switch the instrument to standby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  <w:lang w:val="en-US"/>
        </w:rPr>
      </w:pPr>
      <w:r w:rsidRPr="005A461C">
        <w:rPr>
          <w:color w:val="000000" w:themeColor="text1"/>
          <w:lang w:val="en-US"/>
        </w:rPr>
        <w:t>Set the source temperature to 25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</w:rPr>
      </w:pPr>
      <w:r w:rsidRPr="005A461C">
        <w:rPr>
          <w:color w:val="000000" w:themeColor="text1"/>
        </w:rPr>
        <w:t xml:space="preserve">Vent the instrument; on MS Tune, </w:t>
      </w:r>
      <w:r w:rsidR="00187ABE">
        <w:rPr>
          <w:color w:val="000000" w:themeColor="text1"/>
        </w:rPr>
        <w:t>Vacu</w:t>
      </w:r>
      <w:r w:rsidR="00E0476B">
        <w:rPr>
          <w:color w:val="000000" w:themeColor="text1"/>
        </w:rPr>
        <w:t>um</w:t>
      </w:r>
      <w:r w:rsidRPr="005A461C">
        <w:rPr>
          <w:color w:val="000000" w:themeColor="text1"/>
        </w:rPr>
        <w:t>, Vent.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</w:rPr>
      </w:pPr>
      <w:r w:rsidRPr="005A461C">
        <w:rPr>
          <w:color w:val="000000" w:themeColor="text1"/>
        </w:rPr>
        <w:t>Switch off the API gas.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</w:rPr>
      </w:pPr>
      <w:r w:rsidRPr="005A461C">
        <w:rPr>
          <w:color w:val="000000" w:themeColor="text1"/>
        </w:rPr>
        <w:t>Open source location once the pump stops working, take off Ion block, its support and the hexapole.</w:t>
      </w:r>
    </w:p>
    <w:p w:rsidR="0071160A" w:rsidRDefault="0071160A" w:rsidP="00845179">
      <w:pPr>
        <w:pStyle w:val="ListParagraph"/>
        <w:jc w:val="both"/>
        <w:rPr>
          <w:rFonts w:cs="Arial"/>
          <w:color w:val="434343"/>
          <w:sz w:val="26"/>
          <w:szCs w:val="26"/>
        </w:rPr>
      </w:pPr>
    </w:p>
    <w:p w:rsidR="00ED35C1" w:rsidRPr="00ED35C1" w:rsidRDefault="00ED35C1" w:rsidP="00ED35C1">
      <w:pPr>
        <w:pStyle w:val="Heading1"/>
        <w:rPr>
          <w:lang w:val="en-US"/>
        </w:rPr>
      </w:pPr>
      <w:bookmarkStart w:id="15" w:name="_Toc419383696"/>
      <w:r w:rsidRPr="00ED35C1">
        <w:rPr>
          <w:lang w:val="en-US"/>
        </w:rPr>
        <w:t>Storage of the Test Results</w:t>
      </w:r>
      <w:bookmarkEnd w:id="15"/>
    </w:p>
    <w:p w:rsidR="00A56936" w:rsidRDefault="00A56936" w:rsidP="00A56936">
      <w:pPr>
        <w:pStyle w:val="ListParagraph"/>
        <w:rPr>
          <w:rFonts w:cs="Arial"/>
          <w:b/>
        </w:rPr>
      </w:pPr>
      <w:r>
        <w:rPr>
          <w:rFonts w:cs="Arial"/>
          <w:b/>
        </w:rPr>
        <w:t xml:space="preserve">Stock results on </w:t>
      </w:r>
      <w:proofErr w:type="gramStart"/>
      <w:r>
        <w:rPr>
          <w:rFonts w:cs="Arial"/>
          <w:b/>
        </w:rPr>
        <w:t>network :</w:t>
      </w:r>
      <w:proofErr w:type="gramEnd"/>
      <w:r>
        <w:rPr>
          <w:rFonts w:cs="Arial"/>
          <w:b/>
        </w:rPr>
        <w:t xml:space="preserve"> </w:t>
      </w:r>
    </w:p>
    <w:p w:rsidR="00A56936" w:rsidRDefault="00A56936" w:rsidP="00A56936">
      <w:pPr>
        <w:pStyle w:val="ListParagraph"/>
        <w:rPr>
          <w:rFonts w:cs="Arial"/>
          <w:sz w:val="20"/>
        </w:rPr>
      </w:pPr>
    </w:p>
    <w:p w:rsidR="00A56936" w:rsidRDefault="00A56936" w:rsidP="00A56936">
      <w:pPr>
        <w:pStyle w:val="ListParagraph"/>
        <w:numPr>
          <w:ilvl w:val="0"/>
          <w:numId w:val="35"/>
        </w:numPr>
        <w:jc w:val="both"/>
      </w:pPr>
      <w:r>
        <w:t xml:space="preserve">Go on: </w:t>
      </w:r>
      <w:r w:rsidRPr="008302CC">
        <w:rPr>
          <w:b/>
        </w:rPr>
        <w:t>ETSCSTORAGE01</w:t>
      </w:r>
    </w:p>
    <w:p w:rsidR="00A56936" w:rsidRDefault="00A56936" w:rsidP="00A56936">
      <w:pPr>
        <w:pStyle w:val="ListParagraph"/>
        <w:numPr>
          <w:ilvl w:val="0"/>
          <w:numId w:val="35"/>
        </w:numPr>
      </w:pPr>
      <w:r>
        <w:t>Ion block cleaning backup.</w:t>
      </w:r>
    </w:p>
    <w:p w:rsidR="00A56936" w:rsidRDefault="00A56936" w:rsidP="00A56936">
      <w:pPr>
        <w:pStyle w:val="ListParagraph"/>
        <w:numPr>
          <w:ilvl w:val="0"/>
          <w:numId w:val="35"/>
        </w:numPr>
      </w:pPr>
      <w:r>
        <w:t>Specific Ion block of interests.</w:t>
      </w:r>
    </w:p>
    <w:p w:rsidR="00A56936" w:rsidRDefault="00A56936" w:rsidP="00A56936">
      <w:pPr>
        <w:pStyle w:val="ListParagraph"/>
        <w:numPr>
          <w:ilvl w:val="0"/>
          <w:numId w:val="35"/>
        </w:numPr>
      </w:pPr>
      <w:r>
        <w:t>Copy here the project</w:t>
      </w:r>
    </w:p>
    <w:p w:rsidR="00A56936" w:rsidRDefault="00A56936" w:rsidP="00A56936"/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Default="00A56936" w:rsidP="00A56936">
      <w:pPr>
        <w:tabs>
          <w:tab w:val="left" w:pos="2917"/>
        </w:tabs>
        <w:rPr>
          <w:sz w:val="26"/>
          <w:szCs w:val="26"/>
        </w:rPr>
        <w:sectPr w:rsidR="00A56936" w:rsidSect="006B2FD2">
          <w:headerReference w:type="even" r:id="rId18"/>
          <w:headerReference w:type="default" r:id="rId19"/>
          <w:headerReference w:type="first" r:id="rId20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265549" w:rsidRDefault="00265549" w:rsidP="00265549">
      <w:pPr>
        <w:pStyle w:val="Standard"/>
        <w:shd w:val="clear" w:color="auto" w:fill="DDDDDD"/>
        <w:tabs>
          <w:tab w:val="left" w:pos="4856"/>
        </w:tabs>
        <w:jc w:val="center"/>
        <w:rPr>
          <w:rFonts w:ascii="Calibri" w:hAnsi="Calibri" w:cs="Arial"/>
          <w:b/>
          <w:bCs/>
          <w:color w:val="000000"/>
          <w:sz w:val="32"/>
          <w:szCs w:val="32"/>
          <w:lang w:val="en-US"/>
        </w:rPr>
      </w:pPr>
      <w:r>
        <w:rPr>
          <w:rFonts w:ascii="Calibri" w:hAnsi="Calibri" w:cs="Arial"/>
          <w:b/>
          <w:bCs/>
          <w:color w:val="000000"/>
          <w:sz w:val="32"/>
          <w:szCs w:val="32"/>
          <w:lang w:val="en-US"/>
        </w:rPr>
        <w:lastRenderedPageBreak/>
        <w:t xml:space="preserve">Test Report </w:t>
      </w:r>
      <w:r w:rsidR="00C62F40">
        <w:rPr>
          <w:rFonts w:ascii="Calibri" w:hAnsi="Calibri" w:cs="Arial"/>
          <w:b/>
          <w:bCs/>
          <w:color w:val="000000"/>
          <w:sz w:val="32"/>
          <w:szCs w:val="32"/>
          <w:lang w:val="en-US"/>
        </w:rPr>
        <w:t xml:space="preserve">SQD2 / </w:t>
      </w:r>
      <w:proofErr w:type="spellStart"/>
      <w:r w:rsidR="00C62F40">
        <w:rPr>
          <w:rFonts w:ascii="Calibri" w:hAnsi="Calibri" w:cs="Arial"/>
          <w:b/>
          <w:bCs/>
          <w:color w:val="000000"/>
          <w:sz w:val="32"/>
          <w:szCs w:val="32"/>
          <w:lang w:val="en-US"/>
        </w:rPr>
        <w:t>Xevo</w:t>
      </w:r>
      <w:proofErr w:type="spellEnd"/>
      <w:r w:rsidR="00C62F40">
        <w:rPr>
          <w:rFonts w:ascii="Calibri" w:hAnsi="Calibri" w:cs="Arial"/>
          <w:b/>
          <w:bCs/>
          <w:color w:val="000000"/>
          <w:sz w:val="32"/>
          <w:szCs w:val="32"/>
          <w:lang w:val="en-US"/>
        </w:rPr>
        <w:t xml:space="preserve"> TQD</w:t>
      </w:r>
    </w:p>
    <w:p w:rsidR="00265549" w:rsidRDefault="00265549" w:rsidP="00265549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265549" w:rsidRPr="00CF4F98" w:rsidRDefault="00265549" w:rsidP="00265549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Lot </w:t>
      </w:r>
      <w:proofErr w:type="gramStart"/>
      <w:r>
        <w:rPr>
          <w:rFonts w:ascii="Calibri" w:hAnsi="Calibri" w:cs="Arial"/>
          <w:color w:val="000000"/>
          <w:sz w:val="28"/>
          <w:szCs w:val="28"/>
          <w:lang w:val="en-US"/>
        </w:rPr>
        <w:t>number</w:t>
      </w:r>
      <w:r>
        <w:rPr>
          <w:rFonts w:ascii="Calibri" w:hAnsi="Calibri" w:cs="Arial"/>
          <w:b/>
          <w:bCs/>
          <w:color w:val="000000"/>
          <w:sz w:val="28"/>
          <w:szCs w:val="28"/>
          <w:lang w:val="en-US"/>
        </w:rPr>
        <w:t xml:space="preserve"> :</w:t>
      </w:r>
      <w:proofErr w:type="gramEnd"/>
    </w:p>
    <w:p w:rsidR="00265549" w:rsidRDefault="00265549" w:rsidP="00265549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265549" w:rsidRPr="00CF4F98" w:rsidRDefault="00265549" w:rsidP="00265549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Serial number of Ion </w:t>
      </w:r>
      <w:proofErr w:type="gramStart"/>
      <w:r>
        <w:rPr>
          <w:rFonts w:ascii="Calibri" w:hAnsi="Calibri" w:cs="Arial"/>
          <w:color w:val="000000"/>
          <w:sz w:val="28"/>
          <w:szCs w:val="28"/>
          <w:lang w:val="en-US"/>
        </w:rPr>
        <w:t>block :</w:t>
      </w:r>
      <w:proofErr w:type="gramEnd"/>
    </w:p>
    <w:p w:rsidR="00265549" w:rsidRPr="00CF4F98" w:rsidRDefault="00265549" w:rsidP="00265549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Serial number of </w:t>
      </w:r>
      <w:proofErr w:type="spellStart"/>
      <w:proofErr w:type="gramStart"/>
      <w:r>
        <w:rPr>
          <w:rFonts w:ascii="Calibri" w:hAnsi="Calibri" w:cs="Arial"/>
          <w:color w:val="000000"/>
          <w:sz w:val="28"/>
          <w:szCs w:val="28"/>
          <w:lang w:val="en-US"/>
        </w:rPr>
        <w:t>Hexapole</w:t>
      </w:r>
      <w:proofErr w:type="spellEnd"/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 :</w:t>
      </w:r>
      <w:proofErr w:type="gramEnd"/>
    </w:p>
    <w:p w:rsidR="00265549" w:rsidRPr="00CF4F98" w:rsidRDefault="00265549" w:rsidP="00265549">
      <w:pPr>
        <w:pStyle w:val="Standard"/>
        <w:tabs>
          <w:tab w:val="left" w:pos="5576"/>
        </w:tabs>
        <w:ind w:left="720"/>
        <w:rPr>
          <w:lang w:val="en-US"/>
        </w:rPr>
      </w:pPr>
    </w:p>
    <w:p w:rsidR="00265549" w:rsidRPr="00CF4F98" w:rsidRDefault="00265549" w:rsidP="00265549">
      <w:pPr>
        <w:pStyle w:val="Standard"/>
        <w:tabs>
          <w:tab w:val="left" w:pos="5576"/>
        </w:tabs>
        <w:ind w:left="720"/>
        <w:rPr>
          <w:lang w:val="en-US"/>
        </w:rPr>
      </w:pPr>
    </w:p>
    <w:p w:rsidR="00265549" w:rsidRDefault="00265549" w:rsidP="00265549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265549" w:rsidRPr="00CF4F98" w:rsidRDefault="00265549" w:rsidP="00265549">
      <w:pPr>
        <w:pStyle w:val="Standard"/>
        <w:tabs>
          <w:tab w:val="left" w:pos="4856"/>
        </w:tabs>
        <w:rPr>
          <w:rFonts w:ascii="Calibri" w:hAnsi="Calibri" w:cs="Arial"/>
          <w:color w:val="000000"/>
          <w:sz w:val="28"/>
          <w:szCs w:val="28"/>
          <w:lang w:val="en-US"/>
        </w:rPr>
      </w:pPr>
      <w:r w:rsidRPr="00CF4F98">
        <w:rPr>
          <w:rFonts w:ascii="Calibri" w:hAnsi="Calibri" w:cs="Arial"/>
          <w:color w:val="000000"/>
          <w:sz w:val="28"/>
          <w:szCs w:val="28"/>
          <w:lang w:val="en-US"/>
        </w:rPr>
        <w:t xml:space="preserve">Set-up </w:t>
      </w:r>
      <w:proofErr w:type="gramStart"/>
      <w:r w:rsidRPr="00CF4F98">
        <w:rPr>
          <w:rFonts w:ascii="Calibri" w:hAnsi="Calibri" w:cs="Arial"/>
          <w:color w:val="000000"/>
          <w:sz w:val="28"/>
          <w:szCs w:val="28"/>
          <w:lang w:val="en-US"/>
        </w:rPr>
        <w:t>solution :</w:t>
      </w:r>
      <w:proofErr w:type="gramEnd"/>
    </w:p>
    <w:p w:rsidR="00265549" w:rsidRPr="00CF4F98" w:rsidRDefault="00265549" w:rsidP="00265549">
      <w:pPr>
        <w:pStyle w:val="Standard"/>
        <w:tabs>
          <w:tab w:val="left" w:pos="4856"/>
        </w:tabs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6"/>
        <w:gridCol w:w="1332"/>
        <w:gridCol w:w="1332"/>
        <w:gridCol w:w="1332"/>
        <w:gridCol w:w="1333"/>
      </w:tblGrid>
      <w:tr w:rsidR="00265549" w:rsidTr="00C7193D">
        <w:trPr>
          <w:trHeight w:val="720"/>
          <w:jc w:val="center"/>
        </w:trPr>
        <w:tc>
          <w:tcPr>
            <w:tcW w:w="3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MS1 tests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</w:p>
          <w:p w:rsidR="00265549" w:rsidRDefault="0044448D" w:rsidP="00C7193D">
            <w:pPr>
              <w:pStyle w:val="TableText"/>
              <w:rPr>
                <w:rFonts w:ascii="Calibri" w:hAnsi="Calibri"/>
                <w:b/>
                <w:sz w:val="26"/>
                <w:szCs w:val="26"/>
              </w:rPr>
            </w:pPr>
            <w:r>
              <w:rPr>
                <w:rFonts w:ascii="Calibri" w:hAnsi="Calibri"/>
                <w:b/>
                <w:sz w:val="26"/>
                <w:szCs w:val="26"/>
              </w:rPr>
              <w:t>59.05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455.27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1080.80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2034.64</w:t>
            </w:r>
          </w:p>
        </w:tc>
      </w:tr>
      <w:tr w:rsidR="00265549" w:rsidTr="00C7193D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Measured</w:t>
            </w:r>
            <w:proofErr w:type="spellEnd"/>
            <w:r>
              <w:rPr>
                <w:rFonts w:ascii="Calibri" w:hAnsi="Calibri"/>
                <w:sz w:val="26"/>
                <w:szCs w:val="26"/>
              </w:rPr>
              <w:t xml:space="preserve"> mass (Da)</w:t>
            </w: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265549" w:rsidTr="00C7193D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FWHM (Da)</w:t>
            </w: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265549" w:rsidTr="00C7193D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 xml:space="preserve">Peak </w:t>
            </w:r>
            <w:proofErr w:type="spellStart"/>
            <w:r>
              <w:rPr>
                <w:rFonts w:ascii="Calibri" w:hAnsi="Calibri"/>
                <w:sz w:val="26"/>
                <w:szCs w:val="26"/>
              </w:rPr>
              <w:t>intensity</w:t>
            </w:r>
            <w:proofErr w:type="spellEnd"/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265549" w:rsidRDefault="00265549" w:rsidP="00C7193D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</w:tbl>
    <w:p w:rsidR="00265549" w:rsidRDefault="00265549" w:rsidP="00265549">
      <w:pPr>
        <w:pStyle w:val="Standard"/>
        <w:rPr>
          <w:rFonts w:ascii="Calibri" w:hAnsi="Calibri" w:cs="Arial"/>
          <w:color w:val="000000"/>
          <w:sz w:val="28"/>
          <w:szCs w:val="28"/>
        </w:rPr>
      </w:pPr>
    </w:p>
    <w:p w:rsidR="00265549" w:rsidRDefault="00265549" w:rsidP="00265549">
      <w:pPr>
        <w:pStyle w:val="Standard"/>
        <w:rPr>
          <w:rFonts w:ascii="Calibri" w:hAnsi="Calibri" w:cs="Arial"/>
          <w:color w:val="000000"/>
          <w:sz w:val="28"/>
          <w:szCs w:val="28"/>
        </w:rPr>
      </w:pPr>
    </w:p>
    <w:p w:rsidR="00265549" w:rsidRDefault="00265549" w:rsidP="00265549">
      <w:pPr>
        <w:pStyle w:val="Standard"/>
        <w:rPr>
          <w:rFonts w:ascii="Calibri" w:hAnsi="Calibri" w:cs="Arial"/>
          <w:color w:val="000000"/>
          <w:sz w:val="28"/>
          <w:szCs w:val="28"/>
        </w:rPr>
      </w:pPr>
      <w:proofErr w:type="spellStart"/>
      <w:r>
        <w:rPr>
          <w:rFonts w:ascii="Calibri" w:hAnsi="Calibri" w:cs="Arial"/>
          <w:color w:val="000000"/>
          <w:sz w:val="28"/>
          <w:szCs w:val="28"/>
        </w:rPr>
        <w:t>Charging</w:t>
      </w:r>
      <w:proofErr w:type="spellEnd"/>
      <w:r>
        <w:rPr>
          <w:rFonts w:ascii="Calibri" w:hAnsi="Calibri" w:cs="Arial"/>
          <w:color w:val="000000"/>
          <w:sz w:val="28"/>
          <w:szCs w:val="28"/>
        </w:rPr>
        <w:t xml:space="preserve"> test :</w:t>
      </w:r>
      <w:r>
        <w:rPr>
          <w:rFonts w:ascii="Calibri" w:hAnsi="Calibri" w:cs="Arial"/>
          <w:color w:val="000000"/>
          <w:sz w:val="28"/>
          <w:szCs w:val="28"/>
        </w:rPr>
        <w:tab/>
      </w:r>
    </w:p>
    <w:p w:rsidR="00265549" w:rsidRDefault="00265549" w:rsidP="00265549">
      <w:pPr>
        <w:pStyle w:val="Standard"/>
        <w:rPr>
          <w:rFonts w:ascii="Calibri" w:hAnsi="Calibri" w:cs="Arial"/>
          <w:b/>
          <w:bCs/>
          <w:color w:val="000000"/>
          <w:sz w:val="28"/>
          <w:szCs w:val="28"/>
        </w:rPr>
      </w:pPr>
    </w:p>
    <w:tbl>
      <w:tblPr>
        <w:tblW w:w="7665" w:type="dxa"/>
        <w:tblInd w:w="17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0"/>
        <w:gridCol w:w="2540"/>
        <w:gridCol w:w="2555"/>
      </w:tblGrid>
      <w:tr w:rsidR="00265549" w:rsidTr="00C7193D">
        <w:tc>
          <w:tcPr>
            <w:tcW w:w="2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C7193D">
            <w:pPr>
              <w:pStyle w:val="Standard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Low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mass Pos</w:t>
            </w:r>
          </w:p>
        </w:tc>
        <w:tc>
          <w:tcPr>
            <w:tcW w:w="2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C7193D">
            <w:pPr>
              <w:pStyle w:val="TableContents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High mass Pos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C7193D">
            <w:pPr>
              <w:pStyle w:val="TableContents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Low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mass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Neg</w:t>
            </w:r>
            <w:proofErr w:type="spellEnd"/>
          </w:p>
        </w:tc>
      </w:tr>
      <w:tr w:rsidR="00265549" w:rsidTr="00C7193D">
        <w:tc>
          <w:tcPr>
            <w:tcW w:w="25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C7193D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5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C7193D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5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65549" w:rsidRDefault="00265549" w:rsidP="00C7193D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</w:tc>
      </w:tr>
    </w:tbl>
    <w:p w:rsidR="00265549" w:rsidRDefault="00265549" w:rsidP="00265549">
      <w:pPr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</w:pPr>
      <w:r>
        <w:rPr>
          <w:rFonts w:ascii="Calibri" w:hAnsi="Calibri" w:cs="Arial"/>
          <w:b/>
          <w:bCs/>
          <w:color w:val="000000"/>
          <w:sz w:val="28"/>
          <w:szCs w:val="28"/>
        </w:rPr>
        <w:t xml:space="preserve">Name of </w:t>
      </w:r>
      <w:proofErr w:type="gramStart"/>
      <w:r>
        <w:rPr>
          <w:rFonts w:ascii="Calibri" w:hAnsi="Calibri" w:cs="Arial"/>
          <w:b/>
          <w:bCs/>
          <w:color w:val="000000"/>
          <w:sz w:val="28"/>
          <w:szCs w:val="28"/>
        </w:rPr>
        <w:t>operator :</w:t>
      </w:r>
      <w:proofErr w:type="gramEnd"/>
      <w:r>
        <w:rPr>
          <w:rFonts w:ascii="Calibri" w:hAnsi="Calibri" w:cs="Arial"/>
          <w:b/>
          <w:bCs/>
          <w:color w:val="0070C0"/>
          <w:sz w:val="28"/>
          <w:szCs w:val="28"/>
        </w:rPr>
        <w:t xml:space="preserve"> </w:t>
      </w:r>
      <w:r>
        <w:rPr>
          <w:rFonts w:ascii="Calibri" w:hAnsi="Calibri" w:cs="Arial"/>
          <w:sz w:val="28"/>
          <w:szCs w:val="28"/>
        </w:rPr>
        <w:t>...</w:t>
      </w: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  <w:proofErr w:type="gramStart"/>
      <w:r>
        <w:rPr>
          <w:rFonts w:ascii="Calibri" w:hAnsi="Calibri" w:cs="Arial"/>
          <w:b/>
          <w:bCs/>
          <w:color w:val="000000"/>
          <w:sz w:val="28"/>
          <w:szCs w:val="28"/>
        </w:rPr>
        <w:t>Signature :</w:t>
      </w:r>
      <w:proofErr w:type="gramEnd"/>
      <w:r>
        <w:rPr>
          <w:rFonts w:ascii="Calibri" w:hAnsi="Calibri" w:cs="Arial"/>
          <w:b/>
          <w:bCs/>
          <w:color w:val="000000"/>
          <w:sz w:val="28"/>
          <w:szCs w:val="28"/>
        </w:rPr>
        <w:t xml:space="preserve">  </w:t>
      </w:r>
      <w:r>
        <w:rPr>
          <w:rFonts w:ascii="Calibri" w:hAnsi="Calibri" w:cs="Arial"/>
          <w:b/>
          <w:bCs/>
          <w:color w:val="000000"/>
          <w:sz w:val="28"/>
          <w:szCs w:val="28"/>
        </w:rPr>
        <w:tab/>
      </w:r>
    </w:p>
    <w:p w:rsidR="00265549" w:rsidRDefault="00265549" w:rsidP="00265549">
      <w:pPr>
        <w:pStyle w:val="ListParagraph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 w:right="319"/>
        <w:jc w:val="right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265549" w:rsidRDefault="00265549" w:rsidP="00265549">
      <w:pPr>
        <w:pStyle w:val="ListParagraph"/>
        <w:ind w:left="0" w:right="319"/>
        <w:jc w:val="right"/>
      </w:pPr>
      <w:proofErr w:type="gramStart"/>
      <w:r>
        <w:rPr>
          <w:rFonts w:ascii="Calibri" w:hAnsi="Calibri" w:cs="Arial"/>
          <w:b/>
          <w:bCs/>
          <w:color w:val="000000"/>
          <w:sz w:val="28"/>
          <w:szCs w:val="28"/>
        </w:rPr>
        <w:t>Date :</w:t>
      </w:r>
      <w:proofErr w:type="gramEnd"/>
      <w:r>
        <w:rPr>
          <w:rFonts w:ascii="Calibri" w:hAnsi="Calibri" w:cs="Arial"/>
          <w:b/>
          <w:bCs/>
          <w:color w:val="0070C0"/>
          <w:sz w:val="28"/>
          <w:szCs w:val="28"/>
        </w:rPr>
        <w:t xml:space="preserve"> </w:t>
      </w:r>
      <w:r w:rsidR="005171F4">
        <w:rPr>
          <w:rFonts w:ascii="Calibri" w:hAnsi="Calibri" w:cs="Arial"/>
          <w:b/>
          <w:bCs/>
          <w:sz w:val="28"/>
          <w:szCs w:val="28"/>
          <w:lang w:val="en-US"/>
        </w:rPr>
        <w:fldChar w:fldCharType="begin"/>
      </w:r>
      <w:r>
        <w:rPr>
          <w:rFonts w:ascii="Calibri" w:hAnsi="Calibri" w:cs="Arial"/>
          <w:b/>
          <w:bCs/>
          <w:sz w:val="28"/>
          <w:szCs w:val="28"/>
          <w:lang w:val="en-US"/>
        </w:rPr>
        <w:instrText xml:space="preserve"> DATE \@ "d'-'MMM'-'yy" </w:instrText>
      </w:r>
      <w:r w:rsidR="005171F4">
        <w:rPr>
          <w:rFonts w:ascii="Calibri" w:hAnsi="Calibri" w:cs="Arial"/>
          <w:b/>
          <w:bCs/>
          <w:sz w:val="28"/>
          <w:szCs w:val="28"/>
          <w:lang w:val="en-US"/>
        </w:rPr>
        <w:fldChar w:fldCharType="separate"/>
      </w:r>
      <w:r w:rsidR="003F4752">
        <w:rPr>
          <w:rFonts w:ascii="Calibri" w:hAnsi="Calibri" w:cs="Arial"/>
          <w:b/>
          <w:bCs/>
          <w:noProof/>
          <w:sz w:val="28"/>
          <w:szCs w:val="28"/>
          <w:lang w:val="en-US"/>
        </w:rPr>
        <w:t>29-Jan-18</w:t>
      </w:r>
      <w:r w:rsidR="005171F4">
        <w:rPr>
          <w:rFonts w:ascii="Calibri" w:hAnsi="Calibri" w:cs="Arial"/>
          <w:b/>
          <w:bCs/>
          <w:sz w:val="28"/>
          <w:szCs w:val="28"/>
          <w:lang w:val="en-US"/>
        </w:rPr>
        <w:fldChar w:fldCharType="end"/>
      </w:r>
    </w:p>
    <w:p w:rsidR="00265549" w:rsidRDefault="00265549" w:rsidP="00A56936">
      <w:pPr>
        <w:tabs>
          <w:tab w:val="left" w:pos="3449"/>
        </w:tabs>
      </w:pPr>
    </w:p>
    <w:p w:rsidR="00A56936" w:rsidRDefault="00A56936" w:rsidP="00A56936">
      <w:pPr>
        <w:tabs>
          <w:tab w:val="left" w:pos="3449"/>
        </w:tabs>
      </w:pPr>
    </w:p>
    <w:p w:rsidR="00A56936" w:rsidRDefault="00A56936" w:rsidP="00265549">
      <w:pPr>
        <w:tabs>
          <w:tab w:val="left" w:pos="2917"/>
        </w:tabs>
      </w:pPr>
    </w:p>
    <w:sectPr w:rsidR="00A56936" w:rsidSect="00265549">
      <w:headerReference w:type="default" r:id="rId21"/>
      <w:footerReference w:type="default" r:id="rId22"/>
      <w:pgSz w:w="11907" w:h="16839" w:code="9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C66" w:rsidRDefault="00A32C66" w:rsidP="006B2FD2">
      <w:r>
        <w:separator/>
      </w:r>
    </w:p>
  </w:endnote>
  <w:endnote w:type="continuationSeparator" w:id="0">
    <w:p w:rsidR="00A32C66" w:rsidRDefault="00A32C66" w:rsidP="006B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0AD" w:rsidRDefault="001A70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C66" w:rsidRDefault="00A32C66" w:rsidP="006B2FD2">
      <w:r>
        <w:separator/>
      </w:r>
    </w:p>
  </w:footnote>
  <w:footnote w:type="continuationSeparator" w:id="0">
    <w:p w:rsidR="00A32C66" w:rsidRDefault="00A32C66" w:rsidP="006B2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 w:firstRow="1" w:lastRow="1" w:firstColumn="1" w:lastColumn="1" w:noHBand="0" w:noVBand="0"/>
    </w:tblPr>
    <w:tblGrid>
      <w:gridCol w:w="2110"/>
      <w:gridCol w:w="2194"/>
      <w:gridCol w:w="1280"/>
      <w:gridCol w:w="3341"/>
      <w:gridCol w:w="2055"/>
    </w:tblGrid>
    <w:tr w:rsidR="001A70AD" w:rsidRPr="009D55AD" w:rsidTr="001A2F1B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1A70AD" w:rsidRPr="002C3957" w:rsidRDefault="001A70AD" w:rsidP="001A2F1B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9.5pt;height:25.05pt" o:ole="" fillcolor="window">
                <v:imagedata r:id="rId1" o:title=""/>
              </v:shape>
              <o:OLEObject Type="Embed" ProgID="MSPhotoEd.3" ShapeID="_x0000_i1025" DrawAspect="Content" ObjectID="_1578739735" r:id="rId2"/>
            </w:object>
          </w: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A70AD" w:rsidRPr="0071160A" w:rsidRDefault="001A70AD" w:rsidP="00E24889">
          <w:pPr>
            <w:pStyle w:val="Header"/>
            <w:jc w:val="center"/>
            <w:rPr>
              <w:rFonts w:cs="Arial"/>
              <w:b/>
              <w:sz w:val="28"/>
              <w:szCs w:val="28"/>
              <w:lang w:val="en-US"/>
            </w:rPr>
          </w:pPr>
          <w:r w:rsidRPr="0071160A">
            <w:rPr>
              <w:rFonts w:cs="Arial"/>
              <w:b/>
              <w:sz w:val="28"/>
              <w:szCs w:val="28"/>
              <w:lang w:val="en-US"/>
            </w:rPr>
            <w:t>PROCEDURE: TESTING THE ION BLOCK</w:t>
          </w:r>
          <w:r w:rsidR="00172198">
            <w:rPr>
              <w:rFonts w:cs="Arial"/>
              <w:b/>
              <w:sz w:val="28"/>
              <w:szCs w:val="28"/>
              <w:lang w:val="en-US"/>
            </w:rPr>
            <w:t xml:space="preserve"> SQD2/</w:t>
          </w:r>
          <w:r>
            <w:rPr>
              <w:rFonts w:cs="Arial"/>
              <w:b/>
              <w:sz w:val="28"/>
              <w:szCs w:val="28"/>
              <w:lang w:val="en-US"/>
            </w:rPr>
            <w:t>XEVO TQD</w:t>
          </w:r>
        </w:p>
      </w:tc>
    </w:tr>
    <w:tr w:rsidR="001A70AD" w:rsidRPr="003022E5" w:rsidTr="001A2F1B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A70AD" w:rsidRPr="008C30F7" w:rsidRDefault="001A70AD" w:rsidP="001A2F1B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1A70AD" w:rsidRPr="008C30F7" w:rsidRDefault="001A70AD" w:rsidP="00E24889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bookmarkStart w:id="3" w:name="OLE_LINK1"/>
          <w:bookmarkStart w:id="4" w:name="OLE_LINK2"/>
          <w:r>
            <w:rPr>
              <w:rFonts w:cs="Arial"/>
              <w:b/>
              <w:sz w:val="22"/>
              <w:szCs w:val="24"/>
              <w:lang w:val="en-US"/>
            </w:rPr>
            <w:t>TESTING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THE ION BLOCK</w:t>
          </w:r>
          <w:r w:rsidR="00172198">
            <w:rPr>
              <w:rFonts w:cs="Arial"/>
              <w:b/>
              <w:sz w:val="22"/>
              <w:szCs w:val="24"/>
              <w:lang w:val="en-US"/>
            </w:rPr>
            <w:t xml:space="preserve"> SQD2</w:t>
          </w:r>
          <w:bookmarkEnd w:id="3"/>
          <w:bookmarkEnd w:id="4"/>
          <w:r w:rsidR="00172198">
            <w:rPr>
              <w:rFonts w:cs="Arial"/>
              <w:b/>
              <w:sz w:val="22"/>
              <w:szCs w:val="24"/>
              <w:lang w:val="en-US"/>
            </w:rPr>
            <w:t>/</w:t>
          </w:r>
          <w:r>
            <w:rPr>
              <w:rFonts w:cs="Arial"/>
              <w:b/>
              <w:sz w:val="22"/>
              <w:szCs w:val="24"/>
              <w:lang w:val="en-US"/>
            </w:rPr>
            <w:t>XEVO TQD</w:t>
          </w:r>
        </w:p>
      </w:tc>
    </w:tr>
    <w:tr w:rsidR="001A70AD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A70AD" w:rsidRPr="002C3957" w:rsidRDefault="001A70AD" w:rsidP="00E24889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Reference : </w:t>
          </w:r>
          <w:r w:rsidR="003F4752">
            <w:rPr>
              <w:rFonts w:cs="Arial"/>
              <w:szCs w:val="24"/>
            </w:rPr>
            <w:t>10646TS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A70AD" w:rsidRPr="002C3957" w:rsidRDefault="001A70AD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Index : 0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630438459"/>
            <w:docPartObj>
              <w:docPartGallery w:val="Page Numbers (Top of Page)"/>
              <w:docPartUnique/>
            </w:docPartObj>
          </w:sdtPr>
          <w:sdtEndPr/>
          <w:sdtContent>
            <w:p w:rsidR="001A70AD" w:rsidRPr="00814841" w:rsidRDefault="001A70AD" w:rsidP="00A56936">
              <w:r>
                <w:t xml:space="preserve">Page </w:t>
              </w:r>
              <w:r>
                <w:fldChar w:fldCharType="begin"/>
              </w:r>
              <w:r>
                <w:instrText xml:space="preserve"> PAGE </w:instrText>
              </w:r>
              <w:r>
                <w:fldChar w:fldCharType="separate"/>
              </w:r>
              <w:r w:rsidR="003F4752">
                <w:rPr>
                  <w:noProof/>
                </w:rPr>
                <w:t>1</w:t>
              </w:r>
              <w:r>
                <w:rPr>
                  <w:noProof/>
                </w:rPr>
                <w:fldChar w:fldCharType="end"/>
              </w:r>
              <w:r>
                <w:t xml:space="preserve"> of 10</w:t>
              </w:r>
            </w:p>
          </w:sdtContent>
        </w:sdt>
      </w:tc>
    </w:tr>
    <w:tr w:rsidR="001A70AD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A70AD" w:rsidRPr="002C3957" w:rsidRDefault="001A70AD" w:rsidP="00E24889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Date of creation : 22/12/2017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1A70AD" w:rsidRPr="002C3957" w:rsidRDefault="001A70AD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Date of revision : </w:t>
          </w:r>
          <w:r w:rsidR="003F4752">
            <w:rPr>
              <w:rFonts w:cs="Arial"/>
              <w:szCs w:val="24"/>
            </w:rPr>
            <w:t>29/01/2018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A70AD" w:rsidRPr="002C3957" w:rsidRDefault="001A70AD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Forms : </w:t>
          </w:r>
          <w:r w:rsidR="003F4752">
            <w:rPr>
              <w:rFonts w:cs="Arial"/>
              <w:szCs w:val="24"/>
            </w:rPr>
            <w:t>1</w:t>
          </w:r>
        </w:p>
      </w:tc>
    </w:tr>
    <w:tr w:rsidR="001A70AD" w:rsidRPr="002C3957" w:rsidTr="001A2F1B">
      <w:trPr>
        <w:trHeight w:val="540"/>
        <w:jc w:val="center"/>
      </w:trPr>
      <w:tc>
        <w:tcPr>
          <w:tcW w:w="5584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1A70AD" w:rsidRDefault="001A70AD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Editor :                                     Visa : </w:t>
          </w:r>
        </w:p>
        <w:p w:rsidR="001A70AD" w:rsidRPr="002C3957" w:rsidRDefault="001A70AD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 w:rsidRPr="0071160A">
            <w:rPr>
              <w:rFonts w:cs="Arial"/>
              <w:szCs w:val="24"/>
            </w:rPr>
            <w:t>Enrick MALOUVET</w:t>
          </w:r>
        </w:p>
      </w:tc>
      <w:tc>
        <w:tcPr>
          <w:tcW w:w="5396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1A70AD" w:rsidRDefault="001A70AD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Approver :                             Visa : </w:t>
          </w:r>
        </w:p>
        <w:p w:rsidR="001A70AD" w:rsidRPr="002C3957" w:rsidRDefault="001A70AD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Michel EVANGELISTA</w:t>
          </w:r>
        </w:p>
      </w:tc>
    </w:tr>
  </w:tbl>
  <w:p w:rsidR="001A70AD" w:rsidRDefault="001A70A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0AD" w:rsidRDefault="001A70A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 w:firstRow="1" w:lastRow="1" w:firstColumn="1" w:lastColumn="1" w:noHBand="0" w:noVBand="0"/>
    </w:tblPr>
    <w:tblGrid>
      <w:gridCol w:w="2110"/>
      <w:gridCol w:w="2194"/>
      <w:gridCol w:w="4621"/>
      <w:gridCol w:w="2055"/>
    </w:tblGrid>
    <w:tr w:rsidR="001A70AD" w:rsidRPr="00814841" w:rsidTr="00025B7F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1A70AD" w:rsidRPr="005B6F65" w:rsidRDefault="001A70AD" w:rsidP="00025B7F">
          <w:pPr>
            <w:pStyle w:val="Header"/>
            <w:jc w:val="center"/>
            <w:rPr>
              <w:rFonts w:cs="Arial"/>
              <w:color w:val="0070C0"/>
              <w:szCs w:val="24"/>
            </w:rPr>
          </w:pPr>
          <w:r w:rsidRPr="005B6F65">
            <w:rPr>
              <w:rFonts w:cs="Arial"/>
              <w:color w:val="0070C0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9.5pt;height:25.05pt" o:ole="" fillcolor="window">
                <v:imagedata r:id="rId1" o:title=""/>
              </v:shape>
              <o:OLEObject Type="Embed" ProgID="MSPhotoEd.3" ShapeID="_x0000_i1026" DrawAspect="Content" ObjectID="_1578739736" r:id="rId2"/>
            </w:object>
          </w: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A70AD" w:rsidRPr="0071160A" w:rsidRDefault="001A70AD" w:rsidP="00354451">
          <w:pPr>
            <w:pStyle w:val="Header"/>
            <w:jc w:val="center"/>
            <w:rPr>
              <w:rFonts w:cs="Arial"/>
              <w:b/>
              <w:sz w:val="28"/>
              <w:szCs w:val="28"/>
              <w:lang w:val="en-US"/>
            </w:rPr>
          </w:pPr>
          <w:r w:rsidRPr="0071160A">
            <w:rPr>
              <w:rFonts w:cs="Arial"/>
              <w:b/>
              <w:sz w:val="28"/>
              <w:szCs w:val="28"/>
              <w:lang w:val="en-US"/>
            </w:rPr>
            <w:t xml:space="preserve">PROCEDURE: TESTING THE ION BLOCK </w:t>
          </w:r>
          <w:r>
            <w:rPr>
              <w:rFonts w:cs="Arial"/>
              <w:b/>
              <w:sz w:val="28"/>
              <w:szCs w:val="28"/>
              <w:lang w:val="en-US"/>
            </w:rPr>
            <w:t>XEVO TQD</w:t>
          </w:r>
        </w:p>
      </w:tc>
    </w:tr>
    <w:tr w:rsidR="001A70AD" w:rsidRPr="003022E5" w:rsidTr="00025B7F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A70AD" w:rsidRPr="00814841" w:rsidRDefault="001A70AD" w:rsidP="00025B7F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1A70AD" w:rsidRPr="008C30F7" w:rsidRDefault="001A70AD" w:rsidP="00354451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>
            <w:rPr>
              <w:rFonts w:cs="Arial"/>
              <w:b/>
              <w:sz w:val="22"/>
              <w:szCs w:val="24"/>
              <w:lang w:val="en-US"/>
            </w:rPr>
            <w:t>TESTING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THE ION BLOCK </w:t>
          </w:r>
          <w:r>
            <w:rPr>
              <w:rFonts w:cs="Arial"/>
              <w:b/>
              <w:sz w:val="22"/>
              <w:szCs w:val="24"/>
              <w:lang w:val="en-US"/>
            </w:rPr>
            <w:t>XEVO TQD</w:t>
          </w:r>
        </w:p>
      </w:tc>
    </w:tr>
    <w:tr w:rsidR="001A70AD" w:rsidRPr="002C3957" w:rsidTr="00025B7F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A70AD" w:rsidRPr="002C3957" w:rsidRDefault="001A70AD" w:rsidP="00D45A2C">
          <w:pPr>
            <w:pStyle w:val="Head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R</w:t>
          </w:r>
          <w:r>
            <w:rPr>
              <w:rFonts w:cs="Arial"/>
              <w:szCs w:val="24"/>
            </w:rPr>
            <w:t>efe</w:t>
          </w:r>
          <w:r w:rsidRPr="002C3957">
            <w:rPr>
              <w:rFonts w:cs="Arial"/>
              <w:szCs w:val="24"/>
            </w:rPr>
            <w:t xml:space="preserve">rence : </w:t>
          </w:r>
          <w:r w:rsidR="003F4752">
            <w:rPr>
              <w:rFonts w:cs="Arial"/>
              <w:szCs w:val="24"/>
            </w:rPr>
            <w:t>10646TS</w:t>
          </w:r>
        </w:p>
      </w:tc>
      <w:tc>
        <w:tcPr>
          <w:tcW w:w="4621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1A70AD" w:rsidRPr="002C3957" w:rsidRDefault="001A70AD" w:rsidP="00A149F0">
          <w:pPr>
            <w:pStyle w:val="Header"/>
            <w:rPr>
              <w:rFonts w:cs="Arial"/>
              <w:szCs w:val="24"/>
            </w:rPr>
          </w:pPr>
          <w:proofErr w:type="spellStart"/>
          <w:r w:rsidRPr="002C3957">
            <w:rPr>
              <w:rFonts w:cs="Arial"/>
              <w:szCs w:val="24"/>
            </w:rPr>
            <w:t>I</w:t>
          </w:r>
          <w:r>
            <w:rPr>
              <w:rFonts w:cs="Arial"/>
              <w:szCs w:val="24"/>
            </w:rPr>
            <w:t>ndice</w:t>
          </w:r>
          <w:proofErr w:type="spellEnd"/>
          <w:r w:rsidRPr="002C3957">
            <w:rPr>
              <w:rFonts w:cs="Arial"/>
              <w:szCs w:val="24"/>
            </w:rPr>
            <w:t> :</w:t>
          </w:r>
          <w:r>
            <w:rPr>
              <w:rFonts w:cs="Arial"/>
              <w:szCs w:val="24"/>
            </w:rPr>
            <w:t xml:space="preserve"> 0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15036996"/>
            <w:docPartObj>
              <w:docPartGallery w:val="Page Numbers (Top of Page)"/>
              <w:docPartUnique/>
            </w:docPartObj>
          </w:sdtPr>
          <w:sdtEndPr/>
          <w:sdtContent>
            <w:p w:rsidR="001A70AD" w:rsidRPr="00814841" w:rsidRDefault="001A70AD" w:rsidP="00A56936">
              <w:r>
                <w:t xml:space="preserve">Page </w:t>
              </w:r>
              <w:r>
                <w:fldChar w:fldCharType="begin"/>
              </w:r>
              <w:r>
                <w:instrText xml:space="preserve"> PAGE </w:instrText>
              </w:r>
              <w:r>
                <w:fldChar w:fldCharType="separate"/>
              </w:r>
              <w:r w:rsidR="003F4752">
                <w:rPr>
                  <w:noProof/>
                </w:rPr>
                <w:t>10</w:t>
              </w:r>
              <w:r>
                <w:rPr>
                  <w:noProof/>
                </w:rPr>
                <w:fldChar w:fldCharType="end"/>
              </w:r>
              <w:r>
                <w:t xml:space="preserve"> of 10</w:t>
              </w:r>
            </w:p>
          </w:sdtContent>
        </w:sdt>
      </w:tc>
    </w:tr>
  </w:tbl>
  <w:p w:rsidR="001A70AD" w:rsidRDefault="001A70A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0AD" w:rsidRDefault="001A70AD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0AD" w:rsidRPr="003F4752" w:rsidRDefault="003F4752" w:rsidP="00265549">
    <w:pPr>
      <w:tabs>
        <w:tab w:val="left" w:pos="9356"/>
        <w:tab w:val="left" w:pos="14158"/>
      </w:tabs>
      <w:spacing w:line="240" w:lineRule="exact"/>
      <w:jc w:val="both"/>
      <w:rPr>
        <w:rFonts w:cs="Arial"/>
        <w:b/>
        <w:lang w:val="fr-FR"/>
      </w:rPr>
    </w:pPr>
    <w:r>
      <w:rPr>
        <w:rFonts w:cs="Arial"/>
        <w:b/>
        <w:lang w:val="fr-FR"/>
      </w:rPr>
      <w:t>FR1</w:t>
    </w:r>
    <w:r w:rsidRPr="003F4752">
      <w:rPr>
        <w:rFonts w:cs="Arial"/>
        <w:b/>
        <w:lang w:val="fr-FR"/>
      </w:rPr>
      <w:t>/10646</w:t>
    </w:r>
    <w:r w:rsidR="001A70AD" w:rsidRPr="003F4752">
      <w:rPr>
        <w:rFonts w:cs="Arial"/>
        <w:b/>
        <w:lang w:val="fr-FR"/>
      </w:rPr>
      <w:t>TS</w:t>
    </w:r>
    <w:r w:rsidR="001A70AD" w:rsidRPr="003F4752">
      <w:rPr>
        <w:rFonts w:cs="Arial"/>
        <w:b/>
        <w:lang w:val="fr-FR"/>
      </w:rPr>
      <w:tab/>
      <w:t xml:space="preserve">Page </w:t>
    </w:r>
    <w:r w:rsidR="001A70AD" w:rsidRPr="003F4752">
      <w:rPr>
        <w:rFonts w:cs="Arial"/>
        <w:b/>
        <w:lang w:val="fr-FR"/>
      </w:rPr>
      <w:fldChar w:fldCharType="begin"/>
    </w:r>
    <w:r w:rsidR="001A70AD" w:rsidRPr="003F4752">
      <w:rPr>
        <w:rFonts w:cs="Arial"/>
        <w:b/>
        <w:lang w:val="fr-FR"/>
      </w:rPr>
      <w:instrText xml:space="preserve"> PAGE   \* MERGEFORMAT </w:instrText>
    </w:r>
    <w:r w:rsidR="001A70AD" w:rsidRPr="003F4752">
      <w:rPr>
        <w:rFonts w:cs="Arial"/>
        <w:b/>
        <w:lang w:val="fr-FR"/>
      </w:rPr>
      <w:fldChar w:fldCharType="separate"/>
    </w:r>
    <w:r>
      <w:rPr>
        <w:rFonts w:cs="Arial"/>
        <w:b/>
        <w:noProof/>
        <w:lang w:val="fr-FR"/>
      </w:rPr>
      <w:t>1</w:t>
    </w:r>
    <w:r w:rsidR="001A70AD" w:rsidRPr="003F4752">
      <w:rPr>
        <w:rFonts w:cs="Arial"/>
        <w:b/>
        <w:lang w:val="fr-FR"/>
      </w:rPr>
      <w:fldChar w:fldCharType="end"/>
    </w:r>
    <w:r w:rsidR="001A70AD" w:rsidRPr="003F4752">
      <w:rPr>
        <w:rFonts w:cs="Arial"/>
        <w:b/>
        <w:lang w:val="fr-FR"/>
      </w:rPr>
      <w:t>/1</w:t>
    </w:r>
  </w:p>
  <w:p w:rsidR="001A70AD" w:rsidRDefault="001A70AD" w:rsidP="00265549">
    <w:pPr>
      <w:pStyle w:val="Header"/>
      <w:jc w:val="both"/>
    </w:pPr>
    <w:r w:rsidRPr="003F4752">
      <w:rPr>
        <w:rFonts w:cs="Arial"/>
        <w:b/>
        <w:lang w:val="fr-FR"/>
      </w:rPr>
      <w:t xml:space="preserve">Révision : </w:t>
    </w:r>
    <w:r w:rsidR="003F4752" w:rsidRPr="003F4752">
      <w:rPr>
        <w:rFonts w:cs="Arial"/>
        <w:b/>
        <w:lang w:val="fr-FR"/>
      </w:rPr>
      <w:t>29/01/2018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CC8"/>
    <w:multiLevelType w:val="hybridMultilevel"/>
    <w:tmpl w:val="00CE1D64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55AD6"/>
    <w:multiLevelType w:val="hybridMultilevel"/>
    <w:tmpl w:val="19F6434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07901"/>
    <w:multiLevelType w:val="hybridMultilevel"/>
    <w:tmpl w:val="FB687A30"/>
    <w:lvl w:ilvl="0" w:tplc="EFE6E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D55B8"/>
    <w:multiLevelType w:val="multilevel"/>
    <w:tmpl w:val="1DEAF33C"/>
    <w:lvl w:ilvl="0">
      <w:start w:val="1"/>
      <w:numFmt w:val="decimal"/>
      <w:lvlText w:val="8.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224" w:hanging="14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0C7F0450"/>
    <w:multiLevelType w:val="multilevel"/>
    <w:tmpl w:val="4844ED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  <w:b/>
        <w:color w:val="0070C0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4C63154"/>
    <w:multiLevelType w:val="hybridMultilevel"/>
    <w:tmpl w:val="F53A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750463"/>
    <w:multiLevelType w:val="hybridMultilevel"/>
    <w:tmpl w:val="FCD29E3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BC2430"/>
    <w:multiLevelType w:val="hybridMultilevel"/>
    <w:tmpl w:val="108C1CE0"/>
    <w:lvl w:ilvl="0" w:tplc="30766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C9650B"/>
    <w:multiLevelType w:val="multilevel"/>
    <w:tmpl w:val="6F625F6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EB63C98"/>
    <w:multiLevelType w:val="hybridMultilevel"/>
    <w:tmpl w:val="8D36DD8A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3529370E"/>
    <w:multiLevelType w:val="multilevel"/>
    <w:tmpl w:val="7D0805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0070C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6621F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6DA0D94"/>
    <w:multiLevelType w:val="multilevel"/>
    <w:tmpl w:val="D3AAAE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AF4702D"/>
    <w:multiLevelType w:val="hybridMultilevel"/>
    <w:tmpl w:val="DABE65A2"/>
    <w:lvl w:ilvl="0" w:tplc="4E6050F4">
      <w:start w:val="1"/>
      <w:numFmt w:val="decimal"/>
      <w:pStyle w:val="Heading3"/>
      <w:lvlText w:val="7.5.%1"/>
      <w:lvlJc w:val="center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FC234DA"/>
    <w:multiLevelType w:val="hybridMultilevel"/>
    <w:tmpl w:val="94D8C2CC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1CF6DBC"/>
    <w:multiLevelType w:val="hybridMultilevel"/>
    <w:tmpl w:val="331281C0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71D67F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AA269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E9F673C"/>
    <w:multiLevelType w:val="hybridMultilevel"/>
    <w:tmpl w:val="DA849856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321AAC"/>
    <w:multiLevelType w:val="hybridMultilevel"/>
    <w:tmpl w:val="BA06297A"/>
    <w:lvl w:ilvl="0" w:tplc="BFBC4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3877F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color w:val="0070C0"/>
        <w:sz w:val="28"/>
        <w:u w:val="singl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color w:val="0070C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5E4A0C75"/>
    <w:multiLevelType w:val="hybridMultilevel"/>
    <w:tmpl w:val="253486EC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75743C3"/>
    <w:multiLevelType w:val="hybridMultilevel"/>
    <w:tmpl w:val="AC6C5D04"/>
    <w:lvl w:ilvl="0" w:tplc="74E4D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0F7A50"/>
    <w:multiLevelType w:val="hybridMultilevel"/>
    <w:tmpl w:val="8912FB36"/>
    <w:lvl w:ilvl="0" w:tplc="EBCCA08A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20"/>
  </w:num>
  <w:num w:numId="3">
    <w:abstractNumId w:val="3"/>
  </w:num>
  <w:num w:numId="4">
    <w:abstractNumId w:val="12"/>
  </w:num>
  <w:num w:numId="5">
    <w:abstractNumId w:val="13"/>
  </w:num>
  <w:num w:numId="6">
    <w:abstractNumId w:val="1"/>
  </w:num>
  <w:num w:numId="7">
    <w:abstractNumId w:val="18"/>
  </w:num>
  <w:num w:numId="8">
    <w:abstractNumId w:val="2"/>
  </w:num>
  <w:num w:numId="9">
    <w:abstractNumId w:val="5"/>
  </w:num>
  <w:num w:numId="10">
    <w:abstractNumId w:val="7"/>
  </w:num>
  <w:num w:numId="11">
    <w:abstractNumId w:val="19"/>
  </w:num>
  <w:num w:numId="12">
    <w:abstractNumId w:val="22"/>
  </w:num>
  <w:num w:numId="13">
    <w:abstractNumId w:val="23"/>
  </w:num>
  <w:num w:numId="14">
    <w:abstractNumId w:val="17"/>
  </w:num>
  <w:num w:numId="15">
    <w:abstractNumId w:val="11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8"/>
  </w:num>
  <w:num w:numId="26">
    <w:abstractNumId w:val="8"/>
  </w:num>
  <w:num w:numId="27">
    <w:abstractNumId w:val="16"/>
  </w:num>
  <w:num w:numId="28">
    <w:abstractNumId w:val="10"/>
  </w:num>
  <w:num w:numId="29">
    <w:abstractNumId w:val="4"/>
  </w:num>
  <w:num w:numId="30">
    <w:abstractNumId w:val="4"/>
  </w:num>
  <w:num w:numId="31">
    <w:abstractNumId w:val="9"/>
  </w:num>
  <w:num w:numId="32">
    <w:abstractNumId w:val="15"/>
  </w:num>
  <w:num w:numId="33">
    <w:abstractNumId w:val="14"/>
  </w:num>
  <w:num w:numId="34">
    <w:abstractNumId w:val="0"/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21"/>
  </w:num>
  <w:num w:numId="38">
    <w:abstractNumId w:val="6"/>
  </w:num>
  <w:num w:numId="39">
    <w:abstractNumId w:val="13"/>
  </w:num>
  <w:num w:numId="40">
    <w:abstractNumId w:val="13"/>
  </w:num>
  <w:num w:numId="41">
    <w:abstractNumId w:val="13"/>
  </w:num>
  <w:num w:numId="42">
    <w:abstractNumId w:val="13"/>
  </w:num>
  <w:num w:numId="43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2FD2"/>
    <w:rsid w:val="00011570"/>
    <w:rsid w:val="0002311E"/>
    <w:rsid w:val="00025B7F"/>
    <w:rsid w:val="0003201C"/>
    <w:rsid w:val="00043B24"/>
    <w:rsid w:val="00050A1A"/>
    <w:rsid w:val="00053E72"/>
    <w:rsid w:val="000672ED"/>
    <w:rsid w:val="00072B08"/>
    <w:rsid w:val="000A2AB2"/>
    <w:rsid w:val="000C4E00"/>
    <w:rsid w:val="000C7437"/>
    <w:rsid w:val="000F2AAF"/>
    <w:rsid w:val="000F4F2A"/>
    <w:rsid w:val="000F708D"/>
    <w:rsid w:val="00100F37"/>
    <w:rsid w:val="0010331B"/>
    <w:rsid w:val="00122BEF"/>
    <w:rsid w:val="0012391C"/>
    <w:rsid w:val="001246AE"/>
    <w:rsid w:val="00132650"/>
    <w:rsid w:val="00165016"/>
    <w:rsid w:val="00172198"/>
    <w:rsid w:val="001828DB"/>
    <w:rsid w:val="00183116"/>
    <w:rsid w:val="00187ABE"/>
    <w:rsid w:val="001A2F1B"/>
    <w:rsid w:val="001A70AD"/>
    <w:rsid w:val="001B29E1"/>
    <w:rsid w:val="001B304E"/>
    <w:rsid w:val="001B7E1F"/>
    <w:rsid w:val="001C20B9"/>
    <w:rsid w:val="001C4436"/>
    <w:rsid w:val="001D6D71"/>
    <w:rsid w:val="001D7537"/>
    <w:rsid w:val="001F118D"/>
    <w:rsid w:val="001F70E8"/>
    <w:rsid w:val="00202330"/>
    <w:rsid w:val="00202497"/>
    <w:rsid w:val="002031D0"/>
    <w:rsid w:val="0021007C"/>
    <w:rsid w:val="00212732"/>
    <w:rsid w:val="002203E4"/>
    <w:rsid w:val="0022276C"/>
    <w:rsid w:val="00257D8F"/>
    <w:rsid w:val="00265549"/>
    <w:rsid w:val="002828B4"/>
    <w:rsid w:val="002C3957"/>
    <w:rsid w:val="002E3D8E"/>
    <w:rsid w:val="002F32EF"/>
    <w:rsid w:val="003022E5"/>
    <w:rsid w:val="00320042"/>
    <w:rsid w:val="003212E9"/>
    <w:rsid w:val="00343113"/>
    <w:rsid w:val="00354451"/>
    <w:rsid w:val="00392201"/>
    <w:rsid w:val="003C3999"/>
    <w:rsid w:val="003F4752"/>
    <w:rsid w:val="00401514"/>
    <w:rsid w:val="004200E8"/>
    <w:rsid w:val="004271F7"/>
    <w:rsid w:val="00430946"/>
    <w:rsid w:val="0044448D"/>
    <w:rsid w:val="00480576"/>
    <w:rsid w:val="00496158"/>
    <w:rsid w:val="004D2527"/>
    <w:rsid w:val="004E1CC5"/>
    <w:rsid w:val="004F3187"/>
    <w:rsid w:val="005171F4"/>
    <w:rsid w:val="00523F3A"/>
    <w:rsid w:val="00530076"/>
    <w:rsid w:val="00530716"/>
    <w:rsid w:val="005442C0"/>
    <w:rsid w:val="00557D07"/>
    <w:rsid w:val="00562E1F"/>
    <w:rsid w:val="00580B5D"/>
    <w:rsid w:val="00586EE9"/>
    <w:rsid w:val="0059008A"/>
    <w:rsid w:val="005A0492"/>
    <w:rsid w:val="005B0369"/>
    <w:rsid w:val="005B4AE7"/>
    <w:rsid w:val="005B6F65"/>
    <w:rsid w:val="005C056D"/>
    <w:rsid w:val="005C2BF2"/>
    <w:rsid w:val="005E043E"/>
    <w:rsid w:val="005E6F73"/>
    <w:rsid w:val="00615802"/>
    <w:rsid w:val="00624D88"/>
    <w:rsid w:val="00627D74"/>
    <w:rsid w:val="00646F27"/>
    <w:rsid w:val="0066182E"/>
    <w:rsid w:val="00684584"/>
    <w:rsid w:val="00694628"/>
    <w:rsid w:val="006B2FD2"/>
    <w:rsid w:val="006B62A2"/>
    <w:rsid w:val="006C02F4"/>
    <w:rsid w:val="006C0F49"/>
    <w:rsid w:val="006E211E"/>
    <w:rsid w:val="006F393A"/>
    <w:rsid w:val="0071160A"/>
    <w:rsid w:val="00720610"/>
    <w:rsid w:val="00726EB1"/>
    <w:rsid w:val="00746A4F"/>
    <w:rsid w:val="007C43B6"/>
    <w:rsid w:val="007D3017"/>
    <w:rsid w:val="007D332C"/>
    <w:rsid w:val="007E3A16"/>
    <w:rsid w:val="007F0D9F"/>
    <w:rsid w:val="00814841"/>
    <w:rsid w:val="00840945"/>
    <w:rsid w:val="00842083"/>
    <w:rsid w:val="00845179"/>
    <w:rsid w:val="00852591"/>
    <w:rsid w:val="008609E1"/>
    <w:rsid w:val="00883090"/>
    <w:rsid w:val="00890DC2"/>
    <w:rsid w:val="008920E6"/>
    <w:rsid w:val="008922AE"/>
    <w:rsid w:val="008A11CC"/>
    <w:rsid w:val="008C16F1"/>
    <w:rsid w:val="008C30F7"/>
    <w:rsid w:val="008D4B05"/>
    <w:rsid w:val="008E1B9D"/>
    <w:rsid w:val="008F34D2"/>
    <w:rsid w:val="008F3612"/>
    <w:rsid w:val="009026B7"/>
    <w:rsid w:val="00906302"/>
    <w:rsid w:val="00933948"/>
    <w:rsid w:val="00937157"/>
    <w:rsid w:val="00944ADD"/>
    <w:rsid w:val="00950102"/>
    <w:rsid w:val="00951CB1"/>
    <w:rsid w:val="00955E32"/>
    <w:rsid w:val="00966D97"/>
    <w:rsid w:val="009738BE"/>
    <w:rsid w:val="009907D3"/>
    <w:rsid w:val="0099233C"/>
    <w:rsid w:val="009C1CE3"/>
    <w:rsid w:val="009D55AD"/>
    <w:rsid w:val="009D7837"/>
    <w:rsid w:val="009E341D"/>
    <w:rsid w:val="00A014F3"/>
    <w:rsid w:val="00A149F0"/>
    <w:rsid w:val="00A15F9F"/>
    <w:rsid w:val="00A26E6D"/>
    <w:rsid w:val="00A27656"/>
    <w:rsid w:val="00A32C66"/>
    <w:rsid w:val="00A47744"/>
    <w:rsid w:val="00A56936"/>
    <w:rsid w:val="00A6418D"/>
    <w:rsid w:val="00A7154B"/>
    <w:rsid w:val="00A81B89"/>
    <w:rsid w:val="00A91FC4"/>
    <w:rsid w:val="00A9366B"/>
    <w:rsid w:val="00AA1E2E"/>
    <w:rsid w:val="00AA6C01"/>
    <w:rsid w:val="00AC5854"/>
    <w:rsid w:val="00B03A69"/>
    <w:rsid w:val="00B3385F"/>
    <w:rsid w:val="00B41013"/>
    <w:rsid w:val="00B62E95"/>
    <w:rsid w:val="00B64C4B"/>
    <w:rsid w:val="00B73900"/>
    <w:rsid w:val="00B75EA5"/>
    <w:rsid w:val="00BA3C04"/>
    <w:rsid w:val="00BA72FA"/>
    <w:rsid w:val="00BB0D5E"/>
    <w:rsid w:val="00BB43BF"/>
    <w:rsid w:val="00BE5B78"/>
    <w:rsid w:val="00BF247E"/>
    <w:rsid w:val="00C2026A"/>
    <w:rsid w:val="00C60BF4"/>
    <w:rsid w:val="00C62F40"/>
    <w:rsid w:val="00C7193D"/>
    <w:rsid w:val="00C87535"/>
    <w:rsid w:val="00C975B0"/>
    <w:rsid w:val="00CA4212"/>
    <w:rsid w:val="00CB2FDE"/>
    <w:rsid w:val="00CC5FA2"/>
    <w:rsid w:val="00CD2A62"/>
    <w:rsid w:val="00CE04ED"/>
    <w:rsid w:val="00CE5FDF"/>
    <w:rsid w:val="00D06CEF"/>
    <w:rsid w:val="00D45A2C"/>
    <w:rsid w:val="00D51378"/>
    <w:rsid w:val="00D5547A"/>
    <w:rsid w:val="00D65A4D"/>
    <w:rsid w:val="00D9438D"/>
    <w:rsid w:val="00DB25DB"/>
    <w:rsid w:val="00DC5E54"/>
    <w:rsid w:val="00DE0384"/>
    <w:rsid w:val="00DE1B7C"/>
    <w:rsid w:val="00DE5887"/>
    <w:rsid w:val="00E0476B"/>
    <w:rsid w:val="00E04AEC"/>
    <w:rsid w:val="00E15507"/>
    <w:rsid w:val="00E24889"/>
    <w:rsid w:val="00E33959"/>
    <w:rsid w:val="00E40E76"/>
    <w:rsid w:val="00E42F66"/>
    <w:rsid w:val="00E452FD"/>
    <w:rsid w:val="00E47C04"/>
    <w:rsid w:val="00E53D66"/>
    <w:rsid w:val="00E55E69"/>
    <w:rsid w:val="00E570DE"/>
    <w:rsid w:val="00E705C6"/>
    <w:rsid w:val="00E73336"/>
    <w:rsid w:val="00EB79E7"/>
    <w:rsid w:val="00EC66DC"/>
    <w:rsid w:val="00ED35C1"/>
    <w:rsid w:val="00EE6C17"/>
    <w:rsid w:val="00F1460D"/>
    <w:rsid w:val="00F161E1"/>
    <w:rsid w:val="00F35601"/>
    <w:rsid w:val="00F67F18"/>
    <w:rsid w:val="00F863A4"/>
    <w:rsid w:val="00F91662"/>
    <w:rsid w:val="00FD223B"/>
    <w:rsid w:val="00FE7FB6"/>
    <w:rsid w:val="00FF0327"/>
    <w:rsid w:val="00FF0933"/>
    <w:rsid w:val="00FF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090"/>
    <w:rPr>
      <w:rFonts w:ascii="Arial" w:hAnsi="Arial"/>
      <w:sz w:val="24"/>
      <w:lang w:val="en-GB" w:eastAsia="fr-FR"/>
    </w:rPr>
  </w:style>
  <w:style w:type="paragraph" w:styleId="Heading1">
    <w:name w:val="heading 1"/>
    <w:aliases w:val="Harmo 1"/>
    <w:basedOn w:val="ListParagraph"/>
    <w:next w:val="Normal"/>
    <w:link w:val="Heading1Char"/>
    <w:qFormat/>
    <w:rsid w:val="00392201"/>
    <w:pPr>
      <w:numPr>
        <w:numId w:val="1"/>
      </w:numPr>
      <w:tabs>
        <w:tab w:val="left" w:pos="450"/>
        <w:tab w:val="left" w:pos="540"/>
      </w:tabs>
      <w:spacing w:after="240"/>
      <w:contextualSpacing w:val="0"/>
      <w:jc w:val="both"/>
      <w:outlineLvl w:val="0"/>
    </w:pPr>
    <w:rPr>
      <w:rFonts w:cs="Arial"/>
      <w:b/>
      <w:color w:val="0070C0"/>
      <w:sz w:val="28"/>
      <w:szCs w:val="28"/>
      <w:u w:val="single"/>
      <w:lang w:val="fr-FR"/>
    </w:rPr>
  </w:style>
  <w:style w:type="paragraph" w:styleId="Heading2">
    <w:name w:val="heading 2"/>
    <w:aliases w:val="Harmo 2"/>
    <w:basedOn w:val="ListParagraph"/>
    <w:next w:val="Normal"/>
    <w:link w:val="Heading2Char"/>
    <w:autoRedefine/>
    <w:qFormat/>
    <w:rsid w:val="00845179"/>
    <w:pPr>
      <w:numPr>
        <w:ilvl w:val="1"/>
        <w:numId w:val="20"/>
      </w:numPr>
      <w:spacing w:after="120"/>
      <w:outlineLvl w:val="1"/>
    </w:pPr>
    <w:rPr>
      <w:rFonts w:cs="Arial"/>
      <w:b/>
      <w:color w:val="0070C0"/>
      <w:szCs w:val="24"/>
      <w:lang w:val="en-US"/>
    </w:rPr>
  </w:style>
  <w:style w:type="paragraph" w:styleId="Heading3">
    <w:name w:val="heading 3"/>
    <w:aliases w:val="Harmo 3"/>
    <w:basedOn w:val="ListParagraph"/>
    <w:next w:val="NormalIndent"/>
    <w:link w:val="Heading3Char"/>
    <w:qFormat/>
    <w:rsid w:val="00A81B89"/>
    <w:pPr>
      <w:numPr>
        <w:numId w:val="5"/>
      </w:numPr>
      <w:jc w:val="both"/>
      <w:outlineLvl w:val="2"/>
    </w:pPr>
    <w:rPr>
      <w:rFonts w:cs="Arial"/>
      <w:color w:val="0070C0"/>
      <w:szCs w:val="24"/>
      <w:lang w:val="fr-FR"/>
    </w:rPr>
  </w:style>
  <w:style w:type="paragraph" w:styleId="Heading4">
    <w:name w:val="heading 4"/>
    <w:aliases w:val="Harmo 4"/>
    <w:basedOn w:val="Normal"/>
    <w:next w:val="NormalIndent"/>
    <w:link w:val="Heading4Char"/>
    <w:qFormat/>
    <w:rsid w:val="00A27656"/>
    <w:pPr>
      <w:ind w:firstLine="360"/>
      <w:jc w:val="both"/>
      <w:outlineLvl w:val="3"/>
    </w:pPr>
    <w:rPr>
      <w:szCs w:val="24"/>
      <w:lang w:val="fr-FR"/>
    </w:rPr>
  </w:style>
  <w:style w:type="paragraph" w:styleId="Heading5">
    <w:name w:val="heading 5"/>
    <w:basedOn w:val="Normal"/>
    <w:next w:val="NormalIndent"/>
    <w:link w:val="Heading5Char"/>
    <w:qFormat/>
    <w:rsid w:val="00343113"/>
    <w:pPr>
      <w:numPr>
        <w:ilvl w:val="4"/>
        <w:numId w:val="3"/>
      </w:numPr>
      <w:outlineLvl w:val="4"/>
    </w:pPr>
    <w:rPr>
      <w:b/>
    </w:rPr>
  </w:style>
  <w:style w:type="paragraph" w:styleId="Heading6">
    <w:name w:val="heading 6"/>
    <w:basedOn w:val="Heading3"/>
    <w:next w:val="NormalIndent"/>
    <w:link w:val="Heading6Char"/>
    <w:qFormat/>
    <w:rsid w:val="00F35601"/>
    <w:pPr>
      <w:outlineLvl w:val="5"/>
    </w:pPr>
  </w:style>
  <w:style w:type="paragraph" w:styleId="Heading7">
    <w:name w:val="heading 7"/>
    <w:basedOn w:val="Normal"/>
    <w:next w:val="NormalIndent"/>
    <w:link w:val="Heading7Char"/>
    <w:qFormat/>
    <w:rsid w:val="00343113"/>
    <w:pPr>
      <w:numPr>
        <w:ilvl w:val="6"/>
        <w:numId w:val="3"/>
      </w:numPr>
      <w:outlineLvl w:val="6"/>
    </w:pPr>
    <w:rPr>
      <w:i/>
    </w:rPr>
  </w:style>
  <w:style w:type="paragraph" w:styleId="Heading8">
    <w:name w:val="heading 8"/>
    <w:basedOn w:val="Normal"/>
    <w:next w:val="NormalIndent"/>
    <w:link w:val="Heading8Char"/>
    <w:qFormat/>
    <w:rsid w:val="00343113"/>
    <w:pPr>
      <w:numPr>
        <w:ilvl w:val="7"/>
        <w:numId w:val="3"/>
      </w:numPr>
      <w:outlineLvl w:val="7"/>
    </w:pPr>
    <w:rPr>
      <w:i/>
    </w:rPr>
  </w:style>
  <w:style w:type="paragraph" w:styleId="Heading9">
    <w:name w:val="heading 9"/>
    <w:basedOn w:val="Normal"/>
    <w:next w:val="NormalIndent"/>
    <w:link w:val="Heading9Char"/>
    <w:qFormat/>
    <w:rsid w:val="00343113"/>
    <w:pPr>
      <w:numPr>
        <w:ilvl w:val="8"/>
        <w:numId w:val="3"/>
      </w:num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armo 1 Char"/>
    <w:basedOn w:val="DefaultParagraphFont"/>
    <w:link w:val="Heading1"/>
    <w:rsid w:val="00392201"/>
    <w:rPr>
      <w:rFonts w:ascii="Arial" w:hAnsi="Arial" w:cs="Arial"/>
      <w:b/>
      <w:color w:val="0070C0"/>
      <w:sz w:val="28"/>
      <w:szCs w:val="28"/>
      <w:u w:val="single"/>
      <w:lang w:val="fr-FR" w:eastAsia="fr-FR"/>
    </w:rPr>
  </w:style>
  <w:style w:type="character" w:customStyle="1" w:styleId="Heading2Char">
    <w:name w:val="Heading 2 Char"/>
    <w:aliases w:val="Harmo 2 Char"/>
    <w:basedOn w:val="DefaultParagraphFont"/>
    <w:link w:val="Heading2"/>
    <w:rsid w:val="00845179"/>
    <w:rPr>
      <w:rFonts w:ascii="Arial" w:hAnsi="Arial" w:cs="Arial"/>
      <w:b/>
      <w:color w:val="0070C0"/>
      <w:sz w:val="24"/>
      <w:szCs w:val="24"/>
      <w:lang w:eastAsia="fr-FR"/>
    </w:rPr>
  </w:style>
  <w:style w:type="character" w:customStyle="1" w:styleId="Heading3Char">
    <w:name w:val="Heading 3 Char"/>
    <w:aliases w:val="Harmo 3 Char"/>
    <w:basedOn w:val="DefaultParagraphFont"/>
    <w:link w:val="Heading3"/>
    <w:rsid w:val="00A81B89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4Char">
    <w:name w:val="Heading 4 Char"/>
    <w:aliases w:val="Harmo 4 Char"/>
    <w:basedOn w:val="DefaultParagraphFont"/>
    <w:link w:val="Heading4"/>
    <w:rsid w:val="00E15507"/>
    <w:rPr>
      <w:rFonts w:ascii="Arial" w:hAnsi="Arial"/>
      <w:sz w:val="24"/>
      <w:szCs w:val="24"/>
      <w:lang w:val="fr-FR" w:eastAsia="fr-FR"/>
    </w:rPr>
  </w:style>
  <w:style w:type="character" w:customStyle="1" w:styleId="Heading5Char">
    <w:name w:val="Heading 5 Char"/>
    <w:basedOn w:val="DefaultParagraphFont"/>
    <w:link w:val="Heading5"/>
    <w:rsid w:val="00BE5B78"/>
    <w:rPr>
      <w:rFonts w:ascii="Arial" w:hAnsi="Arial"/>
      <w:b/>
      <w:sz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rsid w:val="00F35601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7Char">
    <w:name w:val="Heading 7 Char"/>
    <w:basedOn w:val="DefaultParagraphFont"/>
    <w:link w:val="Heading7"/>
    <w:rsid w:val="00BE5B78"/>
    <w:rPr>
      <w:rFonts w:ascii="Arial" w:hAnsi="Arial"/>
      <w:i/>
      <w:sz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rsid w:val="00BE5B78"/>
    <w:rPr>
      <w:rFonts w:ascii="Arial" w:hAnsi="Arial"/>
      <w:i/>
      <w:sz w:val="24"/>
      <w:lang w:val="en-GB" w:eastAsia="fr-FR"/>
    </w:rPr>
  </w:style>
  <w:style w:type="character" w:customStyle="1" w:styleId="Heading9Char">
    <w:name w:val="Heading 9 Char"/>
    <w:basedOn w:val="DefaultParagraphFont"/>
    <w:link w:val="Heading9"/>
    <w:rsid w:val="00BE5B78"/>
    <w:rPr>
      <w:rFonts w:ascii="Arial" w:hAnsi="Arial"/>
      <w:i/>
      <w:sz w:val="24"/>
      <w:lang w:val="en-GB" w:eastAsia="fr-FR"/>
    </w:rPr>
  </w:style>
  <w:style w:type="paragraph" w:styleId="Title">
    <w:name w:val="Title"/>
    <w:basedOn w:val="Normal"/>
    <w:link w:val="TitleChar"/>
    <w:uiPriority w:val="10"/>
    <w:qFormat/>
    <w:rsid w:val="00BE5B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5B78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fr-FR"/>
    </w:rPr>
  </w:style>
  <w:style w:type="paragraph" w:styleId="NormalIndent">
    <w:name w:val="Normal Indent"/>
    <w:basedOn w:val="Normal"/>
    <w:uiPriority w:val="99"/>
    <w:semiHidden/>
    <w:unhideWhenUsed/>
    <w:rsid w:val="00343113"/>
    <w:pPr>
      <w:ind w:left="720"/>
    </w:pPr>
  </w:style>
  <w:style w:type="paragraph" w:styleId="Header">
    <w:name w:val="header"/>
    <w:basedOn w:val="Normal"/>
    <w:link w:val="HeaderChar"/>
    <w:unhideWhenUsed/>
    <w:rsid w:val="006B2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B2FD2"/>
    <w:rPr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6B2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FD2"/>
    <w:rPr>
      <w:lang w:val="en-GB" w:eastAsia="fr-FR"/>
    </w:rPr>
  </w:style>
  <w:style w:type="character" w:styleId="PageNumber">
    <w:name w:val="page number"/>
    <w:basedOn w:val="DefaultParagraphFont"/>
    <w:rsid w:val="006B2FD2"/>
  </w:style>
  <w:style w:type="paragraph" w:styleId="BalloonText">
    <w:name w:val="Balloon Text"/>
    <w:basedOn w:val="Normal"/>
    <w:link w:val="BalloonTextChar"/>
    <w:uiPriority w:val="99"/>
    <w:semiHidden/>
    <w:unhideWhenUsed/>
    <w:rsid w:val="006B2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D2"/>
    <w:rPr>
      <w:rFonts w:ascii="Tahoma" w:hAnsi="Tahoma" w:cs="Tahoma"/>
      <w:sz w:val="16"/>
      <w:szCs w:val="16"/>
      <w:lang w:val="en-GB" w:eastAsia="fr-FR"/>
    </w:rPr>
  </w:style>
  <w:style w:type="paragraph" w:styleId="ListParagraph">
    <w:name w:val="List Paragraph"/>
    <w:basedOn w:val="Normal"/>
    <w:qFormat/>
    <w:rsid w:val="002203E4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rsid w:val="00430946"/>
    <w:pPr>
      <w:spacing w:line="240" w:lineRule="exact"/>
      <w:ind w:left="567"/>
    </w:pPr>
    <w:rPr>
      <w:rFonts w:ascii="Comic Sans MS" w:hAnsi="Comic Sans MS"/>
      <w:lang w:val="fr-F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30946"/>
    <w:rPr>
      <w:rFonts w:ascii="Comic Sans MS" w:hAnsi="Comic Sans MS"/>
      <w:sz w:val="24"/>
      <w:lang w:val="fr-FR" w:eastAsia="fr-FR"/>
    </w:rPr>
  </w:style>
  <w:style w:type="table" w:styleId="TableGrid">
    <w:name w:val="Table Grid"/>
    <w:basedOn w:val="TableNormal"/>
    <w:uiPriority w:val="59"/>
    <w:rsid w:val="00123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94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4628"/>
    <w:rPr>
      <w:lang w:val="en-GB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694628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118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118D"/>
    <w:rPr>
      <w:lang w:val="en-GB" w:eastAsia="fr-FR"/>
    </w:rPr>
  </w:style>
  <w:style w:type="numbering" w:customStyle="1" w:styleId="Style1">
    <w:name w:val="Style1"/>
    <w:uiPriority w:val="99"/>
    <w:rsid w:val="00480576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530716"/>
    <w:pPr>
      <w:spacing w:after="10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2201"/>
    <w:pPr>
      <w:ind w:left="200" w:hanging="200"/>
    </w:pPr>
  </w:style>
  <w:style w:type="paragraph" w:styleId="Index1">
    <w:name w:val="index 1"/>
    <w:aliases w:val="Harmonisation 1"/>
    <w:basedOn w:val="Normal"/>
    <w:next w:val="Normal"/>
    <w:autoRedefine/>
    <w:uiPriority w:val="99"/>
    <w:semiHidden/>
    <w:unhideWhenUsed/>
    <w:rsid w:val="00392201"/>
    <w:pPr>
      <w:ind w:left="200" w:hanging="200"/>
    </w:pPr>
    <w:rPr>
      <w:b/>
      <w:color w:val="0070C0"/>
      <w:sz w:val="28"/>
      <w:u w:val="single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66182E"/>
    <w:pPr>
      <w:ind w:left="1400" w:hanging="200"/>
    </w:pPr>
  </w:style>
  <w:style w:type="paragraph" w:styleId="TOC2">
    <w:name w:val="toc 2"/>
    <w:basedOn w:val="Normal"/>
    <w:next w:val="Normal"/>
    <w:autoRedefine/>
    <w:uiPriority w:val="39"/>
    <w:unhideWhenUsed/>
    <w:rsid w:val="00530716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530716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530716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E33959"/>
    <w:pPr>
      <w:spacing w:after="100"/>
      <w:ind w:left="600"/>
    </w:pPr>
  </w:style>
  <w:style w:type="paragraph" w:styleId="NoSpacing">
    <w:name w:val="No Spacing"/>
    <w:basedOn w:val="Normal"/>
    <w:uiPriority w:val="1"/>
    <w:qFormat/>
    <w:rsid w:val="00883090"/>
    <w:pPr>
      <w:spacing w:after="120"/>
      <w:ind w:left="720"/>
    </w:pPr>
    <w:rPr>
      <w:rFonts w:cs="Arial"/>
      <w:b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B036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B0369"/>
    <w:rPr>
      <w:rFonts w:ascii="Tahoma" w:hAnsi="Tahoma" w:cs="Tahoma"/>
      <w:sz w:val="16"/>
      <w:szCs w:val="16"/>
      <w:lang w:val="en-GB" w:eastAsia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883090"/>
    <w:pPr>
      <w:keepNext/>
      <w:keepLines/>
      <w:numPr>
        <w:numId w:val="0"/>
      </w:numPr>
      <w:tabs>
        <w:tab w:val="clear" w:pos="450"/>
        <w:tab w:val="clear" w:pos="540"/>
      </w:tabs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u w:val="none"/>
      <w:lang w:val="en-US" w:eastAsia="en-US"/>
    </w:rPr>
  </w:style>
  <w:style w:type="paragraph" w:customStyle="1" w:styleId="Default">
    <w:name w:val="Default"/>
    <w:rsid w:val="00586EE9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Standard">
    <w:name w:val="Standard"/>
    <w:rsid w:val="00265549"/>
    <w:pPr>
      <w:suppressAutoHyphens/>
      <w:autoSpaceDN w:val="0"/>
      <w:textAlignment w:val="baseline"/>
    </w:pPr>
    <w:rPr>
      <w:rFonts w:ascii="Arial" w:hAnsi="Arial"/>
      <w:kern w:val="3"/>
      <w:sz w:val="24"/>
      <w:lang w:val="fr-FR" w:eastAsia="fr-FR"/>
    </w:rPr>
  </w:style>
  <w:style w:type="paragraph" w:customStyle="1" w:styleId="TableContents">
    <w:name w:val="Table Contents"/>
    <w:basedOn w:val="Standard"/>
    <w:rsid w:val="00265549"/>
    <w:pPr>
      <w:suppressLineNumbers/>
    </w:pPr>
  </w:style>
  <w:style w:type="paragraph" w:customStyle="1" w:styleId="TableHead">
    <w:name w:val="Table Head"/>
    <w:basedOn w:val="Standard"/>
    <w:next w:val="TableText"/>
    <w:rsid w:val="00265549"/>
    <w:pPr>
      <w:jc w:val="center"/>
    </w:pPr>
    <w:rPr>
      <w:b/>
      <w:sz w:val="18"/>
    </w:rPr>
  </w:style>
  <w:style w:type="paragraph" w:customStyle="1" w:styleId="TableText">
    <w:name w:val="Table Text"/>
    <w:basedOn w:val="Standard"/>
    <w:rsid w:val="00265549"/>
    <w:pPr>
      <w:jc w:val="center"/>
    </w:pPr>
    <w:rPr>
      <w:sz w:val="18"/>
      <w:szCs w:val="1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1Char">
    <w:name w:val="Style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DB524-BA21-4BFB-9F6E-98DF48427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1288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TESTING THE ION BLOCK SQD/TQD</vt:lpstr>
    </vt:vector>
  </TitlesOfParts>
  <Company>Waters</Company>
  <LinksUpToDate>false</LinksUpToDate>
  <CharactersWithSpaces>8357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THE ION BLOCK SQD/TQD</dc:title>
  <dc:creator>Pascale Aubert</dc:creator>
  <cp:lastModifiedBy>user</cp:lastModifiedBy>
  <cp:revision>8</cp:revision>
  <cp:lastPrinted>2018-01-29T13:02:00Z</cp:lastPrinted>
  <dcterms:created xsi:type="dcterms:W3CDTF">2017-09-13T14:27:00Z</dcterms:created>
  <dcterms:modified xsi:type="dcterms:W3CDTF">2018-01-29T13:02:00Z</dcterms:modified>
</cp:coreProperties>
</file>