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:rsidR="00746800" w:rsidRPr="00342C67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t>Validation Assessment</w:t>
      </w:r>
    </w:p>
    <w:p w:rsidR="00746800" w:rsidRPr="00342C67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 w:rsidRPr="00342C67">
        <w:rPr>
          <w:rFonts w:ascii="Arial" w:hAnsi="Arial" w:cs="Arial"/>
          <w:bCs/>
          <w:sz w:val="28"/>
          <w:szCs w:val="32"/>
          <w:lang w:val="en-IE"/>
        </w:rPr>
        <w:t xml:space="preserve">For the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AME"/>
          <w:tag w:val="TE NAME"/>
          <w:id w:val="7632681"/>
          <w:placeholder>
            <w:docPart w:val="6ED066EDB37A4C50B1E844E6D14D0EF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>
            <w:rPr>
              <w:rFonts w:ascii="Arial" w:hAnsi="Arial" w:cs="Arial"/>
              <w:bCs/>
              <w:sz w:val="28"/>
              <w:szCs w:val="32"/>
              <w:lang w:val="en-IE"/>
            </w:rPr>
            <w:t>Acquity</w:t>
          </w:r>
          <w:proofErr w:type="spellEnd"/>
          <w:r w:rsidR="00216072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SDS Final Test System</w:t>
          </w:r>
        </w:sdtContent>
      </w:sdt>
      <w:r w:rsidR="00EC5A4D" w:rsidRPr="00342C67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umber"/>
          <w:tag w:val="TE Number"/>
          <w:id w:val="115584409"/>
          <w:placeholder>
            <w:docPart w:val="2C667A20F6124C84ACE5D6D6F2CA952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3542CA">
            <w:rPr>
              <w:rFonts w:ascii="Arial" w:hAnsi="Arial" w:cs="Arial"/>
              <w:bCs/>
              <w:sz w:val="28"/>
              <w:szCs w:val="32"/>
              <w:lang w:val="en-SG"/>
            </w:rPr>
            <w:t>TE82943</w:t>
          </w:r>
          <w:r w:rsidR="003542CA">
            <w:rPr>
              <w:rFonts w:ascii="Arial" w:hAnsi="Arial" w:cs="Arial"/>
              <w:bCs/>
              <w:sz w:val="28"/>
              <w:szCs w:val="32"/>
              <w:lang w:val="en-SG"/>
            </w:rPr>
            <w:t>-14</w:t>
          </w:r>
        </w:sdtContent>
      </w:sdt>
      <w:r w:rsidR="00EC5A4D" w:rsidRPr="00342C67">
        <w:rPr>
          <w:rFonts w:ascii="Arial" w:hAnsi="Arial" w:cs="Arial"/>
          <w:bCs/>
          <w:sz w:val="28"/>
          <w:szCs w:val="32"/>
          <w:lang w:val="en-IE"/>
        </w:rPr>
        <w:t>)</w:t>
      </w:r>
    </w:p>
    <w:p w:rsidR="00746800" w:rsidRPr="00342C67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  <w:bookmarkStart w:id="0" w:name="_GoBack"/>
      <w:bookmarkEnd w:id="0"/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EC5A4D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746800" w:rsidRPr="0096010C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</w:t>
            </w:r>
            <w:r w:rsidR="00EC5A4D">
              <w:rPr>
                <w:rFonts w:cs="Arial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EC5A4D">
        <w:trPr>
          <w:trHeight w:val="576"/>
        </w:trPr>
        <w:tc>
          <w:tcPr>
            <w:tcW w:w="2430" w:type="dxa"/>
            <w:vAlign w:val="center"/>
          </w:tcPr>
          <w:p w:rsidR="00746800" w:rsidRPr="00EC5A4D" w:rsidRDefault="00F457A2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Ed Jackson</w:t>
            </w:r>
          </w:p>
        </w:tc>
        <w:tc>
          <w:tcPr>
            <w:tcW w:w="3420" w:type="dxa"/>
            <w:vAlign w:val="center"/>
          </w:tcPr>
          <w:p w:rsidR="00746800" w:rsidRPr="00EC5A4D" w:rsidRDefault="00F457A2" w:rsidP="00001188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Principal Test Engineer</w:t>
            </w:r>
          </w:p>
        </w:tc>
        <w:tc>
          <w:tcPr>
            <w:tcW w:w="3330" w:type="dxa"/>
            <w:vAlign w:val="center"/>
          </w:tcPr>
          <w:p w:rsidR="00746800" w:rsidRPr="00EC5A4D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EC5A4D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EC5A4D" w:rsidRDefault="00D549A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proofErr w:type="spellStart"/>
            <w:r>
              <w:rPr>
                <w:rFonts w:cs="Arial"/>
                <w:lang w:val="en-IE"/>
              </w:rPr>
              <w:t>Kah</w:t>
            </w:r>
            <w:proofErr w:type="spellEnd"/>
            <w:r>
              <w:rPr>
                <w:rFonts w:cs="Arial"/>
                <w:lang w:val="en-IE"/>
              </w:rPr>
              <w:t xml:space="preserve"> Chin Tan</w:t>
            </w:r>
          </w:p>
        </w:tc>
        <w:tc>
          <w:tcPr>
            <w:tcW w:w="3420" w:type="dxa"/>
            <w:vAlign w:val="center"/>
          </w:tcPr>
          <w:p w:rsidR="00746800" w:rsidRPr="00EC5A4D" w:rsidRDefault="00D549A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746800" w:rsidRPr="00EC5A4D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EC5A4D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Pr="002C7F49" w:rsidRDefault="00746800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7C492C" w:rsidRPr="00067720" w:rsidRDefault="007C492C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067720">
        <w:rPr>
          <w:rFonts w:ascii="Arial" w:hAnsi="Arial" w:cs="Arial"/>
          <w:sz w:val="20"/>
          <w:lang w:val="en-IE"/>
        </w:rPr>
        <w:t>The “Reviewed</w:t>
      </w:r>
      <w:r w:rsidR="00067720" w:rsidRPr="00067720">
        <w:rPr>
          <w:rFonts w:ascii="Arial" w:hAnsi="Arial" w:cs="Arial"/>
          <w:sz w:val="20"/>
          <w:lang w:val="en-IE"/>
        </w:rPr>
        <w:t xml:space="preserve"> By” signature</w:t>
      </w:r>
      <w:r w:rsidR="00067720">
        <w:rPr>
          <w:rFonts w:ascii="Arial" w:hAnsi="Arial" w:cs="Arial"/>
          <w:sz w:val="20"/>
          <w:lang w:val="en-IE"/>
        </w:rPr>
        <w:t xml:space="preserve"> </w:t>
      </w:r>
      <w:r w:rsidR="00746800" w:rsidRPr="00067720">
        <w:rPr>
          <w:rFonts w:ascii="Arial" w:hAnsi="Arial" w:cs="Arial"/>
          <w:sz w:val="20"/>
          <w:lang w:val="en-IE"/>
        </w:rPr>
        <w:t>denotes agreement with the details of the planned testing and/or deliverables to be performed in order to qualify</w:t>
      </w:r>
      <w:r w:rsidR="00067720" w:rsidRPr="00067720">
        <w:rPr>
          <w:rFonts w:ascii="Arial" w:hAnsi="Arial" w:cs="Arial"/>
          <w:sz w:val="20"/>
          <w:lang w:val="en-IE"/>
        </w:rPr>
        <w:t xml:space="preserve"> </w:t>
      </w:r>
      <w:r w:rsidR="00746800" w:rsidRPr="00067720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Fonts w:ascii="Arial" w:hAnsi="Arial" w:cs="Arial"/>
            <w:sz w:val="20"/>
            <w:lang w:val="en-IE"/>
          </w:rPr>
          <w:alias w:val="TE NAME"/>
          <w:tag w:val="TE NAME"/>
          <w:id w:val="7632680"/>
          <w:placeholder>
            <w:docPart w:val="1116A68D077B46DDBC70BD9E2026D906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>
            <w:rPr>
              <w:rFonts w:ascii="Arial" w:hAnsi="Arial" w:cs="Arial"/>
              <w:sz w:val="20"/>
              <w:lang w:val="en-IE"/>
            </w:rPr>
            <w:t>Acquity</w:t>
          </w:r>
          <w:proofErr w:type="spellEnd"/>
          <w:r w:rsidR="00216072">
            <w:rPr>
              <w:rFonts w:ascii="Arial" w:hAnsi="Arial" w:cs="Arial"/>
              <w:sz w:val="20"/>
              <w:lang w:val="en-IE"/>
            </w:rPr>
            <w:t xml:space="preserve"> SDS Final Test System</w:t>
          </w:r>
        </w:sdtContent>
      </w:sdt>
      <w:r w:rsidR="0014413E" w:rsidRPr="00067720">
        <w:rPr>
          <w:rFonts w:ascii="Arial" w:hAnsi="Arial" w:cs="Arial"/>
          <w:sz w:val="20"/>
          <w:lang w:val="en-IE"/>
        </w:rPr>
        <w:t xml:space="preserve">.  </w:t>
      </w:r>
    </w:p>
    <w:p w:rsidR="00746800" w:rsidRDefault="00746800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001188" w:rsidRDefault="00001188">
      <w:pPr>
        <w:overflowPunct/>
        <w:autoSpaceDE/>
        <w:autoSpaceDN/>
        <w:adjustRightInd/>
        <w:spacing w:before="0" w:after="200"/>
        <w:textAlignment w:val="auto"/>
        <w:rPr>
          <w:rFonts w:cs="Arial"/>
          <w:b/>
          <w:caps/>
          <w:kern w:val="28"/>
        </w:rPr>
      </w:pPr>
      <w:r>
        <w:rPr>
          <w:rFonts w:cs="Arial"/>
        </w:rPr>
        <w:br w:type="page"/>
      </w: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lastRenderedPageBreak/>
        <w:t>Purpose</w:t>
      </w:r>
    </w:p>
    <w:p w:rsidR="00527710" w:rsidRPr="00170C6F" w:rsidRDefault="00E31BD9" w:rsidP="0014413E">
      <w:pPr>
        <w:jc w:val="both"/>
        <w:rPr>
          <w:rFonts w:cs="Arial"/>
        </w:rPr>
      </w:pPr>
      <w:bookmarkStart w:id="1" w:name="_Ref333572050"/>
      <w:bookmarkStart w:id="2" w:name="_Toc333572331"/>
      <w:bookmarkStart w:id="3" w:name="_Toc337537902"/>
      <w:r w:rsidRPr="00170C6F">
        <w:rPr>
          <w:rFonts w:cs="Arial"/>
        </w:rPr>
        <w:t xml:space="preserve">The purpose of the </w:t>
      </w:r>
      <w:r w:rsidR="00CF7758" w:rsidRPr="00170C6F">
        <w:rPr>
          <w:rFonts w:cs="Arial"/>
        </w:rPr>
        <w:t>Validation</w:t>
      </w:r>
      <w:r w:rsidRPr="00170C6F">
        <w:rPr>
          <w:rFonts w:cs="Arial"/>
        </w:rPr>
        <w:t xml:space="preserve"> Assessment</w:t>
      </w:r>
      <w:r w:rsidR="00CF7758" w:rsidRPr="00170C6F">
        <w:rPr>
          <w:rFonts w:cs="Arial"/>
        </w:rPr>
        <w:t xml:space="preserve"> Form</w:t>
      </w:r>
      <w:r w:rsidRPr="00170C6F">
        <w:rPr>
          <w:rFonts w:cs="Arial"/>
        </w:rPr>
        <w:t xml:space="preserve"> (</w:t>
      </w:r>
      <w:r w:rsidR="00CF7758" w:rsidRPr="00170C6F">
        <w:rPr>
          <w:rFonts w:cs="Arial"/>
        </w:rPr>
        <w:t>VAF</w:t>
      </w:r>
      <w:r w:rsidRPr="00170C6F">
        <w:rPr>
          <w:rFonts w:cs="Arial"/>
        </w:rPr>
        <w:t xml:space="preserve">) is to document the assessment of </w:t>
      </w:r>
      <w:r w:rsidR="00067720" w:rsidRPr="00170C6F">
        <w:rPr>
          <w:rFonts w:cs="Arial"/>
        </w:rPr>
        <w:t>hardware replacement</w:t>
      </w:r>
      <w:r w:rsidRPr="00170C6F">
        <w:rPr>
          <w:rFonts w:cs="Arial"/>
        </w:rPr>
        <w:t xml:space="preserve"> to </w:t>
      </w:r>
      <w:r w:rsidR="00CF7758" w:rsidRPr="00170C6F">
        <w:rPr>
          <w:rFonts w:cs="Arial"/>
        </w:rPr>
        <w:t xml:space="preserve">the </w:t>
      </w:r>
      <w:r w:rsidRPr="00170C6F">
        <w:rPr>
          <w:rFonts w:cs="Arial"/>
        </w:rPr>
        <w:t xml:space="preserve">released </w:t>
      </w:r>
      <w:sdt>
        <w:sdtPr>
          <w:rPr>
            <w:rFonts w:cs="Arial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 w:rsidRPr="00170C6F">
            <w:rPr>
              <w:rFonts w:cs="Arial"/>
            </w:rPr>
            <w:t>Acquity</w:t>
          </w:r>
          <w:proofErr w:type="spellEnd"/>
          <w:r w:rsidR="00216072" w:rsidRPr="00170C6F">
            <w:rPr>
              <w:rFonts w:cs="Arial"/>
            </w:rPr>
            <w:t xml:space="preserve"> </w:t>
          </w:r>
          <w:r w:rsidR="00216072">
            <w:rPr>
              <w:rFonts w:cs="Arial"/>
            </w:rPr>
            <w:t>SDS</w:t>
          </w:r>
          <w:r w:rsidR="00216072" w:rsidRPr="00170C6F">
            <w:rPr>
              <w:rFonts w:cs="Arial"/>
            </w:rPr>
            <w:t xml:space="preserve"> Final Test System</w:t>
          </w:r>
        </w:sdtContent>
      </w:sdt>
      <w:r w:rsidRPr="00170C6F">
        <w:rPr>
          <w:rFonts w:cs="Arial"/>
        </w:rPr>
        <w:t xml:space="preserve"> (</w:t>
      </w:r>
      <w:sdt>
        <w:sdtPr>
          <w:rPr>
            <w:rFonts w:cs="Arial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542CA">
            <w:rPr>
              <w:rFonts w:cs="Arial"/>
              <w:lang w:val="en-GB"/>
            </w:rPr>
            <w:t>TE82943-14</w:t>
          </w:r>
        </w:sdtContent>
      </w:sdt>
      <w:r w:rsidRPr="00170C6F">
        <w:rPr>
          <w:rFonts w:cs="Arial"/>
        </w:rPr>
        <w:t xml:space="preserve">). </w:t>
      </w:r>
      <w:r w:rsidR="0014413E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This document </w:t>
      </w:r>
      <w:r w:rsidR="0045583D" w:rsidRPr="00170C6F">
        <w:rPr>
          <w:rFonts w:cs="Arial"/>
        </w:rPr>
        <w:t>shall</w:t>
      </w:r>
      <w:r w:rsidRPr="00170C6F">
        <w:rPr>
          <w:rFonts w:cs="Arial"/>
        </w:rPr>
        <w:t xml:space="preserve"> also define the deliverable(s) required to maintain the </w:t>
      </w:r>
      <w:r w:rsidR="00067720" w:rsidRPr="00170C6F">
        <w:rPr>
          <w:rFonts w:cs="Arial"/>
        </w:rPr>
        <w:t xml:space="preserve">equipment </w:t>
      </w:r>
      <w:r w:rsidRPr="00170C6F">
        <w:rPr>
          <w:rFonts w:cs="Arial"/>
        </w:rPr>
        <w:t>qualification</w:t>
      </w:r>
      <w:r w:rsidR="00067720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based on the </w:t>
      </w:r>
      <w:r w:rsidR="00067720" w:rsidRPr="00170C6F">
        <w:rPr>
          <w:rFonts w:cs="Arial"/>
        </w:rPr>
        <w:t>hardware replacement</w:t>
      </w:r>
      <w:r w:rsidRPr="00170C6F">
        <w:rPr>
          <w:rFonts w:cs="Arial"/>
        </w:rPr>
        <w:t xml:space="preserve">. </w:t>
      </w:r>
      <w:r w:rsidR="0014413E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Qualification of the </w:t>
      </w:r>
      <w:r w:rsidR="00527710" w:rsidRPr="00170C6F">
        <w:rPr>
          <w:rFonts w:cs="Arial"/>
        </w:rPr>
        <w:t>equipment</w:t>
      </w:r>
      <w:r w:rsidR="00067720" w:rsidRPr="00170C6F">
        <w:rPr>
          <w:rFonts w:cs="Arial"/>
        </w:rPr>
        <w:t xml:space="preserve"> </w:t>
      </w:r>
      <w:r w:rsidR="0045583D" w:rsidRPr="00170C6F">
        <w:rPr>
          <w:rFonts w:cs="Arial"/>
        </w:rPr>
        <w:t>shall</w:t>
      </w:r>
      <w:r w:rsidRPr="00170C6F">
        <w:rPr>
          <w:rFonts w:cs="Arial"/>
        </w:rPr>
        <w:t xml:space="preserve"> ensure that it functi</w:t>
      </w:r>
      <w:r w:rsidR="00527710" w:rsidRPr="00170C6F">
        <w:rPr>
          <w:rFonts w:cs="Arial"/>
        </w:rPr>
        <w:t>ons within its specifications</w:t>
      </w:r>
      <w:r w:rsidRPr="00170C6F">
        <w:rPr>
          <w:rFonts w:cs="Arial"/>
        </w:rPr>
        <w:t>.</w:t>
      </w:r>
      <w:bookmarkStart w:id="4" w:name="_Ref333572077"/>
      <w:bookmarkStart w:id="5" w:name="_Toc333572332"/>
      <w:bookmarkStart w:id="6" w:name="_Toc337537903"/>
      <w:bookmarkEnd w:id="1"/>
      <w:bookmarkEnd w:id="2"/>
      <w:bookmarkEnd w:id="3"/>
      <w:r w:rsidR="008B5089" w:rsidRPr="00170C6F">
        <w:rPr>
          <w:rFonts w:cs="Arial"/>
        </w:rPr>
        <w:t xml:space="preserve"> </w:t>
      </w:r>
    </w:p>
    <w:p w:rsidR="00E31BD9" w:rsidRPr="00170C6F" w:rsidRDefault="00E31BD9" w:rsidP="00CF7758">
      <w:pPr>
        <w:pStyle w:val="Heading1"/>
        <w:spacing w:after="120"/>
        <w:rPr>
          <w:rFonts w:cs="Arial"/>
        </w:rPr>
      </w:pPr>
      <w:r w:rsidRPr="00170C6F">
        <w:rPr>
          <w:rFonts w:cs="Arial"/>
        </w:rPr>
        <w:t>Background</w:t>
      </w:r>
    </w:p>
    <w:p w:rsidR="00E31BD9" w:rsidRPr="003D6526" w:rsidRDefault="00067720" w:rsidP="0014413E">
      <w:pPr>
        <w:jc w:val="both"/>
        <w:rPr>
          <w:rFonts w:cs="Arial"/>
          <w:color w:val="548DD4" w:themeColor="text2" w:themeTint="99"/>
        </w:rPr>
      </w:pPr>
      <w:r w:rsidRPr="00170C6F">
        <w:rPr>
          <w:rFonts w:cs="Arial"/>
        </w:rPr>
        <w:t xml:space="preserve">The </w:t>
      </w:r>
      <w:sdt>
        <w:sdtPr>
          <w:rPr>
            <w:rFonts w:cs="Arial"/>
          </w:rPr>
          <w:alias w:val="TE NAME"/>
          <w:tag w:val="TE NAME"/>
          <w:id w:val="15204969"/>
          <w:placeholder>
            <w:docPart w:val="0E8F6512F9EE4F51BB99397973AB232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>
            <w:rPr>
              <w:rFonts w:cs="Arial"/>
            </w:rPr>
            <w:t>Acquity</w:t>
          </w:r>
          <w:proofErr w:type="spellEnd"/>
          <w:r w:rsidR="00216072">
            <w:rPr>
              <w:rFonts w:cs="Arial"/>
            </w:rPr>
            <w:t xml:space="preserve"> SDS Final Test System</w:t>
          </w:r>
        </w:sdtContent>
      </w:sdt>
      <w:r w:rsidRPr="00170C6F">
        <w:rPr>
          <w:rFonts w:cs="Arial"/>
        </w:rPr>
        <w:t xml:space="preserve"> (</w:t>
      </w:r>
      <w:sdt>
        <w:sdtPr>
          <w:rPr>
            <w:rFonts w:cs="Arial"/>
            <w:lang w:val="en-GB"/>
          </w:rPr>
          <w:alias w:val="TE Number"/>
          <w:tag w:val="TE Number"/>
          <w:id w:val="15204970"/>
          <w:placeholder>
            <w:docPart w:val="F7FF057B3BB041F4B3C8A52EAF14B1B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542CA">
            <w:rPr>
              <w:rFonts w:cs="Arial"/>
              <w:lang w:val="en-GB"/>
            </w:rPr>
            <w:t>TE82943-14</w:t>
          </w:r>
        </w:sdtContent>
      </w:sdt>
      <w:r w:rsidRPr="00170C6F">
        <w:rPr>
          <w:rFonts w:cs="Arial"/>
        </w:rPr>
        <w:t xml:space="preserve">) is the final test system for all Acquity </w:t>
      </w:r>
      <w:r w:rsidR="00703125">
        <w:rPr>
          <w:rFonts w:cs="Arial"/>
        </w:rPr>
        <w:t>BSM</w:t>
      </w:r>
      <w:r w:rsidR="00216072">
        <w:rPr>
          <w:rFonts w:cs="Arial"/>
        </w:rPr>
        <w:t>,</w:t>
      </w:r>
      <w:r w:rsidR="00703125">
        <w:rPr>
          <w:rFonts w:cs="Arial"/>
        </w:rPr>
        <w:t xml:space="preserve"> </w:t>
      </w:r>
      <w:r w:rsidR="002B60BB">
        <w:rPr>
          <w:rFonts w:cs="Arial"/>
        </w:rPr>
        <w:t>QSM</w:t>
      </w:r>
      <w:r w:rsidR="00216072">
        <w:rPr>
          <w:rFonts w:cs="Arial"/>
        </w:rPr>
        <w:t xml:space="preserve">, ISM, UPC2, and ARCQSM </w:t>
      </w:r>
      <w:r w:rsidR="002B60BB">
        <w:rPr>
          <w:rFonts w:cs="Arial"/>
        </w:rPr>
        <w:t>Pump</w:t>
      </w:r>
      <w:r w:rsidR="00216072">
        <w:rPr>
          <w:rFonts w:cs="Arial"/>
        </w:rPr>
        <w:t>s; only BSM and QSM models are manufactured at the Flextronics site and are tested</w:t>
      </w:r>
      <w:r w:rsidRPr="00170C6F">
        <w:rPr>
          <w:rFonts w:cs="Arial"/>
        </w:rPr>
        <w:t xml:space="preserve"> as described in Acquity </w:t>
      </w:r>
      <w:r w:rsidR="00703125">
        <w:rPr>
          <w:rFonts w:cs="Arial"/>
        </w:rPr>
        <w:t xml:space="preserve">BSM Pump Automated </w:t>
      </w:r>
      <w:r w:rsidRPr="00170C6F">
        <w:rPr>
          <w:rFonts w:cs="Arial"/>
        </w:rPr>
        <w:t>Final Test Procedure 73500</w:t>
      </w:r>
      <w:r w:rsidR="00703125">
        <w:rPr>
          <w:rFonts w:cs="Arial"/>
        </w:rPr>
        <w:t>2010</w:t>
      </w:r>
      <w:r w:rsidRPr="00170C6F">
        <w:rPr>
          <w:rFonts w:cs="Arial"/>
        </w:rPr>
        <w:t xml:space="preserve"> Traceability Matrix</w:t>
      </w:r>
      <w:r w:rsidR="002B60BB">
        <w:rPr>
          <w:rFonts w:cs="Arial"/>
        </w:rPr>
        <w:t xml:space="preserve"> and Acquity QSM Final Instrument Test 735002155 Traceability Matrix</w:t>
      </w:r>
      <w:r w:rsidRPr="00170C6F">
        <w:rPr>
          <w:rFonts w:cs="Arial"/>
        </w:rPr>
        <w:t>.  Upon completion a Final Test Record is generated and automatically saved to the Sigma Quest Data Archive</w:t>
      </w:r>
      <w:r>
        <w:rPr>
          <w:rFonts w:cs="Arial"/>
        </w:rPr>
        <w:t>.</w:t>
      </w:r>
    </w:p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E97499" w:rsidRPr="00170C6F" w:rsidRDefault="00067720" w:rsidP="00367336">
      <w:pPr>
        <w:pStyle w:val="Heading2"/>
        <w:numPr>
          <w:ilvl w:val="0"/>
          <w:numId w:val="0"/>
        </w:numPr>
        <w:jc w:val="both"/>
      </w:pPr>
      <w:r w:rsidRPr="00170C6F">
        <w:rPr>
          <w:rFonts w:cs="Arial"/>
          <w:b w:val="0"/>
        </w:rPr>
        <w:t xml:space="preserve">The </w:t>
      </w:r>
      <w:r w:rsidR="00170C6F">
        <w:rPr>
          <w:rFonts w:cs="Arial"/>
          <w:b w:val="0"/>
        </w:rPr>
        <w:t>h</w:t>
      </w:r>
      <w:r w:rsidRPr="00170C6F">
        <w:rPr>
          <w:rFonts w:cs="Arial"/>
          <w:b w:val="0"/>
        </w:rPr>
        <w:t xml:space="preserve">ard drive </w:t>
      </w:r>
      <w:r w:rsidR="00170C6F">
        <w:rPr>
          <w:rFonts w:cs="Arial"/>
          <w:b w:val="0"/>
        </w:rPr>
        <w:t xml:space="preserve">in the PC </w:t>
      </w:r>
      <w:r w:rsidRPr="00170C6F">
        <w:rPr>
          <w:rFonts w:cs="Arial"/>
          <w:b w:val="0"/>
        </w:rPr>
        <w:t>used for the TE8</w:t>
      </w:r>
      <w:r w:rsidR="00703125">
        <w:rPr>
          <w:rFonts w:cs="Arial"/>
          <w:b w:val="0"/>
        </w:rPr>
        <w:t>2943-14</w:t>
      </w:r>
      <w:r w:rsidRPr="00170C6F">
        <w:rPr>
          <w:rFonts w:cs="Arial"/>
          <w:b w:val="0"/>
        </w:rPr>
        <w:t xml:space="preserve"> test system in </w:t>
      </w:r>
      <w:r w:rsidR="00703125">
        <w:rPr>
          <w:rFonts w:cs="Arial"/>
          <w:b w:val="0"/>
        </w:rPr>
        <w:t>Flex</w:t>
      </w:r>
      <w:r w:rsidR="00216072">
        <w:rPr>
          <w:rFonts w:cs="Arial"/>
          <w:b w:val="0"/>
        </w:rPr>
        <w:t>tronics manufacturing site in</w:t>
      </w:r>
      <w:r w:rsidR="00703125">
        <w:rPr>
          <w:rFonts w:cs="Arial"/>
          <w:b w:val="0"/>
        </w:rPr>
        <w:t xml:space="preserve"> Singapore </w:t>
      </w:r>
      <w:r w:rsidRPr="00170C6F">
        <w:rPr>
          <w:rFonts w:cs="Arial"/>
          <w:b w:val="0"/>
        </w:rPr>
        <w:t>has</w:t>
      </w:r>
      <w:r w:rsidR="00703125">
        <w:rPr>
          <w:rFonts w:cs="Arial"/>
          <w:b w:val="0"/>
        </w:rPr>
        <w:t xml:space="preserve"> been formatted and reinstalled </w:t>
      </w:r>
      <w:r w:rsidR="00216072">
        <w:rPr>
          <w:rFonts w:cs="Arial"/>
          <w:b w:val="0"/>
        </w:rPr>
        <w:t>using a</w:t>
      </w:r>
      <w:r w:rsidR="00703125">
        <w:rPr>
          <w:rFonts w:cs="Arial"/>
          <w:b w:val="0"/>
        </w:rPr>
        <w:t xml:space="preserve"> TE82943 test system</w:t>
      </w:r>
      <w:r w:rsidR="002B60BB">
        <w:rPr>
          <w:rFonts w:cs="Arial"/>
          <w:b w:val="0"/>
        </w:rPr>
        <w:t xml:space="preserve"> hard disk image</w:t>
      </w:r>
      <w:r w:rsidR="005277A7">
        <w:rPr>
          <w:rFonts w:cs="Arial"/>
          <w:b w:val="0"/>
        </w:rPr>
        <w:t xml:space="preserve"> on 21 NOV 2018</w:t>
      </w:r>
      <w:r w:rsidR="00170C6F" w:rsidRPr="00170C6F">
        <w:rPr>
          <w:rFonts w:cs="Arial"/>
          <w:b w:val="0"/>
        </w:rPr>
        <w:t>.</w:t>
      </w:r>
      <w:r w:rsidR="00170C6F">
        <w:rPr>
          <w:rFonts w:cs="Arial"/>
          <w:b w:val="0"/>
        </w:rPr>
        <w:t xml:space="preserve">  Though o</w:t>
      </w:r>
      <w:r w:rsidR="008B71ED">
        <w:rPr>
          <w:rFonts w:cs="Arial"/>
          <w:b w:val="0"/>
        </w:rPr>
        <w:t xml:space="preserve">nly the hard drive was </w:t>
      </w:r>
      <w:r w:rsidR="005277A7">
        <w:rPr>
          <w:rFonts w:cs="Arial"/>
          <w:b w:val="0"/>
        </w:rPr>
        <w:t xml:space="preserve">reimaged </w:t>
      </w:r>
      <w:r w:rsidR="00170C6F">
        <w:rPr>
          <w:rFonts w:cs="Arial"/>
          <w:b w:val="0"/>
        </w:rPr>
        <w:t>this change can be treated as a PC replacement.</w:t>
      </w:r>
      <w:r w:rsidR="00216072">
        <w:rPr>
          <w:rFonts w:cs="Arial"/>
          <w:b w:val="0"/>
        </w:rPr>
        <w:t xml:space="preserve">  No changes were made to the BSM or QSM test software.</w:t>
      </w:r>
    </w:p>
    <w:p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:rsidR="00CF7758" w:rsidRPr="003A2142" w:rsidRDefault="00CF7758" w:rsidP="0014413E">
      <w:pPr>
        <w:pStyle w:val="Heading2"/>
        <w:ind w:left="54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14413E">
      <w:pPr>
        <w:pStyle w:val="Heading2"/>
        <w:numPr>
          <w:ilvl w:val="0"/>
          <w:numId w:val="0"/>
        </w:numPr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14413E">
        <w:trPr>
          <w:trHeight w:val="207"/>
        </w:trPr>
        <w:tc>
          <w:tcPr>
            <w:tcW w:w="98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201DFF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7" w:name="Check1"/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7"/>
          </w:p>
        </w:tc>
        <w:tc>
          <w:tcPr>
            <w:tcW w:w="630" w:type="dxa"/>
            <w:vAlign w:val="center"/>
          </w:tcPr>
          <w:p w:rsidR="00CF7758" w:rsidRPr="003A2142" w:rsidRDefault="00201DFF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3A2142" w:rsidRPr="003A2142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201DFF" w:rsidP="00342C67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14413E">
        <w:tc>
          <w:tcPr>
            <w:tcW w:w="98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14413E">
        <w:tc>
          <w:tcPr>
            <w:tcW w:w="98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14413E">
        <w:tc>
          <w:tcPr>
            <w:tcW w:w="98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rPr>
          <w:trHeight w:val="342"/>
        </w:trPr>
        <w:tc>
          <w:tcPr>
            <w:tcW w:w="98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14413E">
      <w:pPr>
        <w:pStyle w:val="Heading2"/>
        <w:ind w:left="54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14413E">
      <w:pPr>
        <w:pStyle w:val="Heading2"/>
        <w:numPr>
          <w:ilvl w:val="0"/>
          <w:numId w:val="0"/>
        </w:numPr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14413E">
        <w:tc>
          <w:tcPr>
            <w:tcW w:w="98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0C6F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70C6F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6E4071" w:rsidRPr="00CF7758" w:rsidRDefault="0099121E" w:rsidP="0006772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14413E">
        <w:tc>
          <w:tcPr>
            <w:tcW w:w="98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14413E">
        <w:tc>
          <w:tcPr>
            <w:tcW w:w="98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6E4071" w:rsidRPr="00CF7758" w:rsidRDefault="006E4071" w:rsidP="0006772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14413E">
        <w:trPr>
          <w:trHeight w:val="342"/>
        </w:trPr>
        <w:tc>
          <w:tcPr>
            <w:tcW w:w="98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B3562B" w:rsidRDefault="00CF7758" w:rsidP="0014413E">
      <w:pPr>
        <w:pStyle w:val="Heading2"/>
        <w:ind w:left="540" w:hanging="540"/>
        <w:rPr>
          <w:b w:val="0"/>
          <w:lang w:val="en-IE"/>
        </w:rPr>
      </w:pPr>
      <w:r>
        <w:rPr>
          <w:lang w:val="en-IE"/>
        </w:rPr>
        <w:t xml:space="preserve">  </w:t>
      </w:r>
      <w:r>
        <w:rPr>
          <w:lang w:val="en-IE"/>
        </w:rPr>
        <w:tab/>
      </w:r>
      <w:r w:rsidR="00B3562B" w:rsidRPr="00B3562B">
        <w:rPr>
          <w:b w:val="0"/>
          <w:lang w:val="en-IE"/>
        </w:rPr>
        <w:t>Th</w:t>
      </w:r>
      <w:r w:rsidR="00B3562B">
        <w:rPr>
          <w:b w:val="0"/>
          <w:lang w:val="en-IE"/>
        </w:rPr>
        <w:t>is change r</w:t>
      </w:r>
      <w:r w:rsidR="00B3562B" w:rsidRPr="00170C6F">
        <w:rPr>
          <w:b w:val="0"/>
          <w:lang w:val="en-IE"/>
        </w:rPr>
        <w:t>esults i</w:t>
      </w:r>
      <w:r w:rsidR="003A2142" w:rsidRPr="00170C6F">
        <w:rPr>
          <w:b w:val="0"/>
          <w:lang w:val="en-IE"/>
        </w:rPr>
        <w:t>n</w:t>
      </w:r>
      <w:r w:rsidR="00B3562B" w:rsidRPr="00170C6F">
        <w:rPr>
          <w:b w:val="0"/>
          <w:lang w:val="en-IE"/>
        </w:rPr>
        <w:t xml:space="preserve"> a </w:t>
      </w:r>
      <w:r w:rsidR="00170C6F" w:rsidRPr="00170C6F">
        <w:rPr>
          <w:b w:val="0"/>
          <w:lang w:val="en-IE"/>
        </w:rPr>
        <w:t>medium</w:t>
      </w:r>
      <w:r w:rsidR="003A2142" w:rsidRPr="00170C6F">
        <w:rPr>
          <w:b w:val="0"/>
          <w:lang w:val="en-IE"/>
        </w:rPr>
        <w:t xml:space="preserve"> </w:t>
      </w:r>
      <w:r w:rsidR="00B3562B" w:rsidRPr="00170C6F">
        <w:rPr>
          <w:b w:val="0"/>
          <w:lang w:val="en-IE"/>
        </w:rPr>
        <w:t>Risk Assessment</w:t>
      </w:r>
      <w:r w:rsidR="004C75EF" w:rsidRPr="00170C6F">
        <w:rPr>
          <w:b w:val="0"/>
          <w:lang w:val="en-IE"/>
        </w:rPr>
        <w:t xml:space="preserve"> and the associated qualification requirements, as detailed in Section 6.0.</w:t>
      </w:r>
    </w:p>
    <w:bookmarkEnd w:id="4"/>
    <w:bookmarkEnd w:id="5"/>
    <w:bookmarkEnd w:id="6"/>
    <w:p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7C492C" w:rsidRPr="00472631" w:rsidRDefault="007C492C" w:rsidP="007C492C">
      <w:pPr>
        <w:widowControl w:val="0"/>
        <w:spacing w:after="120"/>
        <w:jc w:val="both"/>
        <w:rPr>
          <w:rFonts w:cs="Arial"/>
          <w:lang w:val="en-IE"/>
        </w:rPr>
      </w:pPr>
      <w:r w:rsidRPr="00FA3A6B">
        <w:rPr>
          <w:rFonts w:cs="Arial"/>
          <w:lang w:val="en-IE"/>
        </w:rPr>
        <w:t xml:space="preserve">No hazards </w:t>
      </w:r>
      <w:r>
        <w:rPr>
          <w:rFonts w:cs="Arial"/>
          <w:lang w:val="en-IE"/>
        </w:rPr>
        <w:t xml:space="preserve">are </w:t>
      </w:r>
      <w:r w:rsidRPr="00FA3A6B">
        <w:rPr>
          <w:rFonts w:cs="Arial"/>
          <w:lang w:val="en-IE"/>
        </w:rPr>
        <w:t>potentially introduced to the environment, operator, assembler, service technician or end user.</w:t>
      </w:r>
    </w:p>
    <w:p w:rsidR="0083094E" w:rsidRPr="00A67785" w:rsidRDefault="004C75EF" w:rsidP="004C75EF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p w:rsidR="004C75EF" w:rsidRPr="007C492C" w:rsidRDefault="004C75EF" w:rsidP="0014413E">
      <w:pPr>
        <w:overflowPunct/>
        <w:autoSpaceDE/>
        <w:autoSpaceDN/>
        <w:adjustRightInd/>
        <w:spacing w:after="120"/>
        <w:jc w:val="both"/>
        <w:textAlignment w:val="auto"/>
        <w:rPr>
          <w:b/>
          <w:caps/>
          <w:kern w:val="28"/>
          <w:lang w:val="en-IE"/>
        </w:rPr>
      </w:pPr>
      <w:r w:rsidRPr="007C492C">
        <w:rPr>
          <w:rFonts w:cs="Arial"/>
          <w:lang w:val="en-IE"/>
        </w:rPr>
        <w:t xml:space="preserve">Based on the risk assessment performed above, in accordance with 730001835, Process Validation Procedure for Milford Site, </w:t>
      </w:r>
      <w:r w:rsidR="00645D58" w:rsidRPr="007C492C">
        <w:rPr>
          <w:rFonts w:cs="Arial"/>
          <w:lang w:val="en-IE"/>
        </w:rPr>
        <w:t>complete the tables below based on the testing recommendations.  S</w:t>
      </w:r>
      <w:r w:rsidRPr="007C492C">
        <w:rPr>
          <w:rFonts w:cs="Arial"/>
          <w:lang w:val="en-IE"/>
        </w:rPr>
        <w:t xml:space="preserve">ummarize the verification, qualification </w:t>
      </w:r>
      <w:r w:rsidR="00645D58" w:rsidRPr="007C492C">
        <w:rPr>
          <w:rFonts w:cs="Arial"/>
          <w:lang w:val="en-IE"/>
        </w:rPr>
        <w:t>and</w:t>
      </w:r>
      <w:r w:rsidRPr="007C492C">
        <w:rPr>
          <w:rFonts w:cs="Arial"/>
          <w:lang w:val="en-IE"/>
        </w:rPr>
        <w:t xml:space="preserve"> validation requirements</w:t>
      </w:r>
      <w:r w:rsidR="00645D58" w:rsidRPr="007C492C">
        <w:rPr>
          <w:rFonts w:cs="Arial"/>
          <w:lang w:val="en-IE"/>
        </w:rPr>
        <w:t xml:space="preserve"> in the Comments/Justification Section of each of the tables below</w:t>
      </w:r>
      <w:r w:rsidRPr="007C492C">
        <w:rPr>
          <w:rFonts w:cs="Arial"/>
          <w:lang w:val="en-IE"/>
        </w:rPr>
        <w:t xml:space="preserve">. If the assessment results in a recommendation of performing a partial </w:t>
      </w:r>
      <w:r w:rsidR="00645D58" w:rsidRPr="007C492C">
        <w:rPr>
          <w:rFonts w:cs="Arial"/>
          <w:lang w:val="en-IE"/>
        </w:rPr>
        <w:t>q</w:t>
      </w:r>
      <w:r w:rsidRPr="007C492C">
        <w:rPr>
          <w:rFonts w:cs="Arial"/>
          <w:lang w:val="en-IE"/>
        </w:rPr>
        <w:t>ualification and/or bench study verification for any of the verification, qualification and/or validation activities, summarize the recommendation and explain why this is appropriate and acceptable.</w:t>
      </w: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20F2D">
        <w:trPr>
          <w:trHeight w:val="864"/>
        </w:trPr>
        <w:tc>
          <w:tcPr>
            <w:tcW w:w="109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C20F2D" w:rsidRDefault="00170C6F" w:rsidP="004762EB">
            <w:pPr>
              <w:spacing w:before="0"/>
              <w:jc w:val="both"/>
              <w:rPr>
                <w:rFonts w:cs="Arial"/>
              </w:rPr>
            </w:pPr>
            <w:r w:rsidRPr="00C20F2D">
              <w:rPr>
                <w:rFonts w:cs="Arial"/>
              </w:rPr>
              <w:t xml:space="preserve">A TEV has been completed for </w:t>
            </w:r>
            <w:r w:rsidR="00216072">
              <w:rPr>
                <w:rFonts w:cs="Arial"/>
              </w:rPr>
              <w:t>the BSM</w:t>
            </w:r>
            <w:r w:rsidR="00216072" w:rsidRPr="00C20F2D">
              <w:rPr>
                <w:rFonts w:cs="Arial"/>
              </w:rPr>
              <w:t xml:space="preserve"> </w:t>
            </w:r>
            <w:r w:rsidRPr="00C20F2D">
              <w:rPr>
                <w:rFonts w:cs="Arial"/>
              </w:rPr>
              <w:t>test softwar</w:t>
            </w:r>
            <w:r w:rsidR="00C20F2D" w:rsidRPr="00C20F2D">
              <w:rPr>
                <w:rFonts w:cs="Arial"/>
              </w:rPr>
              <w:t>e</w:t>
            </w:r>
            <w:r w:rsidR="00216072">
              <w:rPr>
                <w:rFonts w:cs="Arial"/>
              </w:rPr>
              <w:t xml:space="preserve"> and an EDV has been completed for the QSM test software; both reports </w:t>
            </w:r>
            <w:r w:rsidR="00C20F2D" w:rsidRPr="00C20F2D">
              <w:rPr>
                <w:rFonts w:cs="Arial"/>
              </w:rPr>
              <w:t xml:space="preserve">can be found in </w:t>
            </w:r>
            <w:r w:rsidR="008B71ED" w:rsidRPr="008B71ED">
              <w:rPr>
                <w:rFonts w:cs="Arial"/>
              </w:rPr>
              <w:t>TE0082943QX</w:t>
            </w:r>
            <w:r w:rsidR="00C20F2D" w:rsidRPr="00C20F2D">
              <w:rPr>
                <w:rFonts w:cs="Arial"/>
              </w:rPr>
              <w:t xml:space="preserve"> in SAP.  This change does not affect the way the program controls or measures a test specification or PSC result.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20F2D">
        <w:trPr>
          <w:trHeight w:val="1152"/>
        </w:trPr>
        <w:tc>
          <w:tcPr>
            <w:tcW w:w="109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Default="00C20F2D" w:rsidP="008B71ED">
            <w:pPr>
              <w:spacing w:before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UUT firmware version, test software version, and operation of the </w:t>
            </w:r>
            <w:r w:rsidR="00216072">
              <w:rPr>
                <w:rFonts w:cs="Arial"/>
              </w:rPr>
              <w:t xml:space="preserve">TE82943-14 system </w:t>
            </w:r>
            <w:r>
              <w:rPr>
                <w:rFonts w:cs="Arial"/>
              </w:rPr>
              <w:t>will be verified with functional</w:t>
            </w:r>
            <w:r w:rsidR="00216072">
              <w:rPr>
                <w:rFonts w:cs="Arial"/>
              </w:rPr>
              <w:t xml:space="preserve"> tests</w:t>
            </w:r>
            <w:r>
              <w:rPr>
                <w:rFonts w:cs="Arial"/>
              </w:rPr>
              <w:t>.  Both the printed hard copy and a copy printed from the Sigma</w:t>
            </w:r>
            <w:r w:rsidR="0021607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Quest Data Archive </w:t>
            </w:r>
            <w:r w:rsidR="00DA78B6">
              <w:rPr>
                <w:rFonts w:cs="Arial"/>
              </w:rPr>
              <w:t xml:space="preserve">for each functional test </w:t>
            </w:r>
            <w:r>
              <w:rPr>
                <w:rFonts w:cs="Arial"/>
              </w:rPr>
              <w:t>will be included as attachments to the VAF routing form in lieu of a formal IQ report.</w:t>
            </w:r>
            <w:r w:rsidR="00216072">
              <w:rPr>
                <w:rFonts w:cs="Arial"/>
              </w:rPr>
              <w:t xml:space="preserve">  One BSM and one QSM unit will be tested to ensure full operation of the system.  This system does not test other types of pumps.</w:t>
            </w:r>
          </w:p>
          <w:p w:rsidR="00216072" w:rsidRPr="00C20F2D" w:rsidRDefault="00216072" w:rsidP="00367336">
            <w:pPr>
              <w:spacing w:before="60"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All other TE82943 systems are unaffected by this change.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864"/>
        </w:trPr>
        <w:tc>
          <w:tcPr>
            <w:tcW w:w="10980" w:type="dxa"/>
            <w:gridSpan w:val="3"/>
            <w:vAlign w:val="center"/>
          </w:tcPr>
          <w:p w:rsidR="007C492C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7C492C" w:rsidRPr="004B7362" w:rsidRDefault="007C492C" w:rsidP="00067720">
            <w:pPr>
              <w:pStyle w:val="NoSpacing"/>
            </w:pPr>
            <w:r>
              <w:t>This test equipment does not utilize an external measurement device and is not subject to operator induced variation.  This change does not require a TMV as defined in the Process Validation Procedure 730001835.</w:t>
            </w:r>
          </w:p>
        </w:tc>
      </w:tr>
    </w:tbl>
    <w:p w:rsidR="0014413E" w:rsidRDefault="0014413E" w:rsidP="0014413E">
      <w:pPr>
        <w:spacing w:before="0"/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lastRenderedPageBreak/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576"/>
        </w:trPr>
        <w:tc>
          <w:tcPr>
            <w:tcW w:w="10980" w:type="dxa"/>
            <w:gridSpan w:val="3"/>
            <w:vAlign w:val="center"/>
          </w:tcPr>
          <w:p w:rsidR="007C492C" w:rsidRPr="006477B1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</w:t>
            </w:r>
            <w:r w:rsidRPr="006477B1">
              <w:rPr>
                <w:rFonts w:cs="Arial"/>
                <w:b/>
              </w:rPr>
              <w:t>Justification</w:t>
            </w:r>
          </w:p>
          <w:p w:rsidR="007C492C" w:rsidRPr="00FA3A6B" w:rsidRDefault="007C492C" w:rsidP="00067720">
            <w:pPr>
              <w:spacing w:before="0"/>
              <w:rPr>
                <w:rFonts w:cs="Arial"/>
                <w:lang w:val="en-IE"/>
              </w:rPr>
            </w:pPr>
            <w:r w:rsidRPr="006477B1">
              <w:rPr>
                <w:rFonts w:cs="Arial"/>
              </w:rPr>
              <w:t xml:space="preserve"> </w:t>
            </w:r>
            <w:r w:rsidR="00DA78B6">
              <w:rPr>
                <w:rFonts w:cs="Arial"/>
              </w:rPr>
              <w:t xml:space="preserve">An </w:t>
            </w:r>
            <w:r w:rsidRPr="006477B1">
              <w:rPr>
                <w:rFonts w:cs="Arial"/>
              </w:rPr>
              <w:t>OQ is not required because 100% of critical to quality (CTQ) attributes are verified.</w:t>
            </w:r>
            <w:r w:rsidRPr="00FA3A6B">
              <w:rPr>
                <w:rFonts w:cs="Arial"/>
              </w:rPr>
              <w:t xml:space="preserve"> 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40636C">
              <w:rPr>
                <w:rFonts w:cs="Arial"/>
                <w:lang w:val="en-IE"/>
              </w:rPr>
            </w:r>
            <w:r w:rsidR="0040636C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576"/>
        </w:trPr>
        <w:tc>
          <w:tcPr>
            <w:tcW w:w="10980" w:type="dxa"/>
            <w:gridSpan w:val="3"/>
            <w:vAlign w:val="center"/>
          </w:tcPr>
          <w:p w:rsidR="007C492C" w:rsidRPr="00CF7758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7C492C" w:rsidRPr="00E61E6A" w:rsidRDefault="00DA78B6" w:rsidP="00067720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</w:rPr>
              <w:t xml:space="preserve">A </w:t>
            </w:r>
            <w:r w:rsidR="007C492C">
              <w:rPr>
                <w:rFonts w:cs="Arial"/>
              </w:rPr>
              <w:t xml:space="preserve">PQ is not required because </w:t>
            </w:r>
            <w:r w:rsidR="007C492C" w:rsidRPr="00FA3A6B">
              <w:rPr>
                <w:rFonts w:cs="Arial"/>
              </w:rPr>
              <w:t xml:space="preserve">100% </w:t>
            </w:r>
            <w:r w:rsidR="007C492C">
              <w:rPr>
                <w:rFonts w:cs="Arial"/>
              </w:rPr>
              <w:t xml:space="preserve">of </w:t>
            </w:r>
            <w:r w:rsidR="007C492C" w:rsidRPr="00FA3A6B">
              <w:rPr>
                <w:rFonts w:cs="Arial"/>
              </w:rPr>
              <w:t xml:space="preserve">critical to quality (CTQ) attributes </w:t>
            </w:r>
            <w:r w:rsidR="007C492C">
              <w:rPr>
                <w:rFonts w:cs="Arial"/>
              </w:rPr>
              <w:t xml:space="preserve">are </w:t>
            </w:r>
            <w:r w:rsidR="007C492C" w:rsidRPr="00FA3A6B">
              <w:rPr>
                <w:rFonts w:cs="Arial"/>
              </w:rPr>
              <w:t>verified.</w:t>
            </w:r>
          </w:p>
        </w:tc>
      </w:tr>
    </w:tbl>
    <w:p w:rsidR="00501597" w:rsidRDefault="00CF7758" w:rsidP="0014413E">
      <w:pPr>
        <w:pStyle w:val="Heading2"/>
        <w:ind w:left="54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501597" w:rsidRPr="00CE364D" w:rsidRDefault="00E01996" w:rsidP="0014413E">
      <w:pPr>
        <w:widowControl w:val="0"/>
        <w:spacing w:after="120"/>
        <w:jc w:val="both"/>
      </w:pPr>
      <w:r w:rsidRPr="00CE364D">
        <w:t xml:space="preserve">This change only affects test equipment; there is no impact to product EMI. 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There is no</w:t>
      </w:r>
      <w:r w:rsidR="0083094E" w:rsidRPr="00DA78B6">
        <w:rPr>
          <w:rFonts w:ascii="Arial" w:hAnsi="Arial" w:cs="Arial"/>
          <w:sz w:val="20"/>
          <w:szCs w:val="20"/>
          <w:lang w:val="en-IE"/>
        </w:rPr>
        <w:t xml:space="preserve"> impact to documentation, cali</w:t>
      </w:r>
      <w:r w:rsidRPr="00DA78B6">
        <w:rPr>
          <w:rFonts w:ascii="Arial" w:hAnsi="Arial" w:cs="Arial"/>
          <w:sz w:val="20"/>
          <w:szCs w:val="20"/>
          <w:lang w:val="en-IE"/>
        </w:rPr>
        <w:t>bration or facilities/utilities.</w:t>
      </w:r>
    </w:p>
    <w:p w:rsidR="00CC6E5D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There is no</w:t>
      </w:r>
      <w:r w:rsidR="00CC6E5D" w:rsidRPr="00DA78B6">
        <w:rPr>
          <w:rFonts w:ascii="Arial" w:hAnsi="Arial" w:cs="Arial"/>
          <w:sz w:val="20"/>
          <w:szCs w:val="20"/>
          <w:lang w:val="en-IE"/>
        </w:rPr>
        <w:t xml:space="preserve"> impact to any other qualified, verified, or validated Pro</w:t>
      </w:r>
      <w:r w:rsidRPr="00DA78B6">
        <w:rPr>
          <w:rFonts w:ascii="Arial" w:hAnsi="Arial" w:cs="Arial"/>
          <w:sz w:val="20"/>
          <w:szCs w:val="20"/>
          <w:lang w:val="en-IE"/>
        </w:rPr>
        <w:t>cess, Test Method, or Equipment.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 xml:space="preserve">This qualification is a high priority as delay will impact </w:t>
      </w:r>
      <w:r w:rsidR="00216072">
        <w:rPr>
          <w:rFonts w:ascii="Arial" w:hAnsi="Arial" w:cs="Arial"/>
          <w:sz w:val="20"/>
          <w:szCs w:val="20"/>
          <w:lang w:val="en-IE"/>
        </w:rPr>
        <w:t>production</w:t>
      </w:r>
      <w:r w:rsidRPr="00DA78B6">
        <w:rPr>
          <w:rFonts w:ascii="Arial" w:hAnsi="Arial" w:cs="Arial"/>
          <w:sz w:val="20"/>
          <w:szCs w:val="20"/>
          <w:lang w:val="en-IE"/>
        </w:rPr>
        <w:t xml:space="preserve"> schedules.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 xml:space="preserve">The change has been implemented by Test Engineering.  The qualification activities will be executed by </w:t>
      </w:r>
      <w:r w:rsidR="008C5B0F">
        <w:rPr>
          <w:rFonts w:ascii="Arial" w:hAnsi="Arial" w:cs="Arial"/>
          <w:sz w:val="20"/>
          <w:szCs w:val="20"/>
          <w:lang w:val="en-IE"/>
        </w:rPr>
        <w:t>WPPL personnel</w:t>
      </w:r>
      <w:r w:rsidRPr="00DA78B6">
        <w:rPr>
          <w:rFonts w:ascii="Arial" w:hAnsi="Arial" w:cs="Arial"/>
          <w:sz w:val="20"/>
          <w:szCs w:val="20"/>
          <w:lang w:val="en-IE"/>
        </w:rPr>
        <w:t>.</w:t>
      </w:r>
    </w:p>
    <w:p w:rsidR="004C75EF" w:rsidRPr="00AF0A26" w:rsidRDefault="00DA78B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 w:rsidRPr="00DA78B6">
        <w:rPr>
          <w:rFonts w:ascii="Arial" w:hAnsi="Arial" w:cs="Arial"/>
          <w:sz w:val="20"/>
          <w:szCs w:val="20"/>
          <w:lang w:val="en-IE"/>
        </w:rPr>
        <w:t>No</w:t>
      </w:r>
      <w:r w:rsidR="0083094E" w:rsidRPr="00DA78B6">
        <w:rPr>
          <w:rFonts w:ascii="Arial" w:hAnsi="Arial" w:cs="Arial"/>
          <w:sz w:val="20"/>
          <w:szCs w:val="20"/>
          <w:lang w:val="en-IE"/>
        </w:rPr>
        <w:t xml:space="preserve"> additional training </w:t>
      </w:r>
      <w:r w:rsidRPr="00DA78B6">
        <w:rPr>
          <w:rFonts w:ascii="Arial" w:hAnsi="Arial" w:cs="Arial"/>
          <w:sz w:val="20"/>
          <w:szCs w:val="20"/>
          <w:lang w:val="en-IE"/>
        </w:rPr>
        <w:t xml:space="preserve">will </w:t>
      </w:r>
      <w:r w:rsidR="0083094E" w:rsidRPr="00DA78B6">
        <w:rPr>
          <w:rFonts w:ascii="Arial" w:hAnsi="Arial" w:cs="Arial"/>
          <w:sz w:val="20"/>
          <w:szCs w:val="20"/>
          <w:lang w:val="en-IE"/>
        </w:rPr>
        <w:t>be requir</w:t>
      </w:r>
      <w:r w:rsidR="00436EE5" w:rsidRPr="00DA78B6">
        <w:rPr>
          <w:rFonts w:ascii="Arial" w:hAnsi="Arial" w:cs="Arial"/>
          <w:sz w:val="20"/>
          <w:szCs w:val="20"/>
          <w:lang w:val="en-IE"/>
        </w:rPr>
        <w:t>e</w:t>
      </w:r>
      <w:r w:rsidR="0083094E" w:rsidRPr="00DA78B6">
        <w:rPr>
          <w:rFonts w:ascii="Arial" w:hAnsi="Arial" w:cs="Arial"/>
          <w:sz w:val="20"/>
          <w:szCs w:val="20"/>
          <w:lang w:val="en-IE"/>
        </w:rPr>
        <w:t>d</w:t>
      </w:r>
      <w:r w:rsidRPr="00DA78B6">
        <w:rPr>
          <w:rFonts w:ascii="Arial" w:hAnsi="Arial" w:cs="Arial"/>
          <w:sz w:val="20"/>
          <w:szCs w:val="20"/>
          <w:lang w:val="en-IE"/>
        </w:rPr>
        <w:t>.</w:t>
      </w:r>
    </w:p>
    <w:p w:rsidR="00AF0A26" w:rsidRPr="00AF0A26" w:rsidRDefault="00AF0A2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>
        <w:rPr>
          <w:rFonts w:ascii="Arial" w:hAnsi="Arial" w:cs="Arial"/>
          <w:sz w:val="20"/>
          <w:szCs w:val="20"/>
          <w:lang w:val="en-IE"/>
        </w:rPr>
        <w:t>Product used for qualification or tested prior to approval of qualification activities shall be quarantined.</w:t>
      </w:r>
    </w:p>
    <w:p w:rsidR="00AF0A26" w:rsidRPr="00DA78B6" w:rsidRDefault="00AF0A2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>
        <w:rPr>
          <w:rFonts w:ascii="Arial" w:hAnsi="Arial" w:cs="Arial"/>
          <w:sz w:val="20"/>
          <w:szCs w:val="20"/>
          <w:lang w:val="en-IE"/>
        </w:rPr>
        <w:t>Should any predefined deliverable be unable to be obtained the deviation shall be addressed as an additional attachment to Objective Evidence Completion Form.</w:t>
      </w:r>
    </w:p>
    <w:p w:rsidR="0014413E" w:rsidRDefault="0014413E">
      <w:pPr>
        <w:overflowPunct/>
        <w:autoSpaceDE/>
        <w:autoSpaceDN/>
        <w:adjustRightInd/>
        <w:spacing w:before="0" w:after="200"/>
        <w:textAlignment w:val="auto"/>
        <w:rPr>
          <w:rFonts w:cs="Arial"/>
          <w:b/>
          <w:caps/>
          <w:kern w:val="28"/>
          <w:sz w:val="28"/>
          <w:szCs w:val="32"/>
          <w:lang w:val="en-IE"/>
        </w:rPr>
      </w:pPr>
      <w:r>
        <w:rPr>
          <w:rFonts w:cs="Arial"/>
          <w:szCs w:val="32"/>
          <w:lang w:val="en-IE"/>
        </w:rPr>
        <w:br w:type="page"/>
      </w:r>
    </w:p>
    <w:p w:rsidR="004C75EF" w:rsidRPr="004C75EF" w:rsidRDefault="004C75EF" w:rsidP="004C75EF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lastRenderedPageBreak/>
        <w:t>Validation Assessment</w:t>
      </w:r>
      <w:r>
        <w:rPr>
          <w:rFonts w:ascii="Arial" w:hAnsi="Arial" w:cs="Arial"/>
          <w:szCs w:val="32"/>
          <w:lang w:val="en-IE"/>
        </w:rPr>
        <w:br/>
        <w:t>Objective Evidence Completion</w:t>
      </w:r>
    </w:p>
    <w:p w:rsidR="00DA78B6" w:rsidRPr="00342C67" w:rsidRDefault="004C75EF" w:rsidP="00DA78B6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AME"/>
          <w:tag w:val="TE NAME"/>
          <w:id w:val="15204974"/>
          <w:placeholder>
            <w:docPart w:val="BF7D5810E3D7485BB35D742DAC93BCD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>
            <w:rPr>
              <w:rFonts w:ascii="Arial" w:hAnsi="Arial" w:cs="Arial"/>
              <w:bCs/>
              <w:sz w:val="28"/>
              <w:szCs w:val="32"/>
              <w:lang w:val="en-IE"/>
            </w:rPr>
            <w:t>Acquity</w:t>
          </w:r>
          <w:proofErr w:type="spellEnd"/>
          <w:r w:rsidR="00216072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SDS Final Test System</w:t>
          </w:r>
        </w:sdtContent>
      </w:sdt>
      <w:r w:rsidR="00DA78B6" w:rsidRPr="00342C67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r w:rsidR="00DA78B6">
        <w:rPr>
          <w:rFonts w:ascii="Arial" w:hAnsi="Arial" w:cs="Arial"/>
          <w:bCs/>
          <w:sz w:val="28"/>
          <w:szCs w:val="32"/>
          <w:lang w:val="en-US"/>
        </w:rPr>
        <w:t>TE8</w:t>
      </w:r>
      <w:r w:rsidR="005277A7">
        <w:rPr>
          <w:rFonts w:ascii="Arial" w:hAnsi="Arial" w:cs="Arial"/>
          <w:bCs/>
          <w:sz w:val="28"/>
          <w:szCs w:val="32"/>
          <w:lang w:val="en-US"/>
        </w:rPr>
        <w:t>2943</w:t>
      </w:r>
      <w:r w:rsidR="00DA78B6">
        <w:rPr>
          <w:rFonts w:ascii="Arial" w:hAnsi="Arial" w:cs="Arial"/>
          <w:bCs/>
          <w:sz w:val="28"/>
          <w:szCs w:val="32"/>
          <w:lang w:val="en-US"/>
        </w:rPr>
        <w:t>-</w:t>
      </w:r>
      <w:r w:rsidR="005277A7">
        <w:rPr>
          <w:rFonts w:ascii="Arial" w:hAnsi="Arial" w:cs="Arial"/>
          <w:bCs/>
          <w:sz w:val="28"/>
          <w:szCs w:val="32"/>
          <w:lang w:val="en-US"/>
        </w:rPr>
        <w:t>14</w:t>
      </w:r>
      <w:r w:rsidR="00DA78B6" w:rsidRPr="00342C67">
        <w:rPr>
          <w:rFonts w:ascii="Arial" w:hAnsi="Arial" w:cs="Arial"/>
          <w:bCs/>
          <w:sz w:val="28"/>
          <w:szCs w:val="32"/>
          <w:lang w:val="en-IE"/>
        </w:rPr>
        <w:t>)</w:t>
      </w:r>
    </w:p>
    <w:p w:rsidR="004C75EF" w:rsidRPr="006F586E" w:rsidRDefault="004C75EF" w:rsidP="004C75E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548DD4" w:themeColor="text2" w:themeTint="99"/>
          <w:sz w:val="28"/>
          <w:szCs w:val="32"/>
          <w:lang w:val="en-IE"/>
        </w:rPr>
      </w:pPr>
    </w:p>
    <w:p w:rsidR="004C75EF" w:rsidRDefault="004C75EF" w:rsidP="004C75EF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96010C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DA78B6" w:rsidRPr="0096010C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</w:t>
            </w:r>
            <w:r w:rsidR="008A4601">
              <w:rPr>
                <w:rFonts w:cs="Arial"/>
                <w:lang w:val="en-IE"/>
              </w:rPr>
              <w:t>eni</w:t>
            </w:r>
            <w:r>
              <w:rPr>
                <w:rFonts w:cs="Arial"/>
                <w:lang w:val="en-IE"/>
              </w:rPr>
              <w:t>o</w:t>
            </w:r>
            <w:r w:rsidR="008A4601">
              <w:rPr>
                <w:rFonts w:cs="Arial"/>
                <w:lang w:val="en-IE"/>
              </w:rPr>
              <w:t>r</w:t>
            </w:r>
            <w:r>
              <w:rPr>
                <w:rFonts w:cs="Arial"/>
                <w:lang w:val="en-IE"/>
              </w:rPr>
              <w:t xml:space="preserve"> Test</w:t>
            </w:r>
            <w:r w:rsidR="00DA78B6">
              <w:rPr>
                <w:rFonts w:cs="Arial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DA78B6" w:rsidRDefault="00DA78B6" w:rsidP="00DA78B6">
      <w:pPr>
        <w:rPr>
          <w:rFonts w:cs="Arial"/>
          <w:b/>
          <w:szCs w:val="28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EC5A4D" w:rsidRDefault="00167B14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Ed Jackson</w:t>
            </w:r>
          </w:p>
        </w:tc>
        <w:tc>
          <w:tcPr>
            <w:tcW w:w="3420" w:type="dxa"/>
            <w:vAlign w:val="center"/>
          </w:tcPr>
          <w:p w:rsidR="00DA78B6" w:rsidRPr="00EC5A4D" w:rsidRDefault="00167B14" w:rsidP="00E124DA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Principal Test Engineer</w:t>
            </w:r>
          </w:p>
        </w:tc>
        <w:tc>
          <w:tcPr>
            <w:tcW w:w="3330" w:type="dxa"/>
            <w:vAlign w:val="center"/>
          </w:tcPr>
          <w:p w:rsidR="00DA78B6" w:rsidRPr="00EC5A4D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EC5A4D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DA78B6" w:rsidRDefault="00DA78B6" w:rsidP="00DA78B6">
      <w:pPr>
        <w:rPr>
          <w:rFonts w:cs="Arial"/>
          <w:b/>
          <w:szCs w:val="28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8"/>
        <w:gridCol w:w="3475"/>
        <w:gridCol w:w="3383"/>
        <w:gridCol w:w="1830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proofErr w:type="spellStart"/>
            <w:r>
              <w:rPr>
                <w:rFonts w:cs="Arial"/>
                <w:lang w:val="en-IE"/>
              </w:rPr>
              <w:t>Kah</w:t>
            </w:r>
            <w:proofErr w:type="spellEnd"/>
            <w:r>
              <w:rPr>
                <w:rFonts w:cs="Arial"/>
                <w:lang w:val="en-IE"/>
              </w:rPr>
              <w:t xml:space="preserve"> Chin Tan</w:t>
            </w:r>
          </w:p>
        </w:tc>
        <w:tc>
          <w:tcPr>
            <w:tcW w:w="3420" w:type="dxa"/>
            <w:vAlign w:val="center"/>
          </w:tcPr>
          <w:p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DA78B6" w:rsidRPr="00EC5A4D" w:rsidRDefault="00DA78B6" w:rsidP="00E124DA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EC5A4D" w:rsidRDefault="00DA78B6" w:rsidP="00E124DA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DA78B6" w:rsidRPr="002C7F49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DA78B6" w:rsidRPr="00067720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067720">
        <w:rPr>
          <w:rFonts w:ascii="Arial" w:hAnsi="Arial" w:cs="Arial"/>
          <w:sz w:val="20"/>
          <w:lang w:val="en-IE"/>
        </w:rPr>
        <w:t>The “Reviewed By” signature</w:t>
      </w:r>
      <w:r>
        <w:rPr>
          <w:rFonts w:ascii="Arial" w:hAnsi="Arial" w:cs="Arial"/>
          <w:sz w:val="20"/>
          <w:lang w:val="en-IE"/>
        </w:rPr>
        <w:t xml:space="preserve"> </w:t>
      </w:r>
      <w:r w:rsidRPr="00067720">
        <w:rPr>
          <w:rFonts w:ascii="Arial" w:hAnsi="Arial" w:cs="Arial"/>
          <w:sz w:val="20"/>
          <w:lang w:val="en-IE"/>
        </w:rPr>
        <w:t xml:space="preserve">denotes agreement with the details of the planned testing and/or deliverables to be performed in order to qualify the </w:t>
      </w:r>
      <w:sdt>
        <w:sdtPr>
          <w:rPr>
            <w:rFonts w:ascii="Arial" w:hAnsi="Arial" w:cs="Arial"/>
            <w:sz w:val="20"/>
            <w:lang w:val="en-IE"/>
          </w:rPr>
          <w:alias w:val="TE NAME"/>
          <w:tag w:val="TE NAME"/>
          <w:id w:val="15204976"/>
          <w:placeholder>
            <w:docPart w:val="F822936B2B1745BEB7DD28FBE3C1FB4E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proofErr w:type="spellStart"/>
          <w:r w:rsidR="00216072">
            <w:rPr>
              <w:rFonts w:ascii="Arial" w:hAnsi="Arial" w:cs="Arial"/>
              <w:sz w:val="20"/>
              <w:lang w:val="en-IE"/>
            </w:rPr>
            <w:t>Acquity</w:t>
          </w:r>
          <w:proofErr w:type="spellEnd"/>
          <w:r w:rsidR="00216072">
            <w:rPr>
              <w:rFonts w:ascii="Arial" w:hAnsi="Arial" w:cs="Arial"/>
              <w:sz w:val="20"/>
              <w:lang w:val="en-IE"/>
            </w:rPr>
            <w:t xml:space="preserve"> SDS Final Test System</w:t>
          </w:r>
        </w:sdtContent>
      </w:sdt>
      <w:r w:rsidRPr="00067720">
        <w:rPr>
          <w:rFonts w:ascii="Arial" w:hAnsi="Arial" w:cs="Arial"/>
          <w:sz w:val="20"/>
          <w:lang w:val="en-IE"/>
        </w:rPr>
        <w:t xml:space="preserve">.  </w:t>
      </w: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P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b/>
          <w:sz w:val="20"/>
          <w:lang w:val="en-IE"/>
        </w:rPr>
      </w:pPr>
    </w:p>
    <w:p w:rsidR="00157CB1" w:rsidRPr="00DA78B6" w:rsidRDefault="00157CB1" w:rsidP="00157CB1">
      <w:pPr>
        <w:spacing w:before="240"/>
        <w:rPr>
          <w:b/>
        </w:rPr>
      </w:pPr>
      <w:r w:rsidRPr="00DA78B6">
        <w:rPr>
          <w:b/>
        </w:rPr>
        <w:t>ATTACHMENTS:</w:t>
      </w:r>
    </w:p>
    <w:p w:rsidR="00157CB1" w:rsidRDefault="00DA78B6" w:rsidP="00157CB1">
      <w:r>
        <w:t>1. Screen Captures of UUT Firmware Versions</w:t>
      </w:r>
    </w:p>
    <w:p w:rsidR="00DA78B6" w:rsidRDefault="00DA78B6" w:rsidP="00157CB1">
      <w:r>
        <w:t xml:space="preserve">2. Cover Sheet of Test Procedure </w:t>
      </w:r>
      <w:r w:rsidR="00B40EA7">
        <w:t xml:space="preserve">Showing Test Software Version </w:t>
      </w:r>
    </w:p>
    <w:p w:rsidR="00DA78B6" w:rsidRDefault="00DA78B6" w:rsidP="00157CB1">
      <w:r>
        <w:t>3. Operator Training Record</w:t>
      </w:r>
    </w:p>
    <w:p w:rsidR="00DA78B6" w:rsidRDefault="00DA78B6" w:rsidP="00157CB1">
      <w:r>
        <w:t>4. Test Records as Printed on the Manufacturing Floor</w:t>
      </w:r>
    </w:p>
    <w:p w:rsidR="00157CB1" w:rsidRPr="008C54EF" w:rsidRDefault="00DA78B6" w:rsidP="00DA78B6">
      <w:pPr>
        <w:rPr>
          <w:color w:val="548DD4" w:themeColor="text2" w:themeTint="99"/>
        </w:rPr>
      </w:pPr>
      <w:r>
        <w:t>5. Test Records as Printed from SigmaQuest Data Archive</w:t>
      </w:r>
    </w:p>
    <w:sectPr w:rsidR="00157CB1" w:rsidRPr="008C54EF" w:rsidSect="004A77C5">
      <w:headerReference w:type="default" r:id="rId9"/>
      <w:footerReference w:type="default" r:id="rId10"/>
      <w:pgSz w:w="12644" w:h="16840" w:code="157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636C" w:rsidRDefault="0040636C" w:rsidP="00E31BD9">
      <w:pPr>
        <w:spacing w:before="0"/>
      </w:pPr>
      <w:r>
        <w:separator/>
      </w:r>
    </w:p>
  </w:endnote>
  <w:endnote w:type="continuationSeparator" w:id="0">
    <w:p w:rsidR="0040636C" w:rsidRDefault="0040636C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70"/>
      <w:gridCol w:w="2610"/>
    </w:tblGrid>
    <w:tr w:rsidR="00067720" w:rsidTr="00342C67">
      <w:tc>
        <w:tcPr>
          <w:tcW w:w="8370" w:type="dxa"/>
          <w:tcBorders>
            <w:top w:val="single" w:sz="4" w:space="0" w:color="auto"/>
          </w:tcBorders>
        </w:tcPr>
        <w:p w:rsidR="00067720" w:rsidRPr="00342C67" w:rsidRDefault="00067720" w:rsidP="00342C67">
          <w:pPr>
            <w:spacing w:before="0"/>
            <w:ind w:left="-108"/>
            <w:rPr>
              <w:lang w:val="en-IE"/>
            </w:rPr>
          </w:pPr>
          <w:r w:rsidRPr="00342C67">
            <w:rPr>
              <w:lang w:val="en-IE"/>
            </w:rPr>
            <w:t>VAF Template 730001938, Version 06</w:t>
          </w:r>
        </w:p>
      </w:tc>
      <w:tc>
        <w:tcPr>
          <w:tcW w:w="2610" w:type="dxa"/>
          <w:tcBorders>
            <w:top w:val="single" w:sz="4" w:space="0" w:color="auto"/>
          </w:tcBorders>
        </w:tcPr>
        <w:p w:rsidR="00067720" w:rsidRPr="00342C67" w:rsidRDefault="00067720" w:rsidP="00342C67">
          <w:pPr>
            <w:spacing w:before="0"/>
            <w:ind w:right="-108"/>
            <w:jc w:val="right"/>
            <w:rPr>
              <w:lang w:val="en-IE"/>
            </w:rPr>
          </w:pPr>
          <w:r w:rsidRPr="00342C67">
            <w:rPr>
              <w:lang w:val="en-IE"/>
            </w:rPr>
            <w:t>Waters Confidential</w:t>
          </w:r>
        </w:p>
      </w:tc>
    </w:tr>
    <w:tr w:rsidR="00067720" w:rsidTr="00342C67">
      <w:tc>
        <w:tcPr>
          <w:tcW w:w="8370" w:type="dxa"/>
          <w:tcBorders>
            <w:bottom w:val="single" w:sz="4" w:space="0" w:color="auto"/>
          </w:tcBorders>
        </w:tcPr>
        <w:p w:rsidR="00067720" w:rsidRPr="00342C67" w:rsidRDefault="00067720" w:rsidP="00342C67">
          <w:pPr>
            <w:spacing w:before="0"/>
            <w:ind w:left="-108"/>
            <w:rPr>
              <w:lang w:val="en-IE"/>
            </w:rPr>
          </w:pPr>
          <w:r w:rsidRPr="00342C67">
            <w:rPr>
              <w:lang w:val="en-IE"/>
            </w:rPr>
            <w:t>Ref. 730001835, Process Validation Procedure for Milford Site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sdt>
          <w:sdt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:rsidR="00067720" w:rsidRPr="00342C67" w:rsidRDefault="00067720" w:rsidP="00342C67">
              <w:pPr>
                <w:spacing w:before="0"/>
                <w:ind w:right="-108"/>
                <w:jc w:val="right"/>
              </w:pPr>
              <w:r w:rsidRPr="00342C67">
                <w:t xml:space="preserve">Page </w:t>
              </w:r>
              <w:r w:rsidR="00651FE6">
                <w:fldChar w:fldCharType="begin"/>
              </w:r>
              <w:r w:rsidR="00651FE6">
                <w:instrText xml:space="preserve"> PAGE </w:instrText>
              </w:r>
              <w:r w:rsidR="00651FE6">
                <w:fldChar w:fldCharType="separate"/>
              </w:r>
              <w:r w:rsidR="00167B14">
                <w:rPr>
                  <w:noProof/>
                </w:rPr>
                <w:t>5</w:t>
              </w:r>
              <w:r w:rsidR="00651FE6">
                <w:rPr>
                  <w:noProof/>
                </w:rPr>
                <w:fldChar w:fldCharType="end"/>
              </w:r>
              <w:r w:rsidRPr="00342C67">
                <w:t xml:space="preserve"> of </w:t>
              </w:r>
              <w:r w:rsidR="00F91BA0">
                <w:rPr>
                  <w:noProof/>
                </w:rPr>
                <w:fldChar w:fldCharType="begin"/>
              </w:r>
              <w:r w:rsidR="00F91BA0">
                <w:rPr>
                  <w:noProof/>
                </w:rPr>
                <w:instrText xml:space="preserve"> NUMPAGES  </w:instrText>
              </w:r>
              <w:r w:rsidR="00F91BA0">
                <w:rPr>
                  <w:noProof/>
                </w:rPr>
                <w:fldChar w:fldCharType="separate"/>
              </w:r>
              <w:r w:rsidR="00167B14">
                <w:rPr>
                  <w:noProof/>
                </w:rPr>
                <w:t>5</w:t>
              </w:r>
              <w:r w:rsidR="00F91BA0">
                <w:rPr>
                  <w:noProof/>
                </w:rPr>
                <w:fldChar w:fldCharType="end"/>
              </w:r>
            </w:p>
          </w:sdtContent>
        </w:sdt>
      </w:tc>
    </w:tr>
  </w:tbl>
  <w:p w:rsidR="00067720" w:rsidRPr="00342C67" w:rsidRDefault="00067720" w:rsidP="00342C67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636C" w:rsidRDefault="0040636C" w:rsidP="00E31BD9">
      <w:pPr>
        <w:spacing w:before="0"/>
      </w:pPr>
      <w:r>
        <w:separator/>
      </w:r>
    </w:p>
  </w:footnote>
  <w:footnote w:type="continuationSeparator" w:id="0">
    <w:p w:rsidR="0040636C" w:rsidRDefault="0040636C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60"/>
      <w:gridCol w:w="6120"/>
    </w:tblGrid>
    <w:tr w:rsidR="00067720" w:rsidRPr="00247334" w:rsidTr="00067720">
      <w:trPr>
        <w:trHeight w:val="824"/>
      </w:trPr>
      <w:tc>
        <w:tcPr>
          <w:tcW w:w="4860" w:type="dxa"/>
        </w:tcPr>
        <w:p w:rsidR="00067720" w:rsidRPr="004345C0" w:rsidRDefault="00067720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  <w:lang w:val="en-SG" w:eastAsia="zh-CN"/>
            </w:rPr>
            <w:drawing>
              <wp:inline distT="0" distB="0" distL="0" distR="0" wp14:anchorId="253D814C" wp14:editId="4395F62F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Align w:val="center"/>
        </w:tcPr>
        <w:p w:rsidR="00067720" w:rsidRPr="002663E6" w:rsidRDefault="00067720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067720" w:rsidRPr="00A765C0" w:rsidTr="00067720">
      <w:tc>
        <w:tcPr>
          <w:tcW w:w="4860" w:type="dxa"/>
        </w:tcPr>
        <w:p w:rsidR="00067720" w:rsidRPr="006E3E5E" w:rsidRDefault="00067720" w:rsidP="00067720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="00DA78B6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3542CA">
                <w:rPr>
                  <w:rFonts w:cs="Arial"/>
                  <w:lang w:val="en-GB"/>
                </w:rPr>
                <w:t>TE82943-14</w:t>
              </w:r>
            </w:sdtContent>
          </w:sdt>
          <w:r w:rsidR="002E36BE">
            <w:rPr>
              <w:rFonts w:cs="Arial"/>
              <w:lang w:val="en-GB"/>
            </w:rPr>
            <w:t>-01FEB2019</w:t>
          </w:r>
          <w:r w:rsidRPr="00067720">
            <w:rPr>
              <w:rFonts w:cs="Arial"/>
              <w:lang w:val="en-GB"/>
            </w:rPr>
            <w:t>-VAF</w:t>
          </w:r>
        </w:p>
      </w:tc>
      <w:tc>
        <w:tcPr>
          <w:tcW w:w="6120" w:type="dxa"/>
        </w:tcPr>
        <w:p w:rsidR="00067720" w:rsidRPr="00067720" w:rsidRDefault="00067720" w:rsidP="00067720">
          <w:pPr>
            <w:pStyle w:val="Header"/>
            <w:spacing w:after="120"/>
            <w:jc w:val="center"/>
            <w:rPr>
              <w:rFonts w:cs="Arial"/>
            </w:rPr>
          </w:pPr>
          <w:r w:rsidRPr="00067720">
            <w:rPr>
              <w:rFonts w:cs="Arial"/>
            </w:rPr>
            <w:t>SAP #</w:t>
          </w:r>
          <w:r w:rsidR="00DA78B6">
            <w:rPr>
              <w:rFonts w:cs="Arial"/>
            </w:rPr>
            <w:t xml:space="preserve"> </w:t>
          </w:r>
          <w:r w:rsidR="00216072" w:rsidRPr="00067720">
            <w:rPr>
              <w:rFonts w:cs="Arial"/>
            </w:rPr>
            <w:t>TE00</w:t>
          </w:r>
          <w:r w:rsidR="00216072">
            <w:rPr>
              <w:rFonts w:cs="Arial"/>
            </w:rPr>
            <w:t>8294314</w:t>
          </w:r>
          <w:r w:rsidRPr="00067720">
            <w:rPr>
              <w:rFonts w:cs="Arial"/>
            </w:rPr>
            <w:t>/ OESR #</w:t>
          </w:r>
          <w:r w:rsidR="00DA78B6">
            <w:rPr>
              <w:rFonts w:cs="Arial"/>
            </w:rPr>
            <w:t xml:space="preserve"> </w:t>
          </w:r>
          <w:r w:rsidR="005277A7">
            <w:rPr>
              <w:rFonts w:cs="Arial"/>
            </w:rPr>
            <w:t>182921</w:t>
          </w:r>
        </w:p>
      </w:tc>
    </w:tr>
  </w:tbl>
  <w:p w:rsidR="00067720" w:rsidRDefault="00067720" w:rsidP="00F90AB1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66845846"/>
    <w:lvl w:ilvl="0" w:tplc="FFF4C2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BD9"/>
    <w:rsid w:val="00001188"/>
    <w:rsid w:val="000017F3"/>
    <w:rsid w:val="0001537B"/>
    <w:rsid w:val="000252E3"/>
    <w:rsid w:val="0005666C"/>
    <w:rsid w:val="000647A6"/>
    <w:rsid w:val="00067720"/>
    <w:rsid w:val="00075551"/>
    <w:rsid w:val="00092F84"/>
    <w:rsid w:val="000B3BF1"/>
    <w:rsid w:val="000B48E2"/>
    <w:rsid w:val="000E6A8A"/>
    <w:rsid w:val="000F09A1"/>
    <w:rsid w:val="000F11BF"/>
    <w:rsid w:val="000F36E8"/>
    <w:rsid w:val="00100E1C"/>
    <w:rsid w:val="00114CAD"/>
    <w:rsid w:val="00120CFC"/>
    <w:rsid w:val="0014413E"/>
    <w:rsid w:val="00156F38"/>
    <w:rsid w:val="00157CB1"/>
    <w:rsid w:val="00167B14"/>
    <w:rsid w:val="00170C6F"/>
    <w:rsid w:val="00182C29"/>
    <w:rsid w:val="00191C40"/>
    <w:rsid w:val="00193993"/>
    <w:rsid w:val="001959AA"/>
    <w:rsid w:val="001A305F"/>
    <w:rsid w:val="001C071A"/>
    <w:rsid w:val="001D02AC"/>
    <w:rsid w:val="001D218B"/>
    <w:rsid w:val="00201DFF"/>
    <w:rsid w:val="00214158"/>
    <w:rsid w:val="00216072"/>
    <w:rsid w:val="00220B6B"/>
    <w:rsid w:val="00226567"/>
    <w:rsid w:val="0023233B"/>
    <w:rsid w:val="00240924"/>
    <w:rsid w:val="00240EFA"/>
    <w:rsid w:val="0026212D"/>
    <w:rsid w:val="00283244"/>
    <w:rsid w:val="002A0F94"/>
    <w:rsid w:val="002B60BB"/>
    <w:rsid w:val="002C20FA"/>
    <w:rsid w:val="002C3A43"/>
    <w:rsid w:val="002C6B2A"/>
    <w:rsid w:val="002E35BE"/>
    <w:rsid w:val="002E36BE"/>
    <w:rsid w:val="002E53B6"/>
    <w:rsid w:val="00300189"/>
    <w:rsid w:val="0030147A"/>
    <w:rsid w:val="00302CB2"/>
    <w:rsid w:val="00306302"/>
    <w:rsid w:val="00311961"/>
    <w:rsid w:val="00334F3B"/>
    <w:rsid w:val="00336C74"/>
    <w:rsid w:val="00342C67"/>
    <w:rsid w:val="00353789"/>
    <w:rsid w:val="003542CA"/>
    <w:rsid w:val="00360755"/>
    <w:rsid w:val="0036716B"/>
    <w:rsid w:val="00367336"/>
    <w:rsid w:val="00390F6A"/>
    <w:rsid w:val="003A2142"/>
    <w:rsid w:val="003A372D"/>
    <w:rsid w:val="003D1C99"/>
    <w:rsid w:val="003D6526"/>
    <w:rsid w:val="003F45DF"/>
    <w:rsid w:val="003F4C04"/>
    <w:rsid w:val="00403276"/>
    <w:rsid w:val="00403440"/>
    <w:rsid w:val="0040636C"/>
    <w:rsid w:val="00406D1D"/>
    <w:rsid w:val="004133EB"/>
    <w:rsid w:val="004173BD"/>
    <w:rsid w:val="00422E77"/>
    <w:rsid w:val="00425426"/>
    <w:rsid w:val="00435755"/>
    <w:rsid w:val="00436EE5"/>
    <w:rsid w:val="004374C2"/>
    <w:rsid w:val="00447F0A"/>
    <w:rsid w:val="00452289"/>
    <w:rsid w:val="0045583D"/>
    <w:rsid w:val="004762EB"/>
    <w:rsid w:val="004850DC"/>
    <w:rsid w:val="004864A1"/>
    <w:rsid w:val="0049462B"/>
    <w:rsid w:val="004A14E0"/>
    <w:rsid w:val="004A77C5"/>
    <w:rsid w:val="004B50C8"/>
    <w:rsid w:val="004B6D4D"/>
    <w:rsid w:val="004C1ED3"/>
    <w:rsid w:val="004C75EF"/>
    <w:rsid w:val="004C7A5B"/>
    <w:rsid w:val="004D4D82"/>
    <w:rsid w:val="004D7FF3"/>
    <w:rsid w:val="00501597"/>
    <w:rsid w:val="0051468D"/>
    <w:rsid w:val="005221BA"/>
    <w:rsid w:val="00527710"/>
    <w:rsid w:val="005277A7"/>
    <w:rsid w:val="00532EDF"/>
    <w:rsid w:val="00545B51"/>
    <w:rsid w:val="00547021"/>
    <w:rsid w:val="00584BE3"/>
    <w:rsid w:val="0059777A"/>
    <w:rsid w:val="005A1B69"/>
    <w:rsid w:val="005B1024"/>
    <w:rsid w:val="005B2330"/>
    <w:rsid w:val="005B648F"/>
    <w:rsid w:val="005D309E"/>
    <w:rsid w:val="005E2461"/>
    <w:rsid w:val="005E2C10"/>
    <w:rsid w:val="005E3EBF"/>
    <w:rsid w:val="005F101C"/>
    <w:rsid w:val="005F603D"/>
    <w:rsid w:val="006021F0"/>
    <w:rsid w:val="006077D7"/>
    <w:rsid w:val="00612714"/>
    <w:rsid w:val="00621AE3"/>
    <w:rsid w:val="00621DF0"/>
    <w:rsid w:val="00645D58"/>
    <w:rsid w:val="00651FE6"/>
    <w:rsid w:val="00684494"/>
    <w:rsid w:val="00693851"/>
    <w:rsid w:val="006C35DC"/>
    <w:rsid w:val="006D454E"/>
    <w:rsid w:val="006E4071"/>
    <w:rsid w:val="006F4CFF"/>
    <w:rsid w:val="006F586E"/>
    <w:rsid w:val="00703125"/>
    <w:rsid w:val="00746800"/>
    <w:rsid w:val="00754B04"/>
    <w:rsid w:val="00766CB9"/>
    <w:rsid w:val="007733FA"/>
    <w:rsid w:val="00780027"/>
    <w:rsid w:val="007C492C"/>
    <w:rsid w:val="007C665F"/>
    <w:rsid w:val="007F5A7E"/>
    <w:rsid w:val="007F6663"/>
    <w:rsid w:val="00800202"/>
    <w:rsid w:val="00804A81"/>
    <w:rsid w:val="00814E77"/>
    <w:rsid w:val="008262A5"/>
    <w:rsid w:val="0083094E"/>
    <w:rsid w:val="00844872"/>
    <w:rsid w:val="0086470F"/>
    <w:rsid w:val="0087295E"/>
    <w:rsid w:val="0087481F"/>
    <w:rsid w:val="00894FE7"/>
    <w:rsid w:val="008A05D9"/>
    <w:rsid w:val="008A3BA6"/>
    <w:rsid w:val="008A4601"/>
    <w:rsid w:val="008B5089"/>
    <w:rsid w:val="008B71ED"/>
    <w:rsid w:val="008C4E77"/>
    <w:rsid w:val="008C54EF"/>
    <w:rsid w:val="008C5B0F"/>
    <w:rsid w:val="008E6ACA"/>
    <w:rsid w:val="008F3DD5"/>
    <w:rsid w:val="009005D9"/>
    <w:rsid w:val="0092043B"/>
    <w:rsid w:val="009342F6"/>
    <w:rsid w:val="009371FC"/>
    <w:rsid w:val="009558E0"/>
    <w:rsid w:val="0096010C"/>
    <w:rsid w:val="0097649B"/>
    <w:rsid w:val="00977896"/>
    <w:rsid w:val="0098078C"/>
    <w:rsid w:val="0099121E"/>
    <w:rsid w:val="00993004"/>
    <w:rsid w:val="00993EF8"/>
    <w:rsid w:val="00997819"/>
    <w:rsid w:val="009A0426"/>
    <w:rsid w:val="009A6789"/>
    <w:rsid w:val="009B2AC2"/>
    <w:rsid w:val="009B5194"/>
    <w:rsid w:val="009C5184"/>
    <w:rsid w:val="009E186B"/>
    <w:rsid w:val="00A23768"/>
    <w:rsid w:val="00A320F9"/>
    <w:rsid w:val="00A37E94"/>
    <w:rsid w:val="00A42436"/>
    <w:rsid w:val="00A47B4B"/>
    <w:rsid w:val="00A53FAA"/>
    <w:rsid w:val="00A5467B"/>
    <w:rsid w:val="00A67785"/>
    <w:rsid w:val="00A719FC"/>
    <w:rsid w:val="00A9000E"/>
    <w:rsid w:val="00A9346E"/>
    <w:rsid w:val="00AA74F5"/>
    <w:rsid w:val="00AB0692"/>
    <w:rsid w:val="00AD110E"/>
    <w:rsid w:val="00AD309E"/>
    <w:rsid w:val="00AD642B"/>
    <w:rsid w:val="00AE1EFA"/>
    <w:rsid w:val="00AF0A26"/>
    <w:rsid w:val="00AF1241"/>
    <w:rsid w:val="00AF1C6B"/>
    <w:rsid w:val="00B3562B"/>
    <w:rsid w:val="00B40EA7"/>
    <w:rsid w:val="00B45FD3"/>
    <w:rsid w:val="00B5743F"/>
    <w:rsid w:val="00B65BEC"/>
    <w:rsid w:val="00B67554"/>
    <w:rsid w:val="00B762E8"/>
    <w:rsid w:val="00BD2AB4"/>
    <w:rsid w:val="00BD790E"/>
    <w:rsid w:val="00BF51C8"/>
    <w:rsid w:val="00C208D8"/>
    <w:rsid w:val="00C20F2D"/>
    <w:rsid w:val="00C34BF3"/>
    <w:rsid w:val="00C37421"/>
    <w:rsid w:val="00C427B5"/>
    <w:rsid w:val="00C42DEC"/>
    <w:rsid w:val="00C62346"/>
    <w:rsid w:val="00C66BF2"/>
    <w:rsid w:val="00C74AA5"/>
    <w:rsid w:val="00C80B76"/>
    <w:rsid w:val="00C87575"/>
    <w:rsid w:val="00CA558A"/>
    <w:rsid w:val="00CA665C"/>
    <w:rsid w:val="00CA7505"/>
    <w:rsid w:val="00CB13B8"/>
    <w:rsid w:val="00CC6E5D"/>
    <w:rsid w:val="00CE364D"/>
    <w:rsid w:val="00CE55E1"/>
    <w:rsid w:val="00CF3FAC"/>
    <w:rsid w:val="00CF7758"/>
    <w:rsid w:val="00D10B80"/>
    <w:rsid w:val="00D14047"/>
    <w:rsid w:val="00D17AC2"/>
    <w:rsid w:val="00D20751"/>
    <w:rsid w:val="00D2796F"/>
    <w:rsid w:val="00D36CBD"/>
    <w:rsid w:val="00D41531"/>
    <w:rsid w:val="00D466CB"/>
    <w:rsid w:val="00D549A8"/>
    <w:rsid w:val="00D54F95"/>
    <w:rsid w:val="00D6239F"/>
    <w:rsid w:val="00D6309B"/>
    <w:rsid w:val="00D72117"/>
    <w:rsid w:val="00D7463A"/>
    <w:rsid w:val="00D75B4D"/>
    <w:rsid w:val="00D760E8"/>
    <w:rsid w:val="00DA72A7"/>
    <w:rsid w:val="00DA78B6"/>
    <w:rsid w:val="00DE6F3B"/>
    <w:rsid w:val="00DF0C5D"/>
    <w:rsid w:val="00E01996"/>
    <w:rsid w:val="00E1111B"/>
    <w:rsid w:val="00E15DC1"/>
    <w:rsid w:val="00E26C49"/>
    <w:rsid w:val="00E31BD9"/>
    <w:rsid w:val="00E325A7"/>
    <w:rsid w:val="00E40362"/>
    <w:rsid w:val="00E44020"/>
    <w:rsid w:val="00E52201"/>
    <w:rsid w:val="00E742D3"/>
    <w:rsid w:val="00E74F05"/>
    <w:rsid w:val="00E75355"/>
    <w:rsid w:val="00E97499"/>
    <w:rsid w:val="00EA6182"/>
    <w:rsid w:val="00EB720F"/>
    <w:rsid w:val="00EC5A4D"/>
    <w:rsid w:val="00ED5C86"/>
    <w:rsid w:val="00EF152E"/>
    <w:rsid w:val="00F0018D"/>
    <w:rsid w:val="00F218D9"/>
    <w:rsid w:val="00F25BDD"/>
    <w:rsid w:val="00F35BDA"/>
    <w:rsid w:val="00F37561"/>
    <w:rsid w:val="00F457A2"/>
    <w:rsid w:val="00F7336E"/>
    <w:rsid w:val="00F81918"/>
    <w:rsid w:val="00F90AB1"/>
    <w:rsid w:val="00F91BA0"/>
    <w:rsid w:val="00F936A0"/>
    <w:rsid w:val="00F96EC8"/>
    <w:rsid w:val="00FD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9FF4E5"/>
  <w15:docId w15:val="{241A8AD2-F57A-43B9-AB05-23443F7E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  <w:style w:type="paragraph" w:styleId="NoSpacing">
    <w:name w:val="No Spacing"/>
    <w:uiPriority w:val="1"/>
    <w:qFormat/>
    <w:rsid w:val="007C492C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2F0A29" w:rsidP="002F0A29">
          <w:pPr>
            <w:pStyle w:val="7F4BE5F4AC23439F825D8FDF4276D7DF3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2F0A29" w:rsidP="002F0A29">
          <w:pPr>
            <w:pStyle w:val="01EA48B64B9F45F8BAD95ADD308921981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2C667A20F6124C84ACE5D6D6F2CA9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2A7C8-9CF7-4F0E-A7EB-BAD0FAAA754D}"/>
      </w:docPartPr>
      <w:docPartBody>
        <w:p w:rsidR="006E11CD" w:rsidRDefault="003C11A8" w:rsidP="003C11A8">
          <w:pPr>
            <w:pStyle w:val="2C667A20F6124C84ACE5D6D6F2CA9522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116A68D077B46DDBC70BD9E2026D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2CD11-513E-4FD5-A644-62773808AC17}"/>
      </w:docPartPr>
      <w:docPartBody>
        <w:p w:rsidR="007A6862" w:rsidRDefault="006E11CD" w:rsidP="006E11CD">
          <w:pPr>
            <w:pStyle w:val="1116A68D077B46DDBC70BD9E2026D906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6ED066EDB37A4C50B1E844E6D14D0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0C17E-6945-4FCF-8173-512C96DFA747}"/>
      </w:docPartPr>
      <w:docPartBody>
        <w:p w:rsidR="007A6862" w:rsidRDefault="006E11CD" w:rsidP="006E11CD">
          <w:pPr>
            <w:pStyle w:val="6ED066EDB37A4C50B1E844E6D14D0EFD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E8F6512F9EE4F51BB99397973AB2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6EC02-DDE3-421A-B7E0-654535F585B7}"/>
      </w:docPartPr>
      <w:docPartBody>
        <w:p w:rsidR="009D4ABC" w:rsidRDefault="009D4ABC" w:rsidP="009D4ABC">
          <w:pPr>
            <w:pStyle w:val="0E8F6512F9EE4F51BB99397973AB232A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F7FF057B3BB041F4B3C8A52EAF14B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89DFA-8AF2-44DC-8C7A-13D89EA1C95D}"/>
      </w:docPartPr>
      <w:docPartBody>
        <w:p w:rsidR="009D4ABC" w:rsidRDefault="009D4ABC" w:rsidP="009D4ABC">
          <w:pPr>
            <w:pStyle w:val="F7FF057B3BB041F4B3C8A52EAF14B1B7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BF7D5810E3D7485BB35D742DAC93B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3BEA6-73C8-42CF-9D0B-D43D2C09B874}"/>
      </w:docPartPr>
      <w:docPartBody>
        <w:p w:rsidR="004D5FE3" w:rsidRDefault="009D4ABC" w:rsidP="009D4ABC">
          <w:pPr>
            <w:pStyle w:val="BF7D5810E3D7485BB35D742DAC93BCD4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F822936B2B1745BEB7DD28FBE3C1F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71136-89BC-47CF-B398-CE20DC870B86}"/>
      </w:docPartPr>
      <w:docPartBody>
        <w:p w:rsidR="004D5FE3" w:rsidRDefault="009D4ABC" w:rsidP="009D4ABC">
          <w:pPr>
            <w:pStyle w:val="F822936B2B1745BEB7DD28FBE3C1FB4E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F69D1"/>
    <w:rsid w:val="002142B7"/>
    <w:rsid w:val="0025468B"/>
    <w:rsid w:val="0027437F"/>
    <w:rsid w:val="002F0A29"/>
    <w:rsid w:val="00315EFE"/>
    <w:rsid w:val="00321FAE"/>
    <w:rsid w:val="00354318"/>
    <w:rsid w:val="003C11A8"/>
    <w:rsid w:val="003F767B"/>
    <w:rsid w:val="004249C9"/>
    <w:rsid w:val="004A3299"/>
    <w:rsid w:val="004D5FE3"/>
    <w:rsid w:val="006749D2"/>
    <w:rsid w:val="006C3C33"/>
    <w:rsid w:val="006E11CD"/>
    <w:rsid w:val="006F3912"/>
    <w:rsid w:val="006F64CA"/>
    <w:rsid w:val="0075703B"/>
    <w:rsid w:val="007A6862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D2C67"/>
    <w:rsid w:val="009D4ABC"/>
    <w:rsid w:val="00AA685A"/>
    <w:rsid w:val="00C20A23"/>
    <w:rsid w:val="00C7757B"/>
    <w:rsid w:val="00D42DAD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685A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C667A20F6124C84ACE5D6D6F2CA9522">
    <w:name w:val="2C667A20F6124C84ACE5D6D6F2CA9522"/>
    <w:rsid w:val="003C11A8"/>
  </w:style>
  <w:style w:type="paragraph" w:customStyle="1" w:styleId="57BCE60C12594B388B51D693F4A4A75C">
    <w:name w:val="57BCE60C12594B388B51D693F4A4A75C"/>
    <w:rsid w:val="006E11CD"/>
  </w:style>
  <w:style w:type="paragraph" w:customStyle="1" w:styleId="1116A68D077B46DDBC70BD9E2026D906">
    <w:name w:val="1116A68D077B46DDBC70BD9E2026D906"/>
    <w:rsid w:val="006E11CD"/>
  </w:style>
  <w:style w:type="paragraph" w:customStyle="1" w:styleId="6ED066EDB37A4C50B1E844E6D14D0EFD">
    <w:name w:val="6ED066EDB37A4C50B1E844E6D14D0EFD"/>
    <w:rsid w:val="006E11CD"/>
  </w:style>
  <w:style w:type="paragraph" w:customStyle="1" w:styleId="0E8F6512F9EE4F51BB99397973AB232A">
    <w:name w:val="0E8F6512F9EE4F51BB99397973AB232A"/>
    <w:rsid w:val="009D4ABC"/>
  </w:style>
  <w:style w:type="paragraph" w:customStyle="1" w:styleId="F7FF057B3BB041F4B3C8A52EAF14B1B7">
    <w:name w:val="F7FF057B3BB041F4B3C8A52EAF14B1B7"/>
    <w:rsid w:val="009D4ABC"/>
  </w:style>
  <w:style w:type="paragraph" w:customStyle="1" w:styleId="BF7D5810E3D7485BB35D742DAC93BCD4">
    <w:name w:val="BF7D5810E3D7485BB35D742DAC93BCD4"/>
    <w:rsid w:val="009D4ABC"/>
  </w:style>
  <w:style w:type="paragraph" w:customStyle="1" w:styleId="E8684A930ED747A486706C42F6840C0D">
    <w:name w:val="E8684A930ED747A486706C42F6840C0D"/>
    <w:rsid w:val="009D4ABC"/>
  </w:style>
  <w:style w:type="paragraph" w:customStyle="1" w:styleId="F822936B2B1745BEB7DD28FBE3C1FB4E">
    <w:name w:val="F822936B2B1745BEB7DD28FBE3C1FB4E"/>
    <w:rsid w:val="009D4ABC"/>
  </w:style>
  <w:style w:type="paragraph" w:customStyle="1" w:styleId="4E37398F7A394B2CB1317D00670705B1">
    <w:name w:val="4E37398F7A394B2CB1317D00670705B1"/>
    <w:rsid w:val="009D4ABC"/>
  </w:style>
  <w:style w:type="paragraph" w:customStyle="1" w:styleId="E4206A6FB406492D8191507654F0BC07">
    <w:name w:val="E4206A6FB406492D8191507654F0BC07"/>
    <w:rsid w:val="00AA68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SYSTEM NAME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0D8413-0747-412D-ACBE-3447C0DFD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1483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TE82943</vt:lpstr>
    </vt:vector>
  </TitlesOfParts>
  <Company>Waters Corp</Company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TE82943-14</dc:title>
  <dc:creator>Jaaffar Ismail</dc:creator>
  <dc:description>Acquity SDS Final Test System</dc:description>
  <cp:lastModifiedBy>HuaZhen Luo</cp:lastModifiedBy>
  <cp:revision>4</cp:revision>
  <cp:lastPrinted>2018-11-06T14:44:00Z</cp:lastPrinted>
  <dcterms:created xsi:type="dcterms:W3CDTF">2019-02-14T03:50:00Z</dcterms:created>
  <dcterms:modified xsi:type="dcterms:W3CDTF">2019-02-14T07:51:00Z</dcterms:modified>
</cp:coreProperties>
</file>