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6800" w:rsidRPr="007C665F" w:rsidRDefault="00746800" w:rsidP="00D10B80">
      <w:pPr>
        <w:spacing w:before="0"/>
        <w:jc w:val="both"/>
        <w:rPr>
          <w:rFonts w:cs="Arial"/>
          <w:color w:val="548DD4" w:themeColor="text2" w:themeTint="99"/>
        </w:rPr>
      </w:pPr>
    </w:p>
    <w:p w:rsidR="00746800" w:rsidRPr="00A776CC" w:rsidRDefault="00746800" w:rsidP="00746800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color w:val="000000" w:themeColor="text1"/>
          <w:szCs w:val="32"/>
          <w:lang w:val="en-IE"/>
        </w:rPr>
      </w:pPr>
      <w:r w:rsidRPr="00A776CC">
        <w:rPr>
          <w:rFonts w:ascii="Arial" w:hAnsi="Arial" w:cs="Arial"/>
          <w:color w:val="000000" w:themeColor="text1"/>
          <w:szCs w:val="32"/>
          <w:lang w:val="en-IE"/>
        </w:rPr>
        <w:t>Validation Assessment</w:t>
      </w:r>
    </w:p>
    <w:p w:rsidR="00746800" w:rsidRPr="003D6526" w:rsidRDefault="00746800" w:rsidP="00B54BF0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color w:val="548DD4" w:themeColor="text2" w:themeTint="99"/>
          <w:sz w:val="22"/>
          <w:lang w:val="en-IE"/>
        </w:rPr>
      </w:pPr>
      <w:r w:rsidRPr="00A776CC">
        <w:rPr>
          <w:rFonts w:ascii="Arial" w:hAnsi="Arial" w:cs="Arial"/>
          <w:bCs/>
          <w:color w:val="000000" w:themeColor="text1"/>
          <w:sz w:val="28"/>
          <w:szCs w:val="32"/>
          <w:lang w:val="en-IE"/>
        </w:rPr>
        <w:t>For the</w:t>
      </w:r>
      <w:r w:rsidR="00B54BF0">
        <w:rPr>
          <w:rFonts w:ascii="Arial" w:hAnsi="Arial" w:cs="Arial"/>
          <w:bCs/>
          <w:color w:val="000000" w:themeColor="text1"/>
          <w:sz w:val="28"/>
          <w:szCs w:val="32"/>
          <w:lang w:val="en-IE"/>
        </w:rPr>
        <w:t xml:space="preserve"> </w:t>
      </w:r>
      <w:r w:rsidR="00B54BF0" w:rsidRPr="00B54BF0">
        <w:rPr>
          <w:rFonts w:ascii="Arial" w:hAnsi="Arial" w:cs="Arial"/>
          <w:bCs/>
          <w:color w:val="000000" w:themeColor="text1"/>
          <w:sz w:val="28"/>
          <w:szCs w:val="32"/>
          <w:lang w:val="en-IE"/>
        </w:rPr>
        <w:t>TE82743-2</w:t>
      </w:r>
      <w:r w:rsidR="00B54BF0">
        <w:rPr>
          <w:rFonts w:ascii="Arial" w:hAnsi="Arial" w:cs="Arial"/>
          <w:bCs/>
          <w:color w:val="000000" w:themeColor="text1"/>
          <w:sz w:val="28"/>
          <w:szCs w:val="32"/>
          <w:lang w:val="en-IE"/>
        </w:rPr>
        <w:t xml:space="preserve"> RACAL Functional Tester</w:t>
      </w:r>
    </w:p>
    <w:p w:rsidR="00746800" w:rsidRDefault="00746800" w:rsidP="00746800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96010C" w:rsidRPr="002C7F49" w:rsidRDefault="00746800" w:rsidP="00746800">
      <w:pPr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PREPARED BY</w:t>
      </w:r>
      <w:r>
        <w:rPr>
          <w:rFonts w:cs="Arial"/>
          <w:b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746800" w:rsidRPr="002C7F49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:rsidTr="0096010C">
        <w:trPr>
          <w:trHeight w:val="576"/>
        </w:trPr>
        <w:tc>
          <w:tcPr>
            <w:tcW w:w="2430" w:type="dxa"/>
            <w:vAlign w:val="center"/>
          </w:tcPr>
          <w:p w:rsidR="00746800" w:rsidRPr="0096010C" w:rsidRDefault="0047624B" w:rsidP="00F424C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Luo HuaZhen</w:t>
            </w:r>
          </w:p>
        </w:tc>
        <w:tc>
          <w:tcPr>
            <w:tcW w:w="3420" w:type="dxa"/>
            <w:vAlign w:val="center"/>
          </w:tcPr>
          <w:p w:rsidR="00746800" w:rsidRPr="0096010C" w:rsidRDefault="0047624B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Test Engineer</w:t>
            </w:r>
          </w:p>
        </w:tc>
        <w:tc>
          <w:tcPr>
            <w:tcW w:w="3330" w:type="dxa"/>
            <w:vAlign w:val="center"/>
          </w:tcPr>
          <w:p w:rsidR="00746800" w:rsidRPr="0096010C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96010C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746800" w:rsidRDefault="00746800" w:rsidP="00746800">
      <w:pPr>
        <w:rPr>
          <w:rFonts w:cs="Arial"/>
          <w:b/>
          <w:szCs w:val="28"/>
          <w:lang w:val="en-IE"/>
        </w:rPr>
      </w:pPr>
    </w:p>
    <w:p w:rsidR="00746800" w:rsidRPr="002C7F49" w:rsidRDefault="00746800" w:rsidP="00746800">
      <w:pPr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REVIEWED BY</w:t>
      </w:r>
      <w:r>
        <w:rPr>
          <w:rFonts w:cs="Arial"/>
          <w:b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746800" w:rsidRPr="002C7F49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:rsidTr="0096010C">
        <w:trPr>
          <w:trHeight w:val="576"/>
        </w:trPr>
        <w:tc>
          <w:tcPr>
            <w:tcW w:w="2430" w:type="dxa"/>
            <w:vAlign w:val="center"/>
          </w:tcPr>
          <w:p w:rsidR="00746800" w:rsidRPr="00F424CC" w:rsidRDefault="001315A9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t>Matthew Brule</w:t>
            </w:r>
          </w:p>
        </w:tc>
        <w:tc>
          <w:tcPr>
            <w:tcW w:w="3420" w:type="dxa"/>
            <w:vAlign w:val="center"/>
          </w:tcPr>
          <w:p w:rsidR="00746800" w:rsidRPr="00F424CC" w:rsidRDefault="00D06098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Test Engineer</w:t>
            </w:r>
          </w:p>
        </w:tc>
        <w:tc>
          <w:tcPr>
            <w:tcW w:w="3330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46800" w:rsidRPr="002C7F49" w:rsidTr="0096010C">
        <w:trPr>
          <w:trHeight w:val="576"/>
        </w:trPr>
        <w:tc>
          <w:tcPr>
            <w:tcW w:w="2430" w:type="dxa"/>
            <w:vAlign w:val="center"/>
          </w:tcPr>
          <w:p w:rsidR="00746800" w:rsidRPr="00F424CC" w:rsidRDefault="005D293E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 w:rsidRPr="00F424CC">
              <w:rPr>
                <w:rFonts w:cs="Arial"/>
                <w:lang w:val="en-IE"/>
              </w:rPr>
              <w:t>Chan Yee Hwa</w:t>
            </w:r>
          </w:p>
        </w:tc>
        <w:tc>
          <w:tcPr>
            <w:tcW w:w="3420" w:type="dxa"/>
            <w:vAlign w:val="center"/>
          </w:tcPr>
          <w:p w:rsidR="00746800" w:rsidRPr="00F424CC" w:rsidRDefault="005D293E" w:rsidP="0096010C">
            <w:pPr>
              <w:spacing w:before="0"/>
              <w:ind w:right="-245"/>
              <w:jc w:val="center"/>
              <w:rPr>
                <w:rFonts w:cs="Arial"/>
                <w:lang w:val="en-IE"/>
              </w:rPr>
            </w:pPr>
            <w:r w:rsidRPr="00F424CC">
              <w:rPr>
                <w:rFonts w:cs="Arial"/>
                <w:lang w:val="en-IE"/>
              </w:rPr>
              <w:t>Manufacturing Engineer</w:t>
            </w:r>
          </w:p>
        </w:tc>
        <w:tc>
          <w:tcPr>
            <w:tcW w:w="3330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746800" w:rsidRDefault="00746800" w:rsidP="00746800">
      <w:pPr>
        <w:rPr>
          <w:rFonts w:cs="Arial"/>
          <w:b/>
          <w:szCs w:val="28"/>
          <w:lang w:val="en-IE"/>
        </w:rPr>
      </w:pPr>
    </w:p>
    <w:p w:rsidR="00746800" w:rsidRPr="002C7F49" w:rsidRDefault="00746800" w:rsidP="00746800">
      <w:pPr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APPROVED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746800" w:rsidRPr="002C7F49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:rsidTr="0096010C">
        <w:trPr>
          <w:trHeight w:val="576"/>
        </w:trPr>
        <w:tc>
          <w:tcPr>
            <w:tcW w:w="2430" w:type="dxa"/>
            <w:vAlign w:val="center"/>
          </w:tcPr>
          <w:p w:rsidR="00746800" w:rsidRPr="00F424CC" w:rsidRDefault="005D293E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 w:rsidRPr="00F424CC">
              <w:rPr>
                <w:rFonts w:cs="Arial"/>
                <w:lang w:val="en-IE"/>
              </w:rPr>
              <w:t>Tan Kah Chin</w:t>
            </w:r>
          </w:p>
        </w:tc>
        <w:tc>
          <w:tcPr>
            <w:tcW w:w="3420" w:type="dxa"/>
            <w:vAlign w:val="center"/>
          </w:tcPr>
          <w:p w:rsidR="00746800" w:rsidRPr="00E77C34" w:rsidRDefault="005D293E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 w:rsidRPr="00F424CC">
              <w:rPr>
                <w:rFonts w:cs="Arial"/>
                <w:lang w:val="en-IE"/>
              </w:rPr>
              <w:t>Senior Quality Assurance</w:t>
            </w:r>
            <w:r w:rsidR="00F424CC" w:rsidRPr="00F424CC">
              <w:rPr>
                <w:rFonts w:cs="Arial"/>
                <w:lang w:val="en-IE"/>
              </w:rPr>
              <w:t xml:space="preserve"> Manager</w:t>
            </w:r>
          </w:p>
        </w:tc>
        <w:tc>
          <w:tcPr>
            <w:tcW w:w="3330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746800" w:rsidRPr="00A776CC" w:rsidRDefault="00746800" w:rsidP="00403440">
      <w:pPr>
        <w:pStyle w:val="BodyText"/>
        <w:spacing w:before="240"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A776CC">
        <w:rPr>
          <w:rFonts w:ascii="Arial" w:hAnsi="Arial" w:cs="Arial"/>
          <w:color w:val="000000" w:themeColor="text1"/>
          <w:sz w:val="20"/>
          <w:lang w:val="en-IE"/>
        </w:rPr>
        <w:t>The “Prepared By” signature denotes that this document accurately describes the planned Process Validation activities.</w:t>
      </w:r>
    </w:p>
    <w:p w:rsidR="00746800" w:rsidRPr="00A776CC" w:rsidRDefault="00746800" w:rsidP="00B54BF0">
      <w:pPr>
        <w:rPr>
          <w:rFonts w:cs="Arial"/>
          <w:color w:val="000000" w:themeColor="text1"/>
          <w:lang w:val="en-IE"/>
        </w:rPr>
      </w:pPr>
      <w:r w:rsidRPr="00A776CC">
        <w:rPr>
          <w:rFonts w:cs="Arial"/>
          <w:color w:val="000000" w:themeColor="text1"/>
          <w:lang w:val="en-IE"/>
        </w:rPr>
        <w:t xml:space="preserve">The “Reviewed By” signature[s] denotes agreement with the details of the planned testing and/or deliverables to be performed in order to qualify the </w:t>
      </w:r>
      <w:r w:rsidR="00B54BF0" w:rsidRPr="00B54BF0">
        <w:rPr>
          <w:rFonts w:cs="Arial"/>
          <w:color w:val="000000" w:themeColor="text1"/>
          <w:lang w:val="en-IE"/>
        </w:rPr>
        <w:t>TE82743-2 RACAL Functional Tester</w:t>
      </w:r>
      <w:r w:rsidRPr="00A776CC">
        <w:rPr>
          <w:rFonts w:cs="Arial"/>
          <w:color w:val="000000" w:themeColor="text1"/>
          <w:lang w:val="en-IE"/>
        </w:rPr>
        <w:t>.</w:t>
      </w:r>
    </w:p>
    <w:p w:rsidR="00746800" w:rsidRDefault="00746800" w:rsidP="00403440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A776CC">
        <w:rPr>
          <w:rFonts w:ascii="Arial" w:hAnsi="Arial" w:cs="Arial"/>
          <w:color w:val="000000" w:themeColor="text1"/>
          <w:sz w:val="20"/>
          <w:lang w:val="en-IE"/>
        </w:rPr>
        <w:t>The “Approved By” signature denotes that this document has been reviewed and approved for overall</w:t>
      </w:r>
      <w:r w:rsidRPr="002C7F49">
        <w:rPr>
          <w:rFonts w:ascii="Arial" w:hAnsi="Arial" w:cs="Arial"/>
          <w:sz w:val="20"/>
          <w:lang w:val="en-IE"/>
        </w:rPr>
        <w:t xml:space="preserve"> quality and completeness.</w:t>
      </w: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977896" w:rsidRDefault="00977896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977896" w:rsidRDefault="00977896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6D0271" w:rsidRDefault="006D0271">
      <w:pPr>
        <w:overflowPunct/>
        <w:autoSpaceDE/>
        <w:autoSpaceDN/>
        <w:adjustRightInd/>
        <w:spacing w:before="0" w:after="200"/>
        <w:textAlignment w:val="auto"/>
        <w:rPr>
          <w:rFonts w:cs="Arial"/>
          <w:lang w:val="en-IE"/>
        </w:rPr>
      </w:pPr>
      <w:r>
        <w:rPr>
          <w:rFonts w:cs="Arial"/>
          <w:lang w:val="en-IE"/>
        </w:rPr>
        <w:br w:type="page"/>
      </w: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156F38" w:rsidRPr="00156F38" w:rsidRDefault="00156F38" w:rsidP="00D10B80">
      <w:pPr>
        <w:pStyle w:val="Heading1"/>
        <w:spacing w:before="0" w:after="120"/>
        <w:jc w:val="both"/>
        <w:rPr>
          <w:rFonts w:cs="Arial"/>
          <w:lang w:val="en-GB"/>
        </w:rPr>
      </w:pPr>
      <w:r>
        <w:rPr>
          <w:rFonts w:cs="Arial"/>
        </w:rPr>
        <w:t>Purpose</w:t>
      </w:r>
    </w:p>
    <w:p w:rsidR="00527710" w:rsidRPr="00A776CC" w:rsidRDefault="00E31BD9" w:rsidP="0096010C">
      <w:pPr>
        <w:ind w:left="720"/>
        <w:jc w:val="both"/>
        <w:rPr>
          <w:rFonts w:cs="Arial"/>
          <w:color w:val="000000" w:themeColor="text1"/>
        </w:rPr>
      </w:pPr>
      <w:bookmarkStart w:id="0" w:name="_Ref333572050"/>
      <w:bookmarkStart w:id="1" w:name="_Toc333572331"/>
      <w:bookmarkStart w:id="2" w:name="_Toc337537902"/>
      <w:r w:rsidRPr="00A776CC">
        <w:rPr>
          <w:rFonts w:cs="Arial"/>
          <w:color w:val="000000" w:themeColor="text1"/>
        </w:rPr>
        <w:t xml:space="preserve">The purpose of the </w:t>
      </w:r>
      <w:r w:rsidR="00CF7758" w:rsidRPr="00A776CC">
        <w:rPr>
          <w:rFonts w:cs="Arial"/>
          <w:color w:val="000000" w:themeColor="text1"/>
        </w:rPr>
        <w:t>Validation</w:t>
      </w:r>
      <w:r w:rsidRPr="00A776CC">
        <w:rPr>
          <w:rFonts w:cs="Arial"/>
          <w:color w:val="000000" w:themeColor="text1"/>
        </w:rPr>
        <w:t xml:space="preserve"> Assessment</w:t>
      </w:r>
      <w:r w:rsidR="00CF7758" w:rsidRPr="00A776CC">
        <w:rPr>
          <w:rFonts w:cs="Arial"/>
          <w:color w:val="000000" w:themeColor="text1"/>
        </w:rPr>
        <w:t xml:space="preserve"> Form</w:t>
      </w:r>
      <w:r w:rsidRPr="00A776CC">
        <w:rPr>
          <w:rFonts w:cs="Arial"/>
          <w:color w:val="000000" w:themeColor="text1"/>
        </w:rPr>
        <w:t xml:space="preserve"> (</w:t>
      </w:r>
      <w:r w:rsidR="00CF7758" w:rsidRPr="00A776CC">
        <w:rPr>
          <w:rFonts w:cs="Arial"/>
          <w:color w:val="000000" w:themeColor="text1"/>
        </w:rPr>
        <w:t>VAF</w:t>
      </w:r>
      <w:r w:rsidRPr="00A776CC">
        <w:rPr>
          <w:rFonts w:cs="Arial"/>
          <w:color w:val="000000" w:themeColor="text1"/>
        </w:rPr>
        <w:t xml:space="preserve">) is to document the assessment of an engineering change to </w:t>
      </w:r>
      <w:r w:rsidR="00CF7758" w:rsidRPr="00A776CC">
        <w:rPr>
          <w:rFonts w:cs="Arial"/>
          <w:color w:val="000000" w:themeColor="text1"/>
        </w:rPr>
        <w:t xml:space="preserve">the </w:t>
      </w:r>
      <w:r w:rsidRPr="00A776CC">
        <w:rPr>
          <w:rFonts w:cs="Arial"/>
          <w:color w:val="000000" w:themeColor="text1"/>
        </w:rPr>
        <w:t xml:space="preserve">released </w:t>
      </w:r>
      <w:sdt>
        <w:sdtPr>
          <w:rPr>
            <w:rFonts w:cs="Arial"/>
            <w:color w:val="000000" w:themeColor="text1"/>
          </w:rPr>
          <w:alias w:val="TE NAME"/>
          <w:tag w:val="TE NAME"/>
          <w:id w:val="23083548"/>
          <w:lock w:val="sdtLocked"/>
          <w:placeholder>
            <w:docPart w:val="1B808B89C6C04014B712C1D7BC19894F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9F0BDE">
            <w:rPr>
              <w:rFonts w:cs="Arial"/>
              <w:color w:val="000000" w:themeColor="text1"/>
            </w:rPr>
            <w:t>TE82743-2 RACAL Functional Tester</w:t>
          </w:r>
        </w:sdtContent>
      </w:sdt>
      <w:r w:rsidRPr="00A776CC">
        <w:rPr>
          <w:rFonts w:cs="Arial"/>
          <w:color w:val="000000" w:themeColor="text1"/>
        </w:rPr>
        <w:t xml:space="preserve"> (</w:t>
      </w:r>
      <w:sdt>
        <w:sdtPr>
          <w:rPr>
            <w:rFonts w:cs="Arial"/>
            <w:color w:val="000000" w:themeColor="text1"/>
            <w:lang w:val="en-GB"/>
          </w:rPr>
          <w:alias w:val="TE Number"/>
          <w:tag w:val="TE Number"/>
          <w:id w:val="23083546"/>
          <w:lock w:val="sdtLocked"/>
          <w:placeholder>
            <w:docPart w:val="7F4BE5F4AC23439F825D8FDF4276D7DF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Pr="00A776CC">
            <w:rPr>
              <w:rStyle w:val="PlaceholderText"/>
              <w:rFonts w:eastAsiaTheme="minorHAnsi"/>
              <w:color w:val="000000" w:themeColor="text1"/>
            </w:rPr>
            <w:t>TE</w:t>
          </w:r>
          <w:r w:rsidR="006D0271" w:rsidRPr="00A776CC">
            <w:rPr>
              <w:rStyle w:val="PlaceholderText"/>
              <w:rFonts w:eastAsiaTheme="minorHAnsi"/>
              <w:color w:val="000000" w:themeColor="text1"/>
            </w:rPr>
            <w:t>82</w:t>
          </w:r>
          <w:r w:rsidR="00B54BF0">
            <w:rPr>
              <w:rStyle w:val="PlaceholderText"/>
              <w:rFonts w:eastAsiaTheme="minorHAnsi"/>
              <w:color w:val="000000" w:themeColor="text1"/>
            </w:rPr>
            <w:t>743-2</w:t>
          </w:r>
        </w:sdtContent>
      </w:sdt>
      <w:r w:rsidRPr="00A776CC">
        <w:rPr>
          <w:rFonts w:cs="Arial"/>
          <w:color w:val="000000" w:themeColor="text1"/>
        </w:rPr>
        <w:t xml:space="preserve">). This document </w:t>
      </w:r>
      <w:r w:rsidR="0045583D" w:rsidRPr="00A776CC">
        <w:rPr>
          <w:rFonts w:cs="Arial"/>
          <w:color w:val="000000" w:themeColor="text1"/>
        </w:rPr>
        <w:t>shall</w:t>
      </w:r>
      <w:r w:rsidRPr="00A776CC">
        <w:rPr>
          <w:rFonts w:cs="Arial"/>
          <w:color w:val="000000" w:themeColor="text1"/>
        </w:rPr>
        <w:t xml:space="preserve"> also define the deliverable(s) required to maintain the </w:t>
      </w:r>
      <w:r w:rsidR="00527710" w:rsidRPr="00A776CC">
        <w:rPr>
          <w:rFonts w:cs="Arial"/>
          <w:color w:val="000000" w:themeColor="text1"/>
        </w:rPr>
        <w:t>equipment</w:t>
      </w:r>
      <w:r w:rsidR="006D0271" w:rsidRPr="00A776CC">
        <w:rPr>
          <w:rFonts w:cs="Arial"/>
          <w:color w:val="000000" w:themeColor="text1"/>
        </w:rPr>
        <w:t xml:space="preserve"> </w:t>
      </w:r>
      <w:r w:rsidRPr="00A776CC">
        <w:rPr>
          <w:rFonts w:cs="Arial"/>
          <w:color w:val="000000" w:themeColor="text1"/>
        </w:rPr>
        <w:t xml:space="preserve">qualification, based on the engineering change. Qualification of the </w:t>
      </w:r>
      <w:r w:rsidR="00527710" w:rsidRPr="00A776CC">
        <w:rPr>
          <w:rFonts w:cs="Arial"/>
          <w:color w:val="000000" w:themeColor="text1"/>
        </w:rPr>
        <w:t xml:space="preserve">equipment </w:t>
      </w:r>
      <w:r w:rsidR="0045583D" w:rsidRPr="00A776CC">
        <w:rPr>
          <w:rFonts w:cs="Arial"/>
          <w:color w:val="000000" w:themeColor="text1"/>
        </w:rPr>
        <w:t>shall</w:t>
      </w:r>
      <w:r w:rsidRPr="00A776CC">
        <w:rPr>
          <w:rFonts w:cs="Arial"/>
          <w:color w:val="000000" w:themeColor="text1"/>
        </w:rPr>
        <w:t xml:space="preserve"> ensure that it functi</w:t>
      </w:r>
      <w:r w:rsidR="00527710" w:rsidRPr="00A776CC">
        <w:rPr>
          <w:rFonts w:cs="Arial"/>
          <w:color w:val="000000" w:themeColor="text1"/>
        </w:rPr>
        <w:t>ons within its specifications</w:t>
      </w:r>
      <w:r w:rsidRPr="00A776CC">
        <w:rPr>
          <w:rFonts w:cs="Arial"/>
          <w:color w:val="000000" w:themeColor="text1"/>
        </w:rPr>
        <w:t>.</w:t>
      </w:r>
      <w:bookmarkStart w:id="3" w:name="_Ref333572077"/>
      <w:bookmarkStart w:id="4" w:name="_Toc333572332"/>
      <w:bookmarkStart w:id="5" w:name="_Toc337537903"/>
      <w:bookmarkEnd w:id="0"/>
      <w:bookmarkEnd w:id="1"/>
      <w:bookmarkEnd w:id="2"/>
      <w:r w:rsidR="008B5089" w:rsidRPr="00A776CC">
        <w:rPr>
          <w:rFonts w:cs="Arial"/>
          <w:color w:val="000000" w:themeColor="text1"/>
        </w:rPr>
        <w:t xml:space="preserve"> </w:t>
      </w:r>
    </w:p>
    <w:p w:rsidR="004D175F" w:rsidRPr="00B66C84" w:rsidRDefault="00E31BD9" w:rsidP="00B66C84">
      <w:pPr>
        <w:pStyle w:val="Heading1"/>
        <w:spacing w:after="120"/>
        <w:rPr>
          <w:rFonts w:cs="Arial"/>
        </w:rPr>
      </w:pPr>
      <w:r w:rsidRPr="00E61E6A">
        <w:rPr>
          <w:rFonts w:cs="Arial"/>
        </w:rPr>
        <w:t>Background</w:t>
      </w:r>
    </w:p>
    <w:p w:rsidR="00E24E8D" w:rsidRDefault="003342E5" w:rsidP="003342E5">
      <w:pPr>
        <w:ind w:left="720"/>
        <w:jc w:val="both"/>
        <w:rPr>
          <w:rFonts w:cs="Arial"/>
          <w:color w:val="000000" w:themeColor="text1"/>
        </w:rPr>
      </w:pPr>
      <w:r w:rsidRPr="003342E5">
        <w:rPr>
          <w:rFonts w:cs="Arial"/>
          <w:color w:val="000000" w:themeColor="text1"/>
        </w:rPr>
        <w:t>RACAL Functional Test</w:t>
      </w:r>
      <w:r w:rsidR="00E24E8D">
        <w:rPr>
          <w:rFonts w:cs="Arial"/>
          <w:color w:val="000000" w:themeColor="text1"/>
        </w:rPr>
        <w:t>er TE82743-2 is a PCB functional tester at Waters Singapore Contract Manufacturing CEI Batam for PCB testing. The test f</w:t>
      </w:r>
      <w:r w:rsidRPr="003342E5">
        <w:rPr>
          <w:rFonts w:cs="Arial"/>
          <w:color w:val="000000" w:themeColor="text1"/>
        </w:rPr>
        <w:t>ixture TE82836 is used to test PCB 210000460, 210000456,</w:t>
      </w:r>
      <w:r w:rsidRPr="003342E5">
        <w:rPr>
          <w:color w:val="000000" w:themeColor="text1"/>
        </w:rPr>
        <w:t xml:space="preserve"> </w:t>
      </w:r>
      <w:r w:rsidRPr="003342E5">
        <w:rPr>
          <w:rFonts w:cs="Arial"/>
          <w:color w:val="000000" w:themeColor="text1"/>
        </w:rPr>
        <w:t>210000218, 21000021820</w:t>
      </w:r>
      <w:r>
        <w:rPr>
          <w:rFonts w:cs="Arial"/>
          <w:color w:val="000000" w:themeColor="text1"/>
        </w:rPr>
        <w:t xml:space="preserve"> on RACAL Test Station</w:t>
      </w:r>
      <w:r w:rsidR="00E74CED">
        <w:rPr>
          <w:rFonts w:cs="Arial"/>
          <w:color w:val="000000" w:themeColor="text1"/>
        </w:rPr>
        <w:t xml:space="preserve"> at Waters Singapore Contract Manufacturing Venture Singapore.</w:t>
      </w:r>
      <w:r w:rsidR="00E24E8D">
        <w:rPr>
          <w:rFonts w:cs="Arial"/>
          <w:color w:val="000000" w:themeColor="text1"/>
        </w:rPr>
        <w:t xml:space="preserve"> </w:t>
      </w:r>
    </w:p>
    <w:p w:rsidR="003342E5" w:rsidRPr="003342E5" w:rsidRDefault="00E24E8D" w:rsidP="003342E5">
      <w:pPr>
        <w:ind w:left="720"/>
        <w:jc w:val="both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This test fixture TE82836 will be transfer from Venture Singapore to CEI Batam</w:t>
      </w:r>
      <w:r w:rsidR="001D0CB3">
        <w:rPr>
          <w:rFonts w:cs="Arial"/>
          <w:color w:val="000000" w:themeColor="text1"/>
        </w:rPr>
        <w:t xml:space="preserve"> and running the test on RACAL Functional Tester TE82</w:t>
      </w:r>
      <w:r w:rsidR="001315A9">
        <w:rPr>
          <w:rFonts w:cs="Arial"/>
          <w:color w:val="000000" w:themeColor="text1"/>
        </w:rPr>
        <w:t>743-2</w:t>
      </w:r>
      <w:r>
        <w:rPr>
          <w:rFonts w:cs="Arial"/>
          <w:color w:val="000000" w:themeColor="text1"/>
        </w:rPr>
        <w:t>. The associated test program will be installed on RACAL Functional Tester TE82743-2 at CEI Batam.</w:t>
      </w:r>
    </w:p>
    <w:p w:rsidR="00E31BD9" w:rsidRPr="003A2142" w:rsidRDefault="00E31BD9" w:rsidP="00CF7758">
      <w:pPr>
        <w:pStyle w:val="Heading1"/>
        <w:spacing w:after="120"/>
        <w:rPr>
          <w:rFonts w:cs="Arial"/>
        </w:rPr>
      </w:pPr>
      <w:r w:rsidRPr="00E61E6A">
        <w:rPr>
          <w:rFonts w:cs="Arial"/>
        </w:rPr>
        <w:t xml:space="preserve">Description of </w:t>
      </w:r>
      <w:r w:rsidRPr="003A2142">
        <w:rPr>
          <w:rFonts w:cs="Arial"/>
        </w:rPr>
        <w:t xml:space="preserve">Change </w:t>
      </w:r>
    </w:p>
    <w:p w:rsidR="00E97499" w:rsidRPr="003D6526" w:rsidRDefault="00CF7758" w:rsidP="00CF7758">
      <w:pPr>
        <w:pStyle w:val="Heading2"/>
        <w:ind w:left="1260" w:hanging="540"/>
        <w:rPr>
          <w:color w:val="548DD4" w:themeColor="text2" w:themeTint="99"/>
        </w:rPr>
      </w:pPr>
      <w:r>
        <w:rPr>
          <w:rFonts w:cs="Arial"/>
          <w:b w:val="0"/>
          <w:color w:val="FF0000"/>
        </w:rPr>
        <w:tab/>
      </w:r>
      <w:r w:rsidR="00B66C84" w:rsidRPr="00B66C84">
        <w:rPr>
          <w:rFonts w:cs="Arial"/>
          <w:b w:val="0"/>
        </w:rPr>
        <w:t>Transfer of</w:t>
      </w:r>
      <w:r w:rsidR="00B66C84">
        <w:rPr>
          <w:rFonts w:cs="Arial"/>
          <w:b w:val="0"/>
          <w:color w:val="FF0000"/>
        </w:rPr>
        <w:t xml:space="preserve"> </w:t>
      </w:r>
      <w:r w:rsidR="00A129E9" w:rsidRPr="00533A98">
        <w:rPr>
          <w:rFonts w:cs="Arial"/>
          <w:b w:val="0"/>
          <w:color w:val="000000" w:themeColor="text1"/>
        </w:rPr>
        <w:t>Functional Test Fixture TE82836</w:t>
      </w:r>
      <w:r w:rsidR="00C80C1D">
        <w:rPr>
          <w:rFonts w:cs="Arial"/>
          <w:b w:val="0"/>
          <w:color w:val="000000" w:themeColor="text1"/>
        </w:rPr>
        <w:t>-2</w:t>
      </w:r>
      <w:r w:rsidR="00A129E9" w:rsidRPr="00533A98">
        <w:rPr>
          <w:rFonts w:cs="Arial"/>
          <w:b w:val="0"/>
          <w:color w:val="000000" w:themeColor="text1"/>
        </w:rPr>
        <w:t xml:space="preserve"> from Venture Singapore to CEI Batam. </w:t>
      </w:r>
      <w:r w:rsidR="00C80C1D">
        <w:rPr>
          <w:rFonts w:cs="Arial"/>
          <w:b w:val="0"/>
          <w:color w:val="000000" w:themeColor="text1"/>
        </w:rPr>
        <w:t>The validation</w:t>
      </w:r>
      <w:r w:rsidR="00A129E9" w:rsidRPr="00533A98">
        <w:rPr>
          <w:rFonts w:cs="Arial"/>
          <w:b w:val="0"/>
          <w:color w:val="000000" w:themeColor="text1"/>
        </w:rPr>
        <w:t xml:space="preserve"> is required for this equipment transfer</w:t>
      </w:r>
      <w:r w:rsidR="00E24E8D">
        <w:rPr>
          <w:rFonts w:cs="Arial"/>
          <w:b w:val="0"/>
          <w:color w:val="000000" w:themeColor="text1"/>
        </w:rPr>
        <w:t xml:space="preserve"> </w:t>
      </w:r>
      <w:r w:rsidR="00C80C1D">
        <w:rPr>
          <w:rFonts w:cs="Arial"/>
          <w:b w:val="0"/>
          <w:color w:val="000000" w:themeColor="text1"/>
        </w:rPr>
        <w:t xml:space="preserve">with </w:t>
      </w:r>
      <w:r w:rsidR="00E24E8D">
        <w:rPr>
          <w:rFonts w:cs="Arial"/>
          <w:b w:val="0"/>
          <w:color w:val="000000" w:themeColor="text1"/>
        </w:rPr>
        <w:t>the associated test program installed on RACAL functional tester TE82743-2</w:t>
      </w:r>
      <w:r w:rsidR="00A129E9" w:rsidRPr="00533A98">
        <w:rPr>
          <w:rFonts w:cs="Arial"/>
          <w:b w:val="0"/>
          <w:color w:val="000000" w:themeColor="text1"/>
        </w:rPr>
        <w:t>.</w:t>
      </w:r>
    </w:p>
    <w:p w:rsidR="00E31BD9" w:rsidRPr="00E61E6A" w:rsidRDefault="00CF7758" w:rsidP="00CF7758">
      <w:pPr>
        <w:pStyle w:val="Heading1"/>
        <w:spacing w:after="120"/>
        <w:rPr>
          <w:rFonts w:cs="Arial"/>
        </w:rPr>
      </w:pPr>
      <w:r>
        <w:rPr>
          <w:rFonts w:cs="Arial"/>
        </w:rPr>
        <w:t>Risk</w:t>
      </w:r>
      <w:r w:rsidR="004B6D4D">
        <w:rPr>
          <w:rFonts w:cs="Arial"/>
        </w:rPr>
        <w:t xml:space="preserve"> assessment</w:t>
      </w:r>
      <w:r w:rsidR="00E31BD9" w:rsidRPr="00E61E6A">
        <w:rPr>
          <w:rFonts w:cs="Arial"/>
        </w:rPr>
        <w:t xml:space="preserve"> </w:t>
      </w:r>
    </w:p>
    <w:p w:rsidR="00CF7758" w:rsidRPr="003A2142" w:rsidRDefault="00CF7758" w:rsidP="00CF7758">
      <w:pPr>
        <w:pStyle w:val="Heading2"/>
        <w:ind w:left="1260" w:hanging="540"/>
        <w:rPr>
          <w:rFonts w:cs="Arial"/>
          <w:b w:val="0"/>
        </w:rPr>
      </w:pPr>
      <w:r>
        <w:rPr>
          <w:rFonts w:cs="Arial"/>
        </w:rPr>
        <w:t xml:space="preserve"> </w:t>
      </w:r>
      <w:r>
        <w:rPr>
          <w:rFonts w:cs="Arial"/>
        </w:rPr>
        <w:tab/>
        <w:t xml:space="preserve">High Risk </w:t>
      </w:r>
      <w:r w:rsidRPr="003A2142">
        <w:rPr>
          <w:rFonts w:cs="Arial"/>
        </w:rPr>
        <w:t>Assessment</w:t>
      </w:r>
    </w:p>
    <w:p w:rsidR="00CF7758" w:rsidRPr="003A2142" w:rsidRDefault="00CF7758" w:rsidP="00CF7758">
      <w:pPr>
        <w:pStyle w:val="Heading2"/>
        <w:numPr>
          <w:ilvl w:val="0"/>
          <w:numId w:val="0"/>
        </w:numPr>
        <w:ind w:left="1260"/>
        <w:rPr>
          <w:rFonts w:cs="Arial"/>
          <w:b w:val="0"/>
        </w:rPr>
      </w:pPr>
      <w:r w:rsidRPr="003A2142">
        <w:rPr>
          <w:rFonts w:cs="Arial"/>
          <w:b w:val="0"/>
        </w:rPr>
        <w:t>Please check the appropriate boxes below to determine the high risk assessed qualification</w:t>
      </w:r>
      <w:r w:rsidRPr="00CC6E5D">
        <w:rPr>
          <w:rFonts w:cs="Arial"/>
          <w:b w:val="0"/>
        </w:rPr>
        <w:t xml:space="preserve"> or requalification requirements: </w:t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3A2142" w:rsidRPr="003A2142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3A2142" w:rsidRDefault="00CF7758" w:rsidP="00E742D3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 w:rsidRPr="003A2142">
              <w:rPr>
                <w:b/>
              </w:rPr>
              <w:t>Specification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Pr="003A2142" w:rsidRDefault="00DE6F3B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Pr="003A2142" w:rsidRDefault="00DE6F3B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Yes</w:t>
            </w:r>
          </w:p>
        </w:tc>
      </w:tr>
      <w:tr w:rsidR="00CF7758" w:rsidRPr="003A2142" w:rsidTr="00B3562B">
        <w:trPr>
          <w:trHeight w:val="207"/>
        </w:trPr>
        <w:tc>
          <w:tcPr>
            <w:tcW w:w="8910" w:type="dxa"/>
          </w:tcPr>
          <w:p w:rsidR="00CF7758" w:rsidRPr="003A2142" w:rsidRDefault="00DE6F3B" w:rsidP="00E742D3">
            <w:pPr>
              <w:spacing w:before="60" w:after="60"/>
              <w:rPr>
                <w:rFonts w:cs="Arial"/>
                <w:lang w:val="en-IE"/>
              </w:rPr>
            </w:pPr>
            <w:r w:rsidRPr="00DE6F3B">
              <w:rPr>
                <w:rFonts w:cs="Arial"/>
                <w:szCs w:val="22"/>
              </w:rPr>
              <w:t xml:space="preserve">Is the change a test specification value being modified and/or added? </w:t>
            </w:r>
            <w:r w:rsidR="00CF7758" w:rsidRPr="003A2142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Pr="003A2142" w:rsidRDefault="00A129E9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6" w:name="Check1"/>
            <w:r>
              <w:rPr>
                <w:rFonts w:cs="Arial"/>
                <w:lang w:val="en-IE"/>
              </w:rPr>
              <w:instrText xml:space="preserve"> FORMCHECKBOX </w:instrText>
            </w:r>
            <w:r w:rsidR="007D3036">
              <w:rPr>
                <w:rFonts w:cs="Arial"/>
                <w:lang w:val="en-IE"/>
              </w:rPr>
            </w:r>
            <w:r w:rsidR="007D303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  <w:bookmarkEnd w:id="6"/>
          </w:p>
        </w:tc>
        <w:tc>
          <w:tcPr>
            <w:tcW w:w="630" w:type="dxa"/>
            <w:vAlign w:val="center"/>
          </w:tcPr>
          <w:p w:rsidR="00CF7758" w:rsidRPr="003A2142" w:rsidRDefault="00844872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3A2142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6F3B">
              <w:rPr>
                <w:rFonts w:cs="Arial"/>
                <w:lang w:val="en-IE"/>
              </w:rPr>
              <w:instrText xml:space="preserve"> FORMCHECKBOX </w:instrText>
            </w:r>
            <w:r w:rsidR="007D3036">
              <w:rPr>
                <w:rFonts w:cs="Arial"/>
                <w:lang w:val="en-IE"/>
              </w:rPr>
            </w:r>
            <w:r w:rsidR="007D3036">
              <w:rPr>
                <w:rFonts w:cs="Arial"/>
                <w:lang w:val="en-IE"/>
              </w:rPr>
              <w:fldChar w:fldCharType="separate"/>
            </w:r>
            <w:r w:rsidRPr="003A2142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Pr="003A2142" w:rsidRDefault="00CF7758" w:rsidP="006021F0">
      <w:pPr>
        <w:spacing w:before="0"/>
        <w:rPr>
          <w:lang w:val="en-IE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3A2142" w:rsidRPr="003A2142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3A2142" w:rsidRDefault="00DE6F3B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Software/Firmware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Pr="003A2142" w:rsidRDefault="00DE6F3B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Pr="003A2142" w:rsidRDefault="00DE6F3B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c>
          <w:tcPr>
            <w:tcW w:w="8910" w:type="dxa"/>
          </w:tcPr>
          <w:p w:rsidR="00CF7758" w:rsidRPr="00CF7758" w:rsidRDefault="00AF1C6B" w:rsidP="00AF1C6B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 xml:space="preserve">Is the </w:t>
            </w:r>
            <w:r w:rsidR="00CF7758">
              <w:rPr>
                <w:rFonts w:cs="Arial"/>
                <w:color w:val="000000"/>
                <w:szCs w:val="22"/>
              </w:rPr>
              <w:t>change</w:t>
            </w:r>
            <w:r>
              <w:rPr>
                <w:rFonts w:cs="Arial"/>
                <w:color w:val="000000"/>
                <w:szCs w:val="22"/>
              </w:rPr>
              <w:t xml:space="preserve"> a</w:t>
            </w:r>
            <w:r w:rsidR="00CF7758">
              <w:rPr>
                <w:rFonts w:cs="Arial"/>
                <w:color w:val="000000"/>
                <w:szCs w:val="22"/>
              </w:rPr>
              <w:t xml:space="preserve"> software</w:t>
            </w:r>
            <w:r>
              <w:rPr>
                <w:rFonts w:cs="Arial"/>
                <w:color w:val="000000"/>
                <w:szCs w:val="22"/>
              </w:rPr>
              <w:t xml:space="preserve"> modification that </w:t>
            </w:r>
            <w:r w:rsidR="00CF7758" w:rsidRPr="00CF7758">
              <w:rPr>
                <w:rFonts w:cs="Arial"/>
                <w:color w:val="000000"/>
                <w:szCs w:val="22"/>
              </w:rPr>
              <w:t>affect</w:t>
            </w:r>
            <w:r>
              <w:rPr>
                <w:rFonts w:cs="Arial"/>
                <w:color w:val="000000"/>
                <w:szCs w:val="22"/>
              </w:rPr>
              <w:t>s</w:t>
            </w:r>
            <w:r w:rsidR="00CF7758" w:rsidRPr="00CF7758">
              <w:rPr>
                <w:rFonts w:cs="Arial"/>
                <w:color w:val="000000"/>
                <w:szCs w:val="22"/>
              </w:rPr>
              <w:t xml:space="preserve"> the way the system controls, and/or measures a test specification </w:t>
            </w:r>
            <w:r w:rsidR="00CF7758">
              <w:rPr>
                <w:rFonts w:cs="Arial"/>
                <w:color w:val="000000"/>
                <w:szCs w:val="22"/>
              </w:rPr>
              <w:t xml:space="preserve">and/or PSC </w:t>
            </w:r>
            <w:r w:rsidR="00CF7758" w:rsidRPr="00CF7758">
              <w:rPr>
                <w:rFonts w:cs="Arial"/>
                <w:color w:val="000000"/>
                <w:szCs w:val="22"/>
              </w:rPr>
              <w:t xml:space="preserve">result? </w:t>
            </w:r>
            <w:r w:rsidR="00CF7758"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Default="00A129E9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7D3036">
              <w:rPr>
                <w:rFonts w:cs="Arial"/>
                <w:lang w:val="en-IE"/>
              </w:rPr>
            </w:r>
            <w:r w:rsidR="007D303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7D3036">
              <w:rPr>
                <w:rFonts w:cs="Arial"/>
                <w:lang w:val="en-IE"/>
              </w:rPr>
            </w:r>
            <w:r w:rsidR="007D303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9121E" w:rsidTr="00B3562B">
        <w:tc>
          <w:tcPr>
            <w:tcW w:w="8910" w:type="dxa"/>
          </w:tcPr>
          <w:p w:rsidR="0099121E" w:rsidRPr="00CF7758" w:rsidRDefault="00120CFC" w:rsidP="00894FE7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 xml:space="preserve">Is the change </w:t>
            </w:r>
            <w:r w:rsidR="003A2142">
              <w:rPr>
                <w:rFonts w:cs="Arial"/>
                <w:color w:val="000000"/>
                <w:szCs w:val="22"/>
              </w:rPr>
              <w:t xml:space="preserve">due </w:t>
            </w:r>
            <w:r w:rsidR="0099121E">
              <w:rPr>
                <w:rFonts w:cs="Arial"/>
                <w:color w:val="000000"/>
                <w:szCs w:val="22"/>
              </w:rPr>
              <w:t>to firmware</w:t>
            </w:r>
            <w:r>
              <w:rPr>
                <w:rFonts w:cs="Arial"/>
                <w:color w:val="000000"/>
                <w:szCs w:val="22"/>
              </w:rPr>
              <w:t xml:space="preserve"> downloaded to the UUT by </w:t>
            </w:r>
            <w:r w:rsidR="00894FE7">
              <w:rPr>
                <w:rFonts w:cs="Arial"/>
                <w:color w:val="000000"/>
                <w:szCs w:val="22"/>
              </w:rPr>
              <w:t xml:space="preserve">a </w:t>
            </w:r>
            <w:r w:rsidR="0099121E">
              <w:rPr>
                <w:rFonts w:cs="Arial"/>
                <w:color w:val="000000"/>
                <w:szCs w:val="22"/>
              </w:rPr>
              <w:t>test system</w:t>
            </w:r>
            <w:r w:rsidR="0099121E" w:rsidRPr="00CF7758">
              <w:rPr>
                <w:rFonts w:cs="Arial"/>
                <w:color w:val="000000"/>
                <w:szCs w:val="22"/>
              </w:rPr>
              <w:t xml:space="preserve">? </w:t>
            </w:r>
            <w:r w:rsidR="0099121E"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99121E" w:rsidRDefault="00A129E9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7D3036">
              <w:rPr>
                <w:rFonts w:cs="Arial"/>
                <w:lang w:val="en-IE"/>
              </w:rPr>
            </w:r>
            <w:r w:rsidR="007D303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9121E" w:rsidRDefault="00844872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21E" w:rsidRPr="00E61E6A">
              <w:rPr>
                <w:rFonts w:cs="Arial"/>
                <w:lang w:val="en-IE"/>
              </w:rPr>
              <w:instrText xml:space="preserve"> FORMCHECKBOX </w:instrText>
            </w:r>
            <w:r w:rsidR="007D3036">
              <w:rPr>
                <w:rFonts w:cs="Arial"/>
                <w:lang w:val="en-IE"/>
              </w:rPr>
            </w:r>
            <w:r w:rsidR="007D303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6010C" w:rsidTr="00B3562B">
        <w:tc>
          <w:tcPr>
            <w:tcW w:w="8910" w:type="dxa"/>
          </w:tcPr>
          <w:p w:rsidR="0096010C" w:rsidRDefault="0096010C" w:rsidP="00120CFC">
            <w:pPr>
              <w:spacing w:before="60" w:after="60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Is the change a flash file update?</w:t>
            </w:r>
          </w:p>
        </w:tc>
        <w:tc>
          <w:tcPr>
            <w:tcW w:w="540" w:type="dxa"/>
            <w:vAlign w:val="center"/>
          </w:tcPr>
          <w:p w:rsidR="0096010C" w:rsidRDefault="00965DFC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7D3036">
              <w:rPr>
                <w:rFonts w:cs="Arial"/>
                <w:lang w:val="en-IE"/>
              </w:rPr>
            </w:r>
            <w:r w:rsidR="007D303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6010C" w:rsidRDefault="00844872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010C" w:rsidRPr="00E61E6A">
              <w:rPr>
                <w:rFonts w:cs="Arial"/>
                <w:lang w:val="en-IE"/>
              </w:rPr>
              <w:instrText xml:space="preserve"> FORMCHECKBOX </w:instrText>
            </w:r>
            <w:r w:rsidR="007D3036">
              <w:rPr>
                <w:rFonts w:cs="Arial"/>
                <w:lang w:val="en-IE"/>
              </w:rPr>
            </w:r>
            <w:r w:rsidR="007D303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6010C" w:rsidTr="00B3562B">
        <w:tc>
          <w:tcPr>
            <w:tcW w:w="8910" w:type="dxa"/>
          </w:tcPr>
          <w:p w:rsidR="0096010C" w:rsidRDefault="0096010C" w:rsidP="00977896">
            <w:pPr>
              <w:spacing w:before="60" w:after="60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Is it a change to an existing, or the addition of a new, PCB Test Sequence?</w:t>
            </w:r>
          </w:p>
        </w:tc>
        <w:tc>
          <w:tcPr>
            <w:tcW w:w="540" w:type="dxa"/>
            <w:vAlign w:val="center"/>
          </w:tcPr>
          <w:p w:rsidR="0096010C" w:rsidRPr="00E61E6A" w:rsidRDefault="00965DFC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7D3036">
              <w:rPr>
                <w:rFonts w:cs="Arial"/>
                <w:lang w:val="en-IE"/>
              </w:rPr>
            </w:r>
            <w:r w:rsidR="007D303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6010C" w:rsidRPr="00E61E6A" w:rsidRDefault="00844872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010C" w:rsidRPr="00E61E6A">
              <w:rPr>
                <w:rFonts w:cs="Arial"/>
                <w:lang w:val="en-IE"/>
              </w:rPr>
              <w:instrText xml:space="preserve"> FORMCHECKBOX </w:instrText>
            </w:r>
            <w:r w:rsidR="007D3036">
              <w:rPr>
                <w:rFonts w:cs="Arial"/>
                <w:lang w:val="en-IE"/>
              </w:rPr>
            </w:r>
            <w:r w:rsidR="007D303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Default="00CF7758" w:rsidP="006021F0">
      <w:pPr>
        <w:spacing w:before="0"/>
        <w:rPr>
          <w:lang w:val="en-IE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CF7758" w:rsidRDefault="006021F0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Hardware (</w:t>
            </w:r>
            <w:r w:rsidR="00CF7758">
              <w:rPr>
                <w:b/>
              </w:rPr>
              <w:t>Mechanical, Electrical, Pneumatic</w:t>
            </w:r>
            <w:r>
              <w:rPr>
                <w:b/>
              </w:rPr>
              <w:t>, Hydraulic, etc.)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c>
          <w:tcPr>
            <w:tcW w:w="8910" w:type="dxa"/>
          </w:tcPr>
          <w:p w:rsidR="00CF7758" w:rsidRPr="00CF7758" w:rsidRDefault="00CF7758" w:rsidP="00AF1C6B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</w:t>
            </w:r>
            <w:r w:rsidR="00AF1C6B">
              <w:rPr>
                <w:rFonts w:cs="Arial"/>
                <w:color w:val="000000"/>
                <w:szCs w:val="22"/>
              </w:rPr>
              <w:t xml:space="preserve">a </w:t>
            </w:r>
            <w:r>
              <w:rPr>
                <w:rFonts w:cs="Arial"/>
                <w:color w:val="000000"/>
                <w:szCs w:val="22"/>
              </w:rPr>
              <w:t>mechanical, electrical, pneumatic</w:t>
            </w:r>
            <w:r w:rsidR="006021F0">
              <w:rPr>
                <w:rFonts w:cs="Arial"/>
                <w:color w:val="000000"/>
                <w:szCs w:val="22"/>
              </w:rPr>
              <w:t>, and/or hydraulic</w:t>
            </w:r>
            <w:r>
              <w:rPr>
                <w:rFonts w:cs="Arial"/>
                <w:color w:val="000000"/>
                <w:szCs w:val="22"/>
              </w:rPr>
              <w:t xml:space="preserve"> </w:t>
            </w:r>
            <w:r w:rsidR="00AF1C6B">
              <w:rPr>
                <w:rFonts w:cs="Arial"/>
                <w:color w:val="000000"/>
                <w:szCs w:val="22"/>
              </w:rPr>
              <w:t xml:space="preserve">modification that </w:t>
            </w:r>
            <w:r>
              <w:rPr>
                <w:rFonts w:cs="Arial"/>
                <w:color w:val="000000"/>
                <w:szCs w:val="22"/>
              </w:rPr>
              <w:t>alter</w:t>
            </w:r>
            <w:r w:rsidR="00AF1C6B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way the system controls, and/or measures a test specification and/or PSC result</w:t>
            </w:r>
            <w:r w:rsidRPr="00CF7758">
              <w:rPr>
                <w:rFonts w:cs="Arial"/>
                <w:color w:val="000000"/>
                <w:szCs w:val="22"/>
              </w:rPr>
              <w:t xml:space="preserve">? </w:t>
            </w:r>
            <w:r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Default="00965DFC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7D3036">
              <w:rPr>
                <w:rFonts w:cs="Arial"/>
                <w:lang w:val="en-IE"/>
              </w:rPr>
            </w:r>
            <w:r w:rsidR="007D303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7D3036">
              <w:rPr>
                <w:rFonts w:cs="Arial"/>
                <w:lang w:val="en-IE"/>
              </w:rPr>
            </w:r>
            <w:r w:rsidR="007D303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Default="00CF7758" w:rsidP="0099121E">
      <w:pPr>
        <w:spacing w:before="0"/>
        <w:rPr>
          <w:lang w:val="en-IE"/>
        </w:rPr>
      </w:pPr>
    </w:p>
    <w:tbl>
      <w:tblPr>
        <w:tblStyle w:val="TableGrid"/>
        <w:tblW w:w="10080" w:type="dxa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CF7758" w:rsidRDefault="00CF7758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Equipment/Process Moves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rPr>
          <w:trHeight w:val="342"/>
        </w:trPr>
        <w:tc>
          <w:tcPr>
            <w:tcW w:w="8910" w:type="dxa"/>
          </w:tcPr>
          <w:p w:rsidR="00CF7758" w:rsidRPr="00CF7758" w:rsidRDefault="00CF7758" w:rsidP="00120CF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a </w:t>
            </w:r>
            <w:r w:rsidR="00993EF8">
              <w:rPr>
                <w:rFonts w:cs="Arial"/>
                <w:color w:val="000000"/>
                <w:szCs w:val="22"/>
              </w:rPr>
              <w:t>move</w:t>
            </w:r>
            <w:r>
              <w:rPr>
                <w:rFonts w:cs="Arial"/>
                <w:color w:val="000000"/>
                <w:szCs w:val="22"/>
              </w:rPr>
              <w:t xml:space="preserve"> of the equipment</w:t>
            </w:r>
            <w:r w:rsidR="006021F0">
              <w:rPr>
                <w:rFonts w:cs="Arial"/>
                <w:color w:val="000000"/>
                <w:szCs w:val="22"/>
              </w:rPr>
              <w:t>, test method</w:t>
            </w:r>
            <w:r>
              <w:rPr>
                <w:rFonts w:cs="Arial"/>
                <w:color w:val="000000"/>
                <w:szCs w:val="22"/>
              </w:rPr>
              <w:t xml:space="preserve"> or process, to a different</w:t>
            </w:r>
            <w:r w:rsidR="006021F0">
              <w:rPr>
                <w:rFonts w:cs="Arial"/>
                <w:color w:val="000000"/>
                <w:szCs w:val="22"/>
              </w:rPr>
              <w:t xml:space="preserve"> facility?</w:t>
            </w:r>
          </w:p>
        </w:tc>
        <w:tc>
          <w:tcPr>
            <w:tcW w:w="540" w:type="dxa"/>
            <w:vAlign w:val="center"/>
          </w:tcPr>
          <w:p w:rsidR="00CF7758" w:rsidRDefault="0089616C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7D3036">
              <w:rPr>
                <w:rFonts w:cs="Arial"/>
                <w:lang w:val="en-IE"/>
              </w:rPr>
            </w:r>
            <w:r w:rsidR="007D303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9616C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7D3036">
              <w:rPr>
                <w:rFonts w:cs="Arial"/>
                <w:lang w:val="en-IE"/>
              </w:rPr>
            </w:r>
            <w:r w:rsidR="007D303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Pr="00CF7758" w:rsidRDefault="00CF7758" w:rsidP="00CF7758">
      <w:pPr>
        <w:pStyle w:val="Heading2"/>
        <w:ind w:left="1260" w:hanging="540"/>
        <w:rPr>
          <w:rFonts w:cs="Arial"/>
          <w:b w:val="0"/>
          <w:color w:val="FF0000"/>
        </w:rPr>
      </w:pPr>
      <w:r w:rsidRPr="00CF7758">
        <w:rPr>
          <w:lang w:val="en-IE"/>
        </w:rPr>
        <w:t xml:space="preserve">  </w:t>
      </w:r>
      <w:r w:rsidRPr="00CF7758">
        <w:rPr>
          <w:lang w:val="en-IE"/>
        </w:rPr>
        <w:tab/>
      </w:r>
      <w:r>
        <w:rPr>
          <w:rFonts w:cs="Arial"/>
        </w:rPr>
        <w:t>Medium</w:t>
      </w:r>
      <w:r w:rsidRPr="00CF7758">
        <w:rPr>
          <w:rFonts w:cs="Arial"/>
        </w:rPr>
        <w:t xml:space="preserve"> Risk Assessment</w:t>
      </w:r>
    </w:p>
    <w:p w:rsidR="00CF7758" w:rsidRPr="00CF7758" w:rsidRDefault="00CF7758" w:rsidP="00CF7758">
      <w:pPr>
        <w:pStyle w:val="Heading2"/>
        <w:numPr>
          <w:ilvl w:val="0"/>
          <w:numId w:val="0"/>
        </w:numPr>
        <w:ind w:left="1260"/>
        <w:rPr>
          <w:rFonts w:cs="Arial"/>
          <w:b w:val="0"/>
          <w:color w:val="FF0000"/>
        </w:rPr>
      </w:pPr>
      <w:r w:rsidRPr="00CF7758">
        <w:rPr>
          <w:rFonts w:cs="Arial"/>
          <w:b w:val="0"/>
        </w:rPr>
        <w:t xml:space="preserve">Please check the </w:t>
      </w:r>
      <w:r>
        <w:rPr>
          <w:rFonts w:cs="Arial"/>
          <w:b w:val="0"/>
        </w:rPr>
        <w:t>appropriate boxes</w:t>
      </w:r>
      <w:r w:rsidRPr="00CF7758">
        <w:rPr>
          <w:rFonts w:cs="Arial"/>
          <w:b w:val="0"/>
        </w:rPr>
        <w:t xml:space="preserve"> below to determine the </w:t>
      </w:r>
      <w:r>
        <w:rPr>
          <w:rFonts w:cs="Arial"/>
          <w:b w:val="0"/>
        </w:rPr>
        <w:t xml:space="preserve">medium </w:t>
      </w:r>
      <w:r w:rsidRPr="00CF7758">
        <w:rPr>
          <w:rFonts w:cs="Arial"/>
          <w:b w:val="0"/>
        </w:rPr>
        <w:t>risk assessed qualification</w:t>
      </w:r>
      <w:r>
        <w:rPr>
          <w:rFonts w:cs="Arial"/>
          <w:b w:val="0"/>
        </w:rPr>
        <w:t xml:space="preserve"> or </w:t>
      </w:r>
      <w:r w:rsidRPr="00CF7758">
        <w:rPr>
          <w:rFonts w:cs="Arial"/>
          <w:b w:val="0"/>
        </w:rPr>
        <w:t xml:space="preserve">requalification requirements: </w:t>
      </w:r>
    </w:p>
    <w:p w:rsidR="0096010C" w:rsidRDefault="0096010C" w:rsidP="0096010C">
      <w:pPr>
        <w:spacing w:before="0"/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CF7758" w:rsidRDefault="00CF7758" w:rsidP="00D6239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lastRenderedPageBreak/>
              <w:t>Replacement of Non-Identical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c>
          <w:tcPr>
            <w:tcW w:w="8910" w:type="dxa"/>
          </w:tcPr>
          <w:p w:rsidR="00CF7758" w:rsidRPr="00CF7758" w:rsidRDefault="00CF7758" w:rsidP="00993EF8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due to a replacement of a system component with a non-identical equivalent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CF7758" w:rsidRDefault="00E74CED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7D3036">
              <w:rPr>
                <w:rFonts w:cs="Arial"/>
                <w:lang w:val="en-IE"/>
              </w:rPr>
            </w:r>
            <w:r w:rsidR="007D303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7D3036">
              <w:rPr>
                <w:rFonts w:cs="Arial"/>
                <w:lang w:val="en-IE"/>
              </w:rPr>
            </w:r>
            <w:r w:rsidR="007D303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Default="00CF7758" w:rsidP="00993EF8">
      <w:pPr>
        <w:spacing w:before="0"/>
        <w:rPr>
          <w:b/>
          <w:lang w:val="en-IE"/>
        </w:rPr>
      </w:pPr>
    </w:p>
    <w:tbl>
      <w:tblPr>
        <w:tblStyle w:val="TableGrid"/>
        <w:tblW w:w="0" w:type="auto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CF7758" w:rsidRDefault="00CF7758" w:rsidP="00D6239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Computer Related</w:t>
            </w:r>
            <w:r w:rsidR="00D6239F">
              <w:rPr>
                <w:b/>
              </w:rPr>
              <w:t xml:space="preserve"> or Replacement of Custom PCBs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c>
          <w:tcPr>
            <w:tcW w:w="8910" w:type="dxa"/>
          </w:tcPr>
          <w:p w:rsidR="00CF7758" w:rsidRPr="00CF7758" w:rsidRDefault="00CF7758" w:rsidP="00993EF8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an update to the PC operating system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CF7758" w:rsidRDefault="00E74CED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7D3036">
              <w:rPr>
                <w:rFonts w:cs="Arial"/>
                <w:lang w:val="en-IE"/>
              </w:rPr>
            </w:r>
            <w:r w:rsidR="007D303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7D3036">
              <w:rPr>
                <w:rFonts w:cs="Arial"/>
                <w:lang w:val="en-IE"/>
              </w:rPr>
            </w:r>
            <w:r w:rsidR="007D303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D6239F" w:rsidTr="00B3562B">
        <w:tc>
          <w:tcPr>
            <w:tcW w:w="8910" w:type="dxa"/>
          </w:tcPr>
          <w:p w:rsidR="00D6239F" w:rsidRPr="00CF7758" w:rsidRDefault="00D6239F" w:rsidP="00D6239F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 computer or printed circuit board replacement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D6239F" w:rsidRDefault="00E74CED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7D3036">
              <w:rPr>
                <w:rFonts w:cs="Arial"/>
                <w:lang w:val="en-IE"/>
              </w:rPr>
            </w:r>
            <w:r w:rsidR="007D303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D6239F" w:rsidRDefault="00844872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239F" w:rsidRPr="00E61E6A">
              <w:rPr>
                <w:rFonts w:cs="Arial"/>
                <w:lang w:val="en-IE"/>
              </w:rPr>
              <w:instrText xml:space="preserve"> FORMCHECKBOX </w:instrText>
            </w:r>
            <w:r w:rsidR="007D3036">
              <w:rPr>
                <w:rFonts w:cs="Arial"/>
                <w:lang w:val="en-IE"/>
              </w:rPr>
            </w:r>
            <w:r w:rsidR="007D303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6E4071" w:rsidRDefault="006E4071" w:rsidP="006E4071">
      <w:pPr>
        <w:spacing w:before="0"/>
        <w:rPr>
          <w:b/>
          <w:lang w:val="en-IE"/>
        </w:rPr>
      </w:pPr>
    </w:p>
    <w:tbl>
      <w:tblPr>
        <w:tblStyle w:val="TableGrid"/>
        <w:tblW w:w="0" w:type="auto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6E4071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6E4071" w:rsidRPr="00CF7758" w:rsidRDefault="0099121E" w:rsidP="00A46E3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Software/Firmware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E4071" w:rsidRDefault="006E4071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6E4071" w:rsidRDefault="006E4071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6E4071" w:rsidTr="00B3562B">
        <w:tc>
          <w:tcPr>
            <w:tcW w:w="8910" w:type="dxa"/>
          </w:tcPr>
          <w:p w:rsidR="006E4071" w:rsidRPr="00CF7758" w:rsidRDefault="0099121E" w:rsidP="0099121E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 minor software bug fix or a minor improvement (i.e. a part number add)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6E4071" w:rsidRDefault="0089616C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7D3036">
              <w:rPr>
                <w:rFonts w:cs="Arial"/>
                <w:lang w:val="en-IE"/>
              </w:rPr>
            </w:r>
            <w:r w:rsidR="007D303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6E4071" w:rsidRDefault="0089616C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7D3036">
              <w:rPr>
                <w:rFonts w:cs="Arial"/>
                <w:lang w:val="en-IE"/>
              </w:rPr>
            </w:r>
            <w:r w:rsidR="007D303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</w:tr>
      <w:tr w:rsidR="0099121E" w:rsidTr="00B3562B">
        <w:tc>
          <w:tcPr>
            <w:tcW w:w="8910" w:type="dxa"/>
          </w:tcPr>
          <w:p w:rsidR="0099121E" w:rsidRPr="00CF7758" w:rsidRDefault="0099121E" w:rsidP="0096010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</w:t>
            </w:r>
            <w:r w:rsidR="00814E77">
              <w:rPr>
                <w:rFonts w:cs="Arial"/>
                <w:color w:val="000000"/>
                <w:szCs w:val="22"/>
              </w:rPr>
              <w:t xml:space="preserve">ange </w:t>
            </w:r>
            <w:r w:rsidR="0096010C">
              <w:rPr>
                <w:rFonts w:cs="Arial"/>
                <w:color w:val="000000"/>
                <w:szCs w:val="22"/>
              </w:rPr>
              <w:t xml:space="preserve">a test system </w:t>
            </w:r>
            <w:r w:rsidR="00814E77">
              <w:rPr>
                <w:rFonts w:cs="Arial"/>
                <w:color w:val="000000"/>
                <w:szCs w:val="22"/>
              </w:rPr>
              <w:t xml:space="preserve">instrument firmware </w:t>
            </w:r>
            <w:r w:rsidR="0096010C">
              <w:rPr>
                <w:rFonts w:cs="Arial"/>
                <w:color w:val="000000"/>
                <w:szCs w:val="22"/>
              </w:rPr>
              <w:t>update (i.e. update to a stack component)?</w:t>
            </w:r>
          </w:p>
        </w:tc>
        <w:tc>
          <w:tcPr>
            <w:tcW w:w="540" w:type="dxa"/>
            <w:vAlign w:val="center"/>
          </w:tcPr>
          <w:p w:rsidR="0099121E" w:rsidRDefault="00E74CED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7D3036">
              <w:rPr>
                <w:rFonts w:cs="Arial"/>
                <w:lang w:val="en-IE"/>
              </w:rPr>
            </w:r>
            <w:r w:rsidR="007D303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9121E" w:rsidRDefault="00844872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21E" w:rsidRPr="00E61E6A">
              <w:rPr>
                <w:rFonts w:cs="Arial"/>
                <w:lang w:val="en-IE"/>
              </w:rPr>
              <w:instrText xml:space="preserve"> FORMCHECKBOX </w:instrText>
            </w:r>
            <w:r w:rsidR="007D3036">
              <w:rPr>
                <w:rFonts w:cs="Arial"/>
                <w:lang w:val="en-IE"/>
              </w:rPr>
            </w:r>
            <w:r w:rsidR="007D303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6E4071" w:rsidRPr="006E4071" w:rsidRDefault="006E4071" w:rsidP="006E4071">
      <w:pPr>
        <w:pStyle w:val="Heading2"/>
        <w:numPr>
          <w:ilvl w:val="0"/>
          <w:numId w:val="0"/>
        </w:numPr>
        <w:spacing w:before="0" w:after="0"/>
        <w:rPr>
          <w:b w:val="0"/>
          <w:lang w:val="en-IE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6E4071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6E4071" w:rsidRPr="00CF7758" w:rsidRDefault="006E4071" w:rsidP="00A46E3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Equipment/Process Moves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E4071" w:rsidRDefault="006E4071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6E4071" w:rsidRDefault="006E4071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6E4071" w:rsidTr="00B3562B">
        <w:trPr>
          <w:trHeight w:val="342"/>
        </w:trPr>
        <w:tc>
          <w:tcPr>
            <w:tcW w:w="8910" w:type="dxa"/>
          </w:tcPr>
          <w:p w:rsidR="006E4071" w:rsidRPr="00CF7758" w:rsidRDefault="006E4071" w:rsidP="00120CF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a move of the equipment, test method or process, within the Milford site?</w:t>
            </w:r>
          </w:p>
        </w:tc>
        <w:tc>
          <w:tcPr>
            <w:tcW w:w="540" w:type="dxa"/>
            <w:vAlign w:val="center"/>
          </w:tcPr>
          <w:p w:rsidR="006E4071" w:rsidRDefault="00E74CED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7D3036">
              <w:rPr>
                <w:rFonts w:cs="Arial"/>
                <w:lang w:val="en-IE"/>
              </w:rPr>
            </w:r>
            <w:r w:rsidR="007D303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6E4071" w:rsidRDefault="009A3F33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7D3036">
              <w:rPr>
                <w:rFonts w:cs="Arial"/>
                <w:lang w:val="en-IE"/>
              </w:rPr>
            </w:r>
            <w:r w:rsidR="007D303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Pr="00A776CC" w:rsidRDefault="00CF7758" w:rsidP="00CF7758">
      <w:pPr>
        <w:pStyle w:val="Heading2"/>
        <w:ind w:left="1260" w:hanging="540"/>
        <w:rPr>
          <w:b w:val="0"/>
          <w:color w:val="000000" w:themeColor="text1"/>
          <w:lang w:val="en-IE"/>
        </w:rPr>
      </w:pPr>
      <w:r w:rsidRPr="00A776CC">
        <w:rPr>
          <w:color w:val="000000" w:themeColor="text1"/>
          <w:lang w:val="en-IE"/>
        </w:rPr>
        <w:t xml:space="preserve">  </w:t>
      </w:r>
      <w:r w:rsidRPr="00A776CC">
        <w:rPr>
          <w:color w:val="000000" w:themeColor="text1"/>
          <w:lang w:val="en-IE"/>
        </w:rPr>
        <w:tab/>
      </w:r>
      <w:r w:rsidR="00B3562B" w:rsidRPr="00A776CC">
        <w:rPr>
          <w:b w:val="0"/>
          <w:color w:val="000000" w:themeColor="text1"/>
          <w:lang w:val="en-IE"/>
        </w:rPr>
        <w:t>This change results i</w:t>
      </w:r>
      <w:r w:rsidR="003A2142" w:rsidRPr="00A776CC">
        <w:rPr>
          <w:b w:val="0"/>
          <w:color w:val="000000" w:themeColor="text1"/>
          <w:lang w:val="en-IE"/>
        </w:rPr>
        <w:t>n</w:t>
      </w:r>
      <w:r w:rsidR="00B3562B" w:rsidRPr="00A776CC">
        <w:rPr>
          <w:b w:val="0"/>
          <w:color w:val="000000" w:themeColor="text1"/>
          <w:lang w:val="en-IE"/>
        </w:rPr>
        <w:t xml:space="preserve"> a High</w:t>
      </w:r>
      <w:r w:rsidR="003A2142" w:rsidRPr="00A776CC">
        <w:rPr>
          <w:b w:val="0"/>
          <w:color w:val="000000" w:themeColor="text1"/>
          <w:lang w:val="en-IE"/>
        </w:rPr>
        <w:t xml:space="preserve"> </w:t>
      </w:r>
      <w:r w:rsidR="00B3562B" w:rsidRPr="00A776CC">
        <w:rPr>
          <w:b w:val="0"/>
          <w:color w:val="000000" w:themeColor="text1"/>
          <w:lang w:val="en-IE"/>
        </w:rPr>
        <w:t>Risk Assessment</w:t>
      </w:r>
      <w:r w:rsidR="004C75EF" w:rsidRPr="00A776CC">
        <w:rPr>
          <w:b w:val="0"/>
          <w:color w:val="000000" w:themeColor="text1"/>
          <w:lang w:val="en-IE"/>
        </w:rPr>
        <w:t xml:space="preserve"> and the associated requalification requirements, as detailed in Section 6.0.</w:t>
      </w:r>
    </w:p>
    <w:bookmarkEnd w:id="3"/>
    <w:bookmarkEnd w:id="4"/>
    <w:bookmarkEnd w:id="5"/>
    <w:p w:rsidR="00501597" w:rsidRDefault="004173BD" w:rsidP="00CF7758">
      <w:pPr>
        <w:pStyle w:val="Heading1"/>
        <w:spacing w:after="120"/>
        <w:rPr>
          <w:lang w:val="en-IE"/>
        </w:rPr>
      </w:pPr>
      <w:r w:rsidRPr="004173BD">
        <w:rPr>
          <w:lang w:val="en-IE"/>
        </w:rPr>
        <w:t>Hazard Assessment:</w:t>
      </w:r>
    </w:p>
    <w:p w:rsidR="004407FF" w:rsidRPr="00B66C84" w:rsidRDefault="004407FF" w:rsidP="00B66C84">
      <w:pPr>
        <w:pStyle w:val="Heading1"/>
        <w:numPr>
          <w:ilvl w:val="0"/>
          <w:numId w:val="0"/>
        </w:numPr>
        <w:ind w:left="720"/>
        <w:rPr>
          <w:b w:val="0"/>
          <w:bCs/>
          <w:caps w:val="0"/>
          <w:kern w:val="0"/>
          <w:lang w:val="en-IE"/>
        </w:rPr>
      </w:pPr>
      <w:r w:rsidRPr="00954C31">
        <w:rPr>
          <w:b w:val="0"/>
          <w:bCs/>
          <w:caps w:val="0"/>
          <w:kern w:val="0"/>
          <w:lang w:val="en-IE"/>
        </w:rPr>
        <w:t>No hazards potentially introduced to the environment, operator, assembler, service technician or end user due to the change.</w:t>
      </w:r>
    </w:p>
    <w:p w:rsidR="004C75EF" w:rsidRPr="00B66C84" w:rsidRDefault="004C75EF" w:rsidP="00B66C84">
      <w:pPr>
        <w:pStyle w:val="Heading1"/>
        <w:rPr>
          <w:rFonts w:cs="Arial"/>
          <w:lang w:val="en-IE"/>
        </w:rPr>
      </w:pPr>
      <w:r>
        <w:rPr>
          <w:lang w:val="en-IE"/>
        </w:rPr>
        <w:t xml:space="preserve">verification, Qualification and/or </w:t>
      </w:r>
      <w:r w:rsidRPr="00A67785">
        <w:rPr>
          <w:lang w:val="en-IE"/>
        </w:rPr>
        <w:t>validation:</w:t>
      </w: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92"/>
              <w:outlineLvl w:val="1"/>
            </w:pPr>
            <w:r>
              <w:t>Equipment Design V</w:t>
            </w:r>
            <w:r w:rsidR="00D41531">
              <w:t>erification</w:t>
            </w:r>
            <w:r>
              <w:t xml:space="preserve"> (EDV)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an EDV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Default="00B20EF4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7D3036">
              <w:rPr>
                <w:rFonts w:cs="Arial"/>
                <w:lang w:val="en-IE"/>
              </w:rPr>
            </w:r>
            <w:r w:rsidR="007D303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7D3036">
              <w:rPr>
                <w:rFonts w:cs="Arial"/>
                <w:lang w:val="en-IE"/>
              </w:rPr>
            </w:r>
            <w:r w:rsidR="007D303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EDV Protocol 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A06FAC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7D3036">
              <w:rPr>
                <w:rFonts w:cs="Arial"/>
                <w:lang w:val="en-IE"/>
              </w:rPr>
            </w:r>
            <w:r w:rsidR="007D303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7D3036">
              <w:rPr>
                <w:rFonts w:cs="Arial"/>
                <w:lang w:val="en-IE"/>
              </w:rPr>
            </w:r>
            <w:r w:rsidR="007D303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407FF">
        <w:trPr>
          <w:trHeight w:val="716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A06FAC" w:rsidRPr="00A06FAC" w:rsidRDefault="00A06FAC" w:rsidP="00CF7758">
            <w:pPr>
              <w:spacing w:before="0"/>
              <w:jc w:val="both"/>
              <w:rPr>
                <w:rFonts w:cs="Arial"/>
                <w:b/>
                <w:color w:val="000000" w:themeColor="text1"/>
              </w:rPr>
            </w:pPr>
            <w:r w:rsidRPr="00A06FAC">
              <w:rPr>
                <w:rFonts w:cs="Arial"/>
                <w:color w:val="000000" w:themeColor="text1"/>
              </w:rPr>
              <w:t xml:space="preserve">This change is a </w:t>
            </w:r>
            <w:r w:rsidR="00B66C84">
              <w:rPr>
                <w:rFonts w:cs="Arial"/>
                <w:color w:val="000000" w:themeColor="text1"/>
              </w:rPr>
              <w:t>physical</w:t>
            </w:r>
            <w:r w:rsidRPr="00A06FAC">
              <w:rPr>
                <w:rFonts w:cs="Arial"/>
                <w:color w:val="000000" w:themeColor="text1"/>
              </w:rPr>
              <w:t xml:space="preserve"> move and does not affect the design or control of the system.</w:t>
            </w:r>
          </w:p>
          <w:p w:rsidR="00A06FAC" w:rsidRDefault="00A06FAC" w:rsidP="00CF7758">
            <w:pPr>
              <w:spacing w:before="0"/>
              <w:jc w:val="both"/>
              <w:rPr>
                <w:rFonts w:cs="Arial"/>
                <w:b/>
                <w:color w:val="548DD4" w:themeColor="text2" w:themeTint="99"/>
              </w:rPr>
            </w:pPr>
          </w:p>
          <w:p w:rsidR="00F25BDD" w:rsidRPr="00B66C84" w:rsidRDefault="00F25BDD" w:rsidP="004762EB">
            <w:pPr>
              <w:spacing w:before="0"/>
              <w:jc w:val="both"/>
              <w:rPr>
                <w:rFonts w:cs="Arial"/>
              </w:rPr>
            </w:pPr>
          </w:p>
        </w:tc>
      </w:tr>
    </w:tbl>
    <w:p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Installation Qualification (IQ)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</w:t>
            </w:r>
            <w:r>
              <w:t>IQ</w:t>
            </w:r>
            <w:r w:rsidRPr="00CF7758">
              <w:t xml:space="preserve"> Protocol 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89616C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7D3036">
              <w:rPr>
                <w:rFonts w:cs="Arial"/>
                <w:lang w:val="en-IE"/>
              </w:rPr>
            </w:r>
            <w:r w:rsidR="007D303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9616C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7D3036">
              <w:rPr>
                <w:rFonts w:cs="Arial"/>
                <w:lang w:val="en-IE"/>
              </w:rPr>
            </w:r>
            <w:r w:rsidR="007D303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407FF">
        <w:trPr>
          <w:trHeight w:val="521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E14722" w:rsidRPr="00FE232E" w:rsidRDefault="00E14722" w:rsidP="00E14722">
            <w:pPr>
              <w:spacing w:before="0"/>
              <w:jc w:val="both"/>
              <w:rPr>
                <w:rFonts w:cs="Arial"/>
                <w:color w:val="000000" w:themeColor="text1"/>
              </w:rPr>
            </w:pPr>
            <w:r w:rsidRPr="00FE232E">
              <w:rPr>
                <w:rFonts w:cs="Arial"/>
                <w:color w:val="000000" w:themeColor="text1"/>
              </w:rPr>
              <w:t xml:space="preserve">This </w:t>
            </w:r>
            <w:r>
              <w:rPr>
                <w:rFonts w:cs="Arial"/>
                <w:color w:val="000000" w:themeColor="text1"/>
              </w:rPr>
              <w:t xml:space="preserve">change is to add the new test program to test </w:t>
            </w:r>
            <w:r w:rsidR="003936EC">
              <w:rPr>
                <w:rFonts w:cs="Arial"/>
                <w:color w:val="000000" w:themeColor="text1"/>
              </w:rPr>
              <w:t>new part number by using the</w:t>
            </w:r>
            <w:r w:rsidR="00C80C1D">
              <w:rPr>
                <w:rFonts w:cs="Arial"/>
                <w:color w:val="000000" w:themeColor="text1"/>
              </w:rPr>
              <w:t xml:space="preserve"> newly added</w:t>
            </w:r>
            <w:r w:rsidR="003936EC">
              <w:rPr>
                <w:rFonts w:cs="Arial"/>
                <w:color w:val="000000" w:themeColor="text1"/>
              </w:rPr>
              <w:t xml:space="preserve"> test fixture</w:t>
            </w:r>
            <w:r w:rsidR="00C80C1D">
              <w:rPr>
                <w:rFonts w:cs="Arial"/>
                <w:color w:val="000000" w:themeColor="text1"/>
              </w:rPr>
              <w:t xml:space="preserve"> </w:t>
            </w:r>
            <w:r w:rsidR="00C80C1D" w:rsidRPr="00533A98">
              <w:rPr>
                <w:rFonts w:cs="Arial"/>
                <w:color w:val="000000" w:themeColor="text1"/>
              </w:rPr>
              <w:t>TE82836</w:t>
            </w:r>
            <w:r w:rsidR="00C80C1D" w:rsidRPr="00C80C1D">
              <w:rPr>
                <w:rFonts w:cs="Arial"/>
                <w:color w:val="000000" w:themeColor="text1"/>
              </w:rPr>
              <w:t>-2</w:t>
            </w:r>
            <w:r w:rsidR="003936EC">
              <w:rPr>
                <w:rFonts w:cs="Arial"/>
                <w:color w:val="000000" w:themeColor="text1"/>
              </w:rPr>
              <w:t xml:space="preserve">. </w:t>
            </w:r>
            <w:r w:rsidRPr="00FE232E">
              <w:rPr>
                <w:rFonts w:cs="Arial"/>
                <w:color w:val="000000" w:themeColor="text1"/>
              </w:rPr>
              <w:t xml:space="preserve"> </w:t>
            </w:r>
            <w:r>
              <w:rPr>
                <w:rFonts w:cs="Arial"/>
                <w:color w:val="000000" w:themeColor="text1"/>
              </w:rPr>
              <w:t>T</w:t>
            </w:r>
            <w:r w:rsidRPr="00FE232E">
              <w:rPr>
                <w:rFonts w:cs="Arial"/>
                <w:color w:val="000000" w:themeColor="text1"/>
              </w:rPr>
              <w:t xml:space="preserve">he affected part number will be tested on </w:t>
            </w:r>
            <w:r w:rsidR="003936EC">
              <w:rPr>
                <w:rFonts w:cs="Arial"/>
                <w:color w:val="000000" w:themeColor="text1"/>
              </w:rPr>
              <w:t>this</w:t>
            </w:r>
            <w:r w:rsidRPr="00FE232E">
              <w:rPr>
                <w:rFonts w:cs="Arial"/>
                <w:color w:val="000000" w:themeColor="text1"/>
              </w:rPr>
              <w:t xml:space="preserve"> system after </w:t>
            </w:r>
            <w:r w:rsidR="00C80C1D">
              <w:rPr>
                <w:rFonts w:cs="Arial"/>
                <w:color w:val="000000" w:themeColor="text1"/>
              </w:rPr>
              <w:t xml:space="preserve">this </w:t>
            </w:r>
            <w:r w:rsidRPr="00FE232E">
              <w:rPr>
                <w:rFonts w:cs="Arial"/>
                <w:color w:val="000000" w:themeColor="text1"/>
              </w:rPr>
              <w:t>chang</w:t>
            </w:r>
            <w:r w:rsidR="003936EC">
              <w:rPr>
                <w:rFonts w:cs="Arial"/>
                <w:color w:val="000000" w:themeColor="text1"/>
              </w:rPr>
              <w:t xml:space="preserve">e </w:t>
            </w:r>
            <w:r w:rsidRPr="00FE232E">
              <w:rPr>
                <w:rFonts w:cs="Arial"/>
                <w:color w:val="000000" w:themeColor="text1"/>
              </w:rPr>
              <w:t xml:space="preserve">to verify the correct part number is indicated on the </w:t>
            </w:r>
            <w:r w:rsidR="00C80C1D">
              <w:rPr>
                <w:rFonts w:cs="Arial"/>
                <w:color w:val="000000" w:themeColor="text1"/>
              </w:rPr>
              <w:t>t</w:t>
            </w:r>
            <w:r w:rsidRPr="00FE232E">
              <w:rPr>
                <w:rFonts w:cs="Arial"/>
                <w:color w:val="000000" w:themeColor="text1"/>
              </w:rPr>
              <w:t xml:space="preserve">est </w:t>
            </w:r>
            <w:r w:rsidR="00C80C1D">
              <w:rPr>
                <w:rFonts w:cs="Arial"/>
                <w:color w:val="000000" w:themeColor="text1"/>
              </w:rPr>
              <w:t>r</w:t>
            </w:r>
            <w:r w:rsidRPr="00FE232E">
              <w:rPr>
                <w:rFonts w:cs="Arial"/>
                <w:color w:val="000000" w:themeColor="text1"/>
              </w:rPr>
              <w:t>ecord and the appropriate tests were run.</w:t>
            </w:r>
          </w:p>
          <w:p w:rsidR="00E14722" w:rsidRPr="00E61E6A" w:rsidRDefault="00E14722" w:rsidP="004762EB">
            <w:pPr>
              <w:spacing w:before="0"/>
              <w:jc w:val="both"/>
              <w:rPr>
                <w:rFonts w:cs="Arial"/>
                <w:lang w:val="en-IE"/>
              </w:rPr>
            </w:pPr>
            <w:r>
              <w:rPr>
                <w:rFonts w:cs="Arial"/>
              </w:rPr>
              <w:t xml:space="preserve">The Objective Evidence of the </w:t>
            </w:r>
            <w:r w:rsidR="00C80C1D">
              <w:rPr>
                <w:rFonts w:cs="Arial"/>
              </w:rPr>
              <w:t>t</w:t>
            </w:r>
            <w:r>
              <w:rPr>
                <w:rFonts w:cs="Arial"/>
              </w:rPr>
              <w:t xml:space="preserve">est </w:t>
            </w:r>
            <w:r w:rsidR="00C80C1D">
              <w:rPr>
                <w:rFonts w:cs="Arial"/>
              </w:rPr>
              <w:t>r</w:t>
            </w:r>
            <w:r>
              <w:rPr>
                <w:rFonts w:cs="Arial"/>
              </w:rPr>
              <w:t xml:space="preserve">ecords for the new part numbers for this station shall be provided as Attachments </w:t>
            </w:r>
            <w:bookmarkStart w:id="7" w:name="_GoBack"/>
            <w:bookmarkEnd w:id="7"/>
            <w:r>
              <w:rPr>
                <w:rFonts w:cs="Arial"/>
              </w:rPr>
              <w:t>and routed for approval using the Validation Assessment Objective Evidence Routing Sheet provided at the end of this VAF.</w:t>
            </w:r>
          </w:p>
        </w:tc>
      </w:tr>
    </w:tbl>
    <w:p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lastRenderedPageBreak/>
              <w:t>Test Method Validation (TMV)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0647A6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 TMV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196668" w:rsidP="000647A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7D3036">
              <w:rPr>
                <w:rFonts w:cs="Arial"/>
                <w:lang w:val="en-IE"/>
              </w:rPr>
            </w:r>
            <w:r w:rsidR="007D303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0647A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7D3036">
              <w:rPr>
                <w:rFonts w:cs="Arial"/>
                <w:lang w:val="en-IE"/>
              </w:rPr>
            </w:r>
            <w:r w:rsidR="007D303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C85B53">
        <w:trPr>
          <w:trHeight w:val="901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F25BDD" w:rsidRPr="004407FF" w:rsidRDefault="004407FF" w:rsidP="00196668">
            <w:pPr>
              <w:spacing w:before="0"/>
              <w:jc w:val="both"/>
              <w:rPr>
                <w:rFonts w:cs="Arial"/>
                <w:color w:val="000000" w:themeColor="text1"/>
                <w:lang w:val="en-IE"/>
              </w:rPr>
            </w:pPr>
            <w:r w:rsidRPr="004407FF">
              <w:rPr>
                <w:rFonts w:cs="Arial"/>
                <w:color w:val="000000" w:themeColor="text1"/>
              </w:rPr>
              <w:t>The system does not utilize external measurement equipment and this change does not involve Operator influence.</w:t>
            </w:r>
          </w:p>
        </w:tc>
      </w:tr>
      <w:tr w:rsidR="00CF7758" w:rsidTr="00F25BDD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Operational Qualification (OQ)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</w:t>
            </w:r>
            <w:r>
              <w:t>OQ</w:t>
            </w:r>
            <w:r w:rsidRPr="00CF7758">
              <w:t xml:space="preserve">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Default="004407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7D3036">
              <w:rPr>
                <w:rFonts w:cs="Arial"/>
                <w:lang w:val="en-IE"/>
              </w:rPr>
            </w:r>
            <w:r w:rsidR="007D303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7D3036">
              <w:rPr>
                <w:rFonts w:cs="Arial"/>
                <w:lang w:val="en-IE"/>
              </w:rPr>
            </w:r>
            <w:r w:rsidR="007D303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n OQ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4407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7D3036">
              <w:rPr>
                <w:rFonts w:cs="Arial"/>
                <w:lang w:val="en-IE"/>
              </w:rPr>
            </w:r>
            <w:r w:rsidR="007D303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7D3036">
              <w:rPr>
                <w:rFonts w:cs="Arial"/>
                <w:lang w:val="en-IE"/>
              </w:rPr>
            </w:r>
            <w:r w:rsidR="007D303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C85B53">
        <w:trPr>
          <w:trHeight w:val="678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F25BDD" w:rsidRPr="004407FF" w:rsidRDefault="004407FF" w:rsidP="00A53FAA">
            <w:pPr>
              <w:spacing w:before="0"/>
              <w:jc w:val="both"/>
              <w:rPr>
                <w:rFonts w:cs="Arial"/>
                <w:color w:val="000000" w:themeColor="text1"/>
                <w:lang w:val="en-IE"/>
              </w:rPr>
            </w:pPr>
            <w:r w:rsidRPr="004407FF">
              <w:rPr>
                <w:rFonts w:cs="Arial"/>
                <w:color w:val="000000" w:themeColor="text1"/>
              </w:rPr>
              <w:t>100% critical to quality (CTQ) attributes verified.</w:t>
            </w:r>
          </w:p>
        </w:tc>
      </w:tr>
    </w:tbl>
    <w:p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Performance Qualification (PQ)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 </w:t>
            </w:r>
            <w:r>
              <w:t>PQ</w:t>
            </w:r>
            <w:r w:rsidRPr="00CF7758">
              <w:t xml:space="preserve">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Default="004407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7D3036">
              <w:rPr>
                <w:rFonts w:cs="Arial"/>
                <w:lang w:val="en-IE"/>
              </w:rPr>
            </w:r>
            <w:r w:rsidR="007D303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7D3036">
              <w:rPr>
                <w:rFonts w:cs="Arial"/>
                <w:lang w:val="en-IE"/>
              </w:rPr>
            </w:r>
            <w:r w:rsidR="007D303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 PQ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4407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7D3036">
              <w:rPr>
                <w:rFonts w:cs="Arial"/>
                <w:lang w:val="en-IE"/>
              </w:rPr>
            </w:r>
            <w:r w:rsidR="007D3036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7D3036">
              <w:rPr>
                <w:rFonts w:cs="Arial"/>
                <w:lang w:val="en-IE"/>
              </w:rPr>
            </w:r>
            <w:r w:rsidR="007D3036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C85B53">
        <w:trPr>
          <w:trHeight w:val="527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F25BDD" w:rsidRPr="004407FF" w:rsidRDefault="004407FF" w:rsidP="00A53FAA">
            <w:pPr>
              <w:spacing w:before="0"/>
              <w:jc w:val="both"/>
              <w:rPr>
                <w:rFonts w:cs="Arial"/>
                <w:color w:val="000000" w:themeColor="text1"/>
                <w:lang w:val="en-IE"/>
              </w:rPr>
            </w:pPr>
            <w:r w:rsidRPr="004407FF">
              <w:rPr>
                <w:rFonts w:cs="Arial"/>
                <w:color w:val="000000" w:themeColor="text1"/>
              </w:rPr>
              <w:t>100% critical to quality (CTQ) attributes verified.</w:t>
            </w:r>
          </w:p>
        </w:tc>
      </w:tr>
    </w:tbl>
    <w:p w:rsidR="00501597" w:rsidRDefault="00CF7758" w:rsidP="00CF7758">
      <w:pPr>
        <w:pStyle w:val="Heading2"/>
        <w:ind w:left="1260" w:hanging="540"/>
      </w:pPr>
      <w:r>
        <w:rPr>
          <w:color w:val="000000"/>
        </w:rPr>
        <w:t xml:space="preserve"> </w:t>
      </w:r>
      <w:r>
        <w:rPr>
          <w:color w:val="000000"/>
        </w:rPr>
        <w:tab/>
      </w:r>
      <w:r w:rsidR="0083094E" w:rsidRPr="00E61E6A">
        <w:rPr>
          <w:color w:val="000000"/>
        </w:rPr>
        <w:t>E</w:t>
      </w:r>
      <w:r>
        <w:rPr>
          <w:color w:val="000000"/>
        </w:rPr>
        <w:t xml:space="preserve">lectromagnetic Interference (EMI) </w:t>
      </w:r>
      <w:r w:rsidR="0083094E" w:rsidRPr="00E61E6A">
        <w:rPr>
          <w:color w:val="000000"/>
        </w:rPr>
        <w:t>Assessment:</w:t>
      </w:r>
      <w:r w:rsidR="0083094E" w:rsidRPr="00832351">
        <w:rPr>
          <w:color w:val="000000"/>
        </w:rPr>
        <w:t xml:space="preserve"> </w:t>
      </w:r>
    </w:p>
    <w:p w:rsidR="0038138B" w:rsidRPr="0038138B" w:rsidRDefault="0038138B" w:rsidP="00DA72A7">
      <w:pPr>
        <w:widowControl w:val="0"/>
        <w:spacing w:after="120"/>
        <w:ind w:left="720"/>
        <w:jc w:val="both"/>
        <w:rPr>
          <w:rFonts w:cs="Arial"/>
          <w:color w:val="000000" w:themeColor="text1"/>
          <w:lang w:val="en-IE"/>
        </w:rPr>
      </w:pPr>
      <w:r w:rsidRPr="0038138B">
        <w:rPr>
          <w:color w:val="000000" w:themeColor="text1"/>
        </w:rPr>
        <w:t>This change only affects test equipment; therefore, there is no impact to product EMI.</w:t>
      </w:r>
    </w:p>
    <w:p w:rsidR="0083094E" w:rsidRDefault="0083094E" w:rsidP="00CF7758">
      <w:pPr>
        <w:pStyle w:val="Heading1"/>
        <w:spacing w:after="120"/>
        <w:rPr>
          <w:rFonts w:cs="Arial"/>
          <w:lang w:val="en-GB"/>
        </w:rPr>
      </w:pPr>
      <w:r>
        <w:rPr>
          <w:rFonts w:cs="Arial"/>
          <w:lang w:val="en-GB"/>
        </w:rPr>
        <w:t>IMPLEMENTATION ASSESSMENT:</w:t>
      </w:r>
    </w:p>
    <w:p w:rsidR="00CC6E5D" w:rsidRPr="00A776CC" w:rsidRDefault="000B6011" w:rsidP="000B6011">
      <w:pPr>
        <w:pStyle w:val="ListParagraph"/>
        <w:widowControl w:val="0"/>
        <w:numPr>
          <w:ilvl w:val="0"/>
          <w:numId w:val="4"/>
        </w:numPr>
        <w:ind w:left="1080"/>
        <w:jc w:val="both"/>
        <w:rPr>
          <w:rFonts w:ascii="Arial" w:hAnsi="Arial" w:cs="Arial"/>
          <w:color w:val="000000" w:themeColor="text1"/>
          <w:sz w:val="20"/>
          <w:szCs w:val="20"/>
          <w:lang w:val="en-IE"/>
        </w:rPr>
      </w:pPr>
      <w:r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No existing document </w:t>
      </w:r>
      <w:r w:rsidR="00365453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in </w:t>
      </w:r>
      <w:r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SAP; CEI Batam </w:t>
      </w:r>
      <w:r w:rsidR="00A776CC"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>must</w:t>
      </w:r>
      <w:r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 create own documents for this fixture by referring the existing documents from Venture Singapore. </w:t>
      </w:r>
    </w:p>
    <w:p w:rsidR="0083094E" w:rsidRPr="00A776CC" w:rsidRDefault="000B6011" w:rsidP="00CF7758">
      <w:pPr>
        <w:pStyle w:val="ListParagraph"/>
        <w:widowControl w:val="0"/>
        <w:numPr>
          <w:ilvl w:val="0"/>
          <w:numId w:val="4"/>
        </w:numPr>
        <w:ind w:left="1080"/>
        <w:jc w:val="both"/>
        <w:rPr>
          <w:rFonts w:ascii="Arial" w:hAnsi="Arial" w:cs="Arial"/>
          <w:color w:val="000000" w:themeColor="text1"/>
          <w:sz w:val="20"/>
          <w:szCs w:val="20"/>
          <w:lang w:val="en-IE"/>
        </w:rPr>
      </w:pPr>
      <w:r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The </w:t>
      </w:r>
      <w:r w:rsidR="00865735"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>affected products will be stopped for shipping before this validation complete.</w:t>
      </w:r>
    </w:p>
    <w:p w:rsidR="005037E4" w:rsidRDefault="00365453" w:rsidP="00CF7758">
      <w:pPr>
        <w:pStyle w:val="ListParagraph"/>
        <w:widowControl w:val="0"/>
        <w:numPr>
          <w:ilvl w:val="0"/>
          <w:numId w:val="4"/>
        </w:numPr>
        <w:ind w:left="1080"/>
        <w:jc w:val="both"/>
        <w:rPr>
          <w:rFonts w:ascii="Arial" w:hAnsi="Arial" w:cs="Arial"/>
          <w:color w:val="000000" w:themeColor="text1"/>
          <w:sz w:val="20"/>
          <w:szCs w:val="20"/>
          <w:lang w:val="en-IE"/>
        </w:rPr>
      </w:pPr>
      <w:r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The </w:t>
      </w:r>
      <w:r w:rsidR="00865735"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>test fixture will be transferred from Venture Singapore to CEI Batam</w:t>
      </w:r>
      <w:r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 and t</w:t>
      </w:r>
      <w:r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>he relevant personnel will be trained after transfer</w:t>
      </w:r>
      <w:r>
        <w:rPr>
          <w:rFonts w:ascii="Arial" w:hAnsi="Arial" w:cs="Arial"/>
          <w:color w:val="000000" w:themeColor="text1"/>
          <w:sz w:val="20"/>
          <w:szCs w:val="20"/>
          <w:lang w:val="en-IE"/>
        </w:rPr>
        <w:t>.</w:t>
      </w:r>
    </w:p>
    <w:p w:rsidR="005037E4" w:rsidRDefault="005037E4">
      <w:pPr>
        <w:overflowPunct/>
        <w:autoSpaceDE/>
        <w:autoSpaceDN/>
        <w:adjustRightInd/>
        <w:spacing w:before="0" w:after="200"/>
        <w:textAlignment w:val="auto"/>
        <w:rPr>
          <w:rFonts w:eastAsia="Calibri" w:cs="Arial"/>
          <w:color w:val="000000" w:themeColor="text1"/>
          <w:lang w:val="en-IE"/>
        </w:rPr>
      </w:pPr>
      <w:r>
        <w:rPr>
          <w:rFonts w:cs="Arial"/>
          <w:color w:val="000000" w:themeColor="text1"/>
          <w:lang w:val="en-IE"/>
        </w:rPr>
        <w:br w:type="page"/>
      </w:r>
    </w:p>
    <w:p w:rsidR="005037E4" w:rsidRPr="006F586E" w:rsidRDefault="005037E4" w:rsidP="005037E4">
      <w:pPr>
        <w:spacing w:before="0"/>
        <w:jc w:val="both"/>
        <w:rPr>
          <w:rFonts w:cs="Arial"/>
          <w:color w:val="548DD4" w:themeColor="text2" w:themeTint="99"/>
        </w:rPr>
      </w:pPr>
    </w:p>
    <w:p w:rsidR="005037E4" w:rsidRPr="004C75EF" w:rsidRDefault="005037E4" w:rsidP="005037E4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r>
        <w:rPr>
          <w:rFonts w:ascii="Arial" w:hAnsi="Arial" w:cs="Arial"/>
          <w:szCs w:val="32"/>
          <w:lang w:val="en-IE"/>
        </w:rPr>
        <w:t>Validation Assessment</w:t>
      </w:r>
      <w:r>
        <w:rPr>
          <w:rFonts w:ascii="Arial" w:hAnsi="Arial" w:cs="Arial"/>
          <w:szCs w:val="32"/>
          <w:lang w:val="en-IE"/>
        </w:rPr>
        <w:br/>
        <w:t>Objective Evidence Completion</w:t>
      </w:r>
    </w:p>
    <w:p w:rsidR="005037E4" w:rsidRPr="006F586E" w:rsidRDefault="005037E4" w:rsidP="005037E4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color w:val="548DD4" w:themeColor="text2" w:themeTint="99"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For</w:t>
      </w:r>
      <w:r w:rsidRPr="002C7F49">
        <w:rPr>
          <w:rFonts w:ascii="Arial" w:hAnsi="Arial" w:cs="Arial"/>
          <w:bCs/>
          <w:sz w:val="28"/>
          <w:szCs w:val="32"/>
          <w:lang w:val="en-IE"/>
        </w:rPr>
        <w:t xml:space="preserve"> </w:t>
      </w:r>
      <w:r w:rsidRPr="00A776CC">
        <w:rPr>
          <w:rFonts w:ascii="Arial" w:hAnsi="Arial" w:cs="Arial"/>
          <w:bCs/>
          <w:color w:val="000000" w:themeColor="text1"/>
          <w:sz w:val="28"/>
          <w:szCs w:val="32"/>
          <w:lang w:val="en-IE"/>
        </w:rPr>
        <w:t>the</w:t>
      </w:r>
      <w:r>
        <w:rPr>
          <w:rFonts w:ascii="Arial" w:hAnsi="Arial" w:cs="Arial"/>
          <w:bCs/>
          <w:color w:val="000000" w:themeColor="text1"/>
          <w:sz w:val="28"/>
          <w:szCs w:val="32"/>
          <w:lang w:val="en-IE"/>
        </w:rPr>
        <w:t xml:space="preserve"> </w:t>
      </w:r>
      <w:r w:rsidRPr="00B54BF0">
        <w:rPr>
          <w:rFonts w:ascii="Arial" w:hAnsi="Arial" w:cs="Arial"/>
          <w:bCs/>
          <w:color w:val="000000" w:themeColor="text1"/>
          <w:sz w:val="28"/>
          <w:szCs w:val="32"/>
          <w:lang w:val="en-IE"/>
        </w:rPr>
        <w:t>TE82743-2</w:t>
      </w:r>
      <w:r>
        <w:rPr>
          <w:rFonts w:ascii="Arial" w:hAnsi="Arial" w:cs="Arial"/>
          <w:bCs/>
          <w:color w:val="000000" w:themeColor="text1"/>
          <w:sz w:val="28"/>
          <w:szCs w:val="32"/>
          <w:lang w:val="en-IE"/>
        </w:rPr>
        <w:t xml:space="preserve"> RACAL Functional Tester</w:t>
      </w:r>
    </w:p>
    <w:p w:rsidR="005037E4" w:rsidRDefault="005037E4" w:rsidP="005037E4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5037E4" w:rsidRPr="002C7F49" w:rsidRDefault="005037E4" w:rsidP="005037E4">
      <w:pPr>
        <w:spacing w:before="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PREPARED BY</w:t>
      </w:r>
      <w:r>
        <w:rPr>
          <w:rFonts w:cs="Arial"/>
          <w:b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5037E4" w:rsidRPr="0096010C" w:rsidTr="00156CBA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5037E4" w:rsidRPr="0096010C" w:rsidRDefault="005037E4" w:rsidP="00156CB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5037E4" w:rsidRPr="0096010C" w:rsidRDefault="005037E4" w:rsidP="00156CB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5037E4" w:rsidRPr="0096010C" w:rsidRDefault="005037E4" w:rsidP="00156CB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5037E4" w:rsidRPr="0096010C" w:rsidRDefault="005037E4" w:rsidP="00156CB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5037E4" w:rsidRPr="0096010C" w:rsidTr="00156CBA">
        <w:trPr>
          <w:trHeight w:val="576"/>
        </w:trPr>
        <w:tc>
          <w:tcPr>
            <w:tcW w:w="2430" w:type="dxa"/>
            <w:vAlign w:val="center"/>
          </w:tcPr>
          <w:p w:rsidR="005037E4" w:rsidRPr="0096010C" w:rsidRDefault="005037E4" w:rsidP="005037E4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Luo HuaZhen</w:t>
            </w:r>
          </w:p>
        </w:tc>
        <w:tc>
          <w:tcPr>
            <w:tcW w:w="3420" w:type="dxa"/>
            <w:vAlign w:val="center"/>
          </w:tcPr>
          <w:p w:rsidR="005037E4" w:rsidRPr="0096010C" w:rsidRDefault="005037E4" w:rsidP="005037E4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Test Engineer</w:t>
            </w:r>
          </w:p>
        </w:tc>
        <w:tc>
          <w:tcPr>
            <w:tcW w:w="3330" w:type="dxa"/>
            <w:vAlign w:val="center"/>
          </w:tcPr>
          <w:p w:rsidR="005037E4" w:rsidRPr="0096010C" w:rsidRDefault="005037E4" w:rsidP="005037E4">
            <w:pPr>
              <w:spacing w:before="0" w:after="6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5037E4" w:rsidRPr="0096010C" w:rsidRDefault="005037E4" w:rsidP="005037E4">
            <w:pPr>
              <w:spacing w:before="0" w:after="60"/>
              <w:rPr>
                <w:rFonts w:cs="Arial"/>
                <w:lang w:val="en-IE"/>
              </w:rPr>
            </w:pPr>
          </w:p>
        </w:tc>
      </w:tr>
    </w:tbl>
    <w:p w:rsidR="005037E4" w:rsidRPr="0096010C" w:rsidRDefault="005037E4" w:rsidP="005037E4">
      <w:pPr>
        <w:spacing w:before="0"/>
        <w:rPr>
          <w:rFonts w:cs="Arial"/>
          <w:b/>
          <w:szCs w:val="28"/>
          <w:lang w:val="en-IE"/>
        </w:rPr>
      </w:pPr>
    </w:p>
    <w:p w:rsidR="005037E4" w:rsidRPr="0096010C" w:rsidRDefault="005037E4" w:rsidP="005037E4">
      <w:pPr>
        <w:spacing w:before="0"/>
        <w:rPr>
          <w:rFonts w:cs="Arial"/>
          <w:b/>
          <w:szCs w:val="28"/>
          <w:lang w:val="en-IE"/>
        </w:rPr>
      </w:pPr>
      <w:r w:rsidRPr="0096010C">
        <w:rPr>
          <w:rFonts w:cs="Arial"/>
          <w:b/>
          <w:szCs w:val="28"/>
          <w:lang w:val="en-IE"/>
        </w:rPr>
        <w:t xml:space="preserve">REVIEWED BY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5037E4" w:rsidRPr="0096010C" w:rsidTr="00156CBA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5037E4" w:rsidRPr="0096010C" w:rsidRDefault="005037E4" w:rsidP="00156CB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5037E4" w:rsidRPr="0096010C" w:rsidRDefault="005037E4" w:rsidP="00156CB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5037E4" w:rsidRPr="0096010C" w:rsidRDefault="005037E4" w:rsidP="00156CB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5037E4" w:rsidRPr="0096010C" w:rsidRDefault="005037E4" w:rsidP="00156CB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5037E4" w:rsidRPr="0096010C" w:rsidTr="00156CBA">
        <w:trPr>
          <w:trHeight w:val="576"/>
        </w:trPr>
        <w:tc>
          <w:tcPr>
            <w:tcW w:w="2430" w:type="dxa"/>
            <w:vAlign w:val="center"/>
          </w:tcPr>
          <w:p w:rsidR="005037E4" w:rsidRPr="00F424CC" w:rsidRDefault="005037E4" w:rsidP="005037E4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t>Matthew Brule</w:t>
            </w:r>
          </w:p>
        </w:tc>
        <w:tc>
          <w:tcPr>
            <w:tcW w:w="3420" w:type="dxa"/>
            <w:vAlign w:val="center"/>
          </w:tcPr>
          <w:p w:rsidR="005037E4" w:rsidRPr="00F424CC" w:rsidRDefault="005037E4" w:rsidP="005037E4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Test Engineer</w:t>
            </w:r>
          </w:p>
        </w:tc>
        <w:tc>
          <w:tcPr>
            <w:tcW w:w="3330" w:type="dxa"/>
            <w:vAlign w:val="center"/>
          </w:tcPr>
          <w:p w:rsidR="005037E4" w:rsidRPr="0096010C" w:rsidRDefault="005037E4" w:rsidP="005037E4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5037E4" w:rsidRPr="0096010C" w:rsidRDefault="005037E4" w:rsidP="005037E4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5037E4" w:rsidRPr="0096010C" w:rsidTr="00156CBA">
        <w:trPr>
          <w:trHeight w:val="576"/>
        </w:trPr>
        <w:tc>
          <w:tcPr>
            <w:tcW w:w="2430" w:type="dxa"/>
            <w:vAlign w:val="center"/>
          </w:tcPr>
          <w:p w:rsidR="005037E4" w:rsidRPr="00F424CC" w:rsidRDefault="005037E4" w:rsidP="005037E4">
            <w:pPr>
              <w:spacing w:before="0"/>
              <w:jc w:val="center"/>
              <w:rPr>
                <w:rFonts w:cs="Arial"/>
                <w:lang w:val="en-IE"/>
              </w:rPr>
            </w:pPr>
            <w:r w:rsidRPr="00F424CC">
              <w:rPr>
                <w:rFonts w:cs="Arial"/>
                <w:lang w:val="en-IE"/>
              </w:rPr>
              <w:t>Chan Yee Hwa</w:t>
            </w:r>
          </w:p>
        </w:tc>
        <w:tc>
          <w:tcPr>
            <w:tcW w:w="3420" w:type="dxa"/>
            <w:vAlign w:val="center"/>
          </w:tcPr>
          <w:p w:rsidR="005037E4" w:rsidRPr="00F424CC" w:rsidRDefault="005037E4" w:rsidP="005037E4">
            <w:pPr>
              <w:spacing w:before="0"/>
              <w:ind w:right="-245"/>
              <w:jc w:val="center"/>
              <w:rPr>
                <w:rFonts w:cs="Arial"/>
                <w:lang w:val="en-IE"/>
              </w:rPr>
            </w:pPr>
            <w:r w:rsidRPr="00F424CC">
              <w:rPr>
                <w:rFonts w:cs="Arial"/>
                <w:lang w:val="en-IE"/>
              </w:rPr>
              <w:t>Manufacturing Engineer</w:t>
            </w:r>
          </w:p>
        </w:tc>
        <w:tc>
          <w:tcPr>
            <w:tcW w:w="3330" w:type="dxa"/>
            <w:vAlign w:val="center"/>
          </w:tcPr>
          <w:p w:rsidR="005037E4" w:rsidRPr="0096010C" w:rsidRDefault="005037E4" w:rsidP="005037E4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5037E4" w:rsidRPr="0096010C" w:rsidRDefault="005037E4" w:rsidP="005037E4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5037E4" w:rsidRPr="0096010C" w:rsidRDefault="005037E4" w:rsidP="005037E4">
      <w:pPr>
        <w:spacing w:before="0"/>
        <w:rPr>
          <w:rFonts w:cs="Arial"/>
          <w:b/>
          <w:szCs w:val="28"/>
          <w:lang w:val="en-IE"/>
        </w:rPr>
      </w:pPr>
    </w:p>
    <w:p w:rsidR="005037E4" w:rsidRPr="0096010C" w:rsidRDefault="005037E4" w:rsidP="005037E4">
      <w:pPr>
        <w:spacing w:before="0"/>
        <w:rPr>
          <w:rFonts w:cs="Arial"/>
          <w:b/>
          <w:szCs w:val="28"/>
          <w:lang w:val="en-IE"/>
        </w:rPr>
      </w:pPr>
      <w:r w:rsidRPr="0096010C">
        <w:rPr>
          <w:rFonts w:cs="Arial"/>
          <w:b/>
          <w:szCs w:val="28"/>
          <w:lang w:val="en-IE"/>
        </w:rPr>
        <w:t>APPROVED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5037E4" w:rsidRPr="0096010C" w:rsidTr="00156CBA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5037E4" w:rsidRPr="0096010C" w:rsidRDefault="005037E4" w:rsidP="00156CB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5037E4" w:rsidRPr="0096010C" w:rsidRDefault="005037E4" w:rsidP="00156CB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5037E4" w:rsidRPr="0096010C" w:rsidRDefault="005037E4" w:rsidP="00156CB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5037E4" w:rsidRPr="0096010C" w:rsidRDefault="005037E4" w:rsidP="00156CB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D85338" w:rsidRPr="0096010C" w:rsidTr="00156CBA">
        <w:trPr>
          <w:trHeight w:val="576"/>
        </w:trPr>
        <w:tc>
          <w:tcPr>
            <w:tcW w:w="2430" w:type="dxa"/>
            <w:vAlign w:val="center"/>
          </w:tcPr>
          <w:p w:rsidR="00D85338" w:rsidRPr="00F424CC" w:rsidRDefault="00D85338" w:rsidP="00D85338">
            <w:pPr>
              <w:spacing w:before="0"/>
              <w:jc w:val="center"/>
              <w:rPr>
                <w:rFonts w:cs="Arial"/>
                <w:lang w:val="en-IE"/>
              </w:rPr>
            </w:pPr>
            <w:r w:rsidRPr="00F424CC">
              <w:rPr>
                <w:rFonts w:cs="Arial"/>
                <w:lang w:val="en-IE"/>
              </w:rPr>
              <w:t>Tan Kah Chin</w:t>
            </w:r>
          </w:p>
        </w:tc>
        <w:tc>
          <w:tcPr>
            <w:tcW w:w="3420" w:type="dxa"/>
            <w:vAlign w:val="center"/>
          </w:tcPr>
          <w:p w:rsidR="00D85338" w:rsidRPr="00E77C34" w:rsidRDefault="00D85338" w:rsidP="00D85338">
            <w:pPr>
              <w:spacing w:before="0"/>
              <w:jc w:val="center"/>
              <w:rPr>
                <w:rFonts w:cs="Arial"/>
                <w:lang w:val="en-IE"/>
              </w:rPr>
            </w:pPr>
            <w:r w:rsidRPr="00F424CC">
              <w:rPr>
                <w:rFonts w:cs="Arial"/>
                <w:lang w:val="en-IE"/>
              </w:rPr>
              <w:t>Senior Quality Assurance Manager</w:t>
            </w:r>
          </w:p>
        </w:tc>
        <w:tc>
          <w:tcPr>
            <w:tcW w:w="3330" w:type="dxa"/>
            <w:vAlign w:val="center"/>
          </w:tcPr>
          <w:p w:rsidR="00D85338" w:rsidRPr="0096010C" w:rsidRDefault="00D85338" w:rsidP="00D85338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D85338" w:rsidRPr="0096010C" w:rsidRDefault="00D85338" w:rsidP="00D85338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5037E4" w:rsidRPr="002C7F49" w:rsidRDefault="005037E4" w:rsidP="005037E4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96010C">
        <w:rPr>
          <w:rFonts w:ascii="Arial" w:hAnsi="Arial" w:cs="Arial"/>
          <w:sz w:val="20"/>
          <w:lang w:val="en-IE"/>
        </w:rPr>
        <w:t>The “Prepared By” signature denotes that this document accurately describes the planned Process Validation</w:t>
      </w:r>
      <w:r w:rsidRPr="0096010C">
        <w:rPr>
          <w:rFonts w:ascii="Arial" w:hAnsi="Arial" w:cs="Arial"/>
          <w:color w:val="FF0000"/>
          <w:sz w:val="20"/>
          <w:lang w:val="en-IE"/>
        </w:rPr>
        <w:t xml:space="preserve"> </w:t>
      </w:r>
      <w:r w:rsidRPr="0096010C">
        <w:rPr>
          <w:rFonts w:ascii="Arial" w:hAnsi="Arial" w:cs="Arial"/>
          <w:sz w:val="20"/>
          <w:lang w:val="en-IE"/>
        </w:rPr>
        <w:t>activi</w:t>
      </w:r>
      <w:r w:rsidRPr="002C7F49">
        <w:rPr>
          <w:rFonts w:ascii="Arial" w:hAnsi="Arial" w:cs="Arial"/>
          <w:sz w:val="20"/>
          <w:lang w:val="en-IE"/>
        </w:rPr>
        <w:t>ties.</w:t>
      </w:r>
    </w:p>
    <w:p w:rsidR="005037E4" w:rsidRPr="002C7F49" w:rsidRDefault="005037E4" w:rsidP="005037E4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“Reviewed By” signature[s] denotes agreement with the </w:t>
      </w:r>
      <w:r>
        <w:rPr>
          <w:rFonts w:ascii="Arial" w:hAnsi="Arial" w:cs="Arial"/>
          <w:sz w:val="20"/>
          <w:lang w:val="en-IE"/>
        </w:rPr>
        <w:t>details of the planned testing and/or deliverables to be performed in order to</w:t>
      </w:r>
      <w:r w:rsidR="00A90A48">
        <w:rPr>
          <w:rFonts w:ascii="Arial" w:hAnsi="Arial" w:cs="Arial"/>
          <w:color w:val="548DD4" w:themeColor="text2" w:themeTint="99"/>
          <w:sz w:val="20"/>
          <w:lang w:val="en-IE"/>
        </w:rPr>
        <w:t xml:space="preserve"> </w:t>
      </w:r>
      <w:r w:rsidRPr="00A90A48">
        <w:rPr>
          <w:rFonts w:ascii="Arial" w:hAnsi="Arial" w:cs="Arial"/>
          <w:sz w:val="20"/>
          <w:lang w:val="en-IE"/>
        </w:rPr>
        <w:t>qualify</w:t>
      </w:r>
      <w:r w:rsidR="00A90A48" w:rsidRPr="00A90A48">
        <w:rPr>
          <w:rFonts w:ascii="Arial" w:hAnsi="Arial" w:cs="Arial"/>
          <w:sz w:val="20"/>
          <w:lang w:val="en-IE"/>
        </w:rPr>
        <w:t xml:space="preserve"> the TE82743-2 RACAL Functional Tester.</w:t>
      </w:r>
    </w:p>
    <w:p w:rsidR="005037E4" w:rsidRDefault="005037E4" w:rsidP="005037E4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denotes that this document has been reviewed and approved for overall quality and completeness.</w:t>
      </w:r>
    </w:p>
    <w:p w:rsidR="005037E4" w:rsidRPr="00D54F95" w:rsidRDefault="005037E4" w:rsidP="005037E4">
      <w:pPr>
        <w:spacing w:before="240"/>
      </w:pPr>
      <w:r w:rsidRPr="00D54F95">
        <w:t>ATTACHMENTS:</w:t>
      </w:r>
    </w:p>
    <w:p w:rsidR="005037E4" w:rsidRPr="00D54F95" w:rsidRDefault="005037E4" w:rsidP="005037E4">
      <w:r w:rsidRPr="00D54F95">
        <w:t>Attachment 1:</w:t>
      </w:r>
      <w:r w:rsidR="00512EAD">
        <w:t xml:space="preserve"> </w:t>
      </w:r>
      <w:r w:rsidR="003B76D2">
        <w:t xml:space="preserve">PCB </w:t>
      </w:r>
      <w:r w:rsidR="003D71CA">
        <w:t>210000456 Test Record</w:t>
      </w:r>
    </w:p>
    <w:p w:rsidR="005037E4" w:rsidRPr="003D71CA" w:rsidRDefault="005037E4" w:rsidP="003D71CA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3D71CA">
        <w:rPr>
          <w:rFonts w:ascii="Arial" w:hAnsi="Arial" w:cs="Arial"/>
          <w:sz w:val="20"/>
          <w:lang w:val="en-IE"/>
        </w:rPr>
        <w:t>Attachment 2:</w:t>
      </w:r>
      <w:r w:rsidR="003D71CA" w:rsidRPr="003D71CA">
        <w:rPr>
          <w:rFonts w:ascii="Arial" w:hAnsi="Arial" w:cs="Arial"/>
          <w:sz w:val="20"/>
          <w:lang w:val="en-IE"/>
        </w:rPr>
        <w:t xml:space="preserve"> PCB 210000460 Test Record</w:t>
      </w:r>
    </w:p>
    <w:p w:rsidR="0083094E" w:rsidRPr="00A776CC" w:rsidRDefault="0083094E" w:rsidP="003D71CA">
      <w:pPr>
        <w:pStyle w:val="ListParagraph"/>
        <w:widowControl w:val="0"/>
        <w:ind w:left="1080"/>
        <w:jc w:val="both"/>
        <w:rPr>
          <w:rFonts w:ascii="Arial" w:hAnsi="Arial" w:cs="Arial"/>
          <w:color w:val="000000" w:themeColor="text1"/>
          <w:sz w:val="20"/>
          <w:szCs w:val="20"/>
          <w:lang w:val="en-IE"/>
        </w:rPr>
      </w:pPr>
    </w:p>
    <w:sectPr w:rsidR="0083094E" w:rsidRPr="00A776CC" w:rsidSect="00B3562B">
      <w:headerReference w:type="default" r:id="rId8"/>
      <w:footerReference w:type="default" r:id="rId9"/>
      <w:pgSz w:w="12240" w:h="15840" w:code="1"/>
      <w:pgMar w:top="1871" w:right="630" w:bottom="709" w:left="630" w:header="360" w:footer="1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6E3F" w:rsidRDefault="00A46E3F" w:rsidP="00E31BD9">
      <w:pPr>
        <w:spacing w:before="0"/>
      </w:pPr>
      <w:r>
        <w:separator/>
      </w:r>
    </w:p>
  </w:endnote>
  <w:endnote w:type="continuationSeparator" w:id="0">
    <w:p w:rsidR="00A46E3F" w:rsidRDefault="00A46E3F" w:rsidP="00E31BD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6E3F" w:rsidRDefault="00A46E3F" w:rsidP="00B3562B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ind w:left="90" w:right="161"/>
      <w:rPr>
        <w:szCs w:val="16"/>
      </w:rPr>
    </w:pPr>
    <w:r>
      <w:rPr>
        <w:rFonts w:cs="Arial"/>
      </w:rPr>
      <w:t xml:space="preserve">VAF </w:t>
    </w:r>
    <w:r w:rsidRPr="00AD2712">
      <w:rPr>
        <w:rFonts w:cs="Arial"/>
      </w:rPr>
      <w:t>Template 73000</w:t>
    </w:r>
    <w:r>
      <w:rPr>
        <w:rFonts w:cs="Arial"/>
      </w:rPr>
      <w:t xml:space="preserve">1938, </w:t>
    </w:r>
    <w:r w:rsidRPr="00AD2712">
      <w:rPr>
        <w:rFonts w:cs="Arial"/>
      </w:rPr>
      <w:t>V</w:t>
    </w:r>
    <w:r>
      <w:rPr>
        <w:rFonts w:cs="Arial"/>
      </w:rPr>
      <w:t xml:space="preserve">ersion </w:t>
    </w:r>
    <w:r w:rsidRPr="00AD2712">
      <w:rPr>
        <w:rFonts w:cs="Arial"/>
      </w:rPr>
      <w:t>0</w:t>
    </w:r>
    <w:r>
      <w:rPr>
        <w:rFonts w:cs="Arial"/>
      </w:rPr>
      <w:t>6</w:t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  <w:t xml:space="preserve">                  </w:t>
    </w:r>
    <w:r w:rsidRPr="00AD2712">
      <w:rPr>
        <w:rFonts w:cs="Arial"/>
      </w:rPr>
      <w:t>Waters Confidential</w:t>
    </w:r>
    <w:r>
      <w:rPr>
        <w:rFonts w:cs="Arial"/>
      </w:rPr>
      <w:t xml:space="preserve"> </w:t>
    </w:r>
    <w:r>
      <w:rPr>
        <w:rFonts w:cs="Arial"/>
      </w:rPr>
      <w:br/>
    </w:r>
    <w:r>
      <w:rPr>
        <w:szCs w:val="16"/>
      </w:rPr>
      <w:t>Ref. 730001835, Process Validation Procedure for Milford Site</w:t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  <w:t xml:space="preserve">     </w:t>
    </w:r>
    <w:r w:rsidRPr="004345C0">
      <w:rPr>
        <w:rFonts w:cs="Arial"/>
      </w:rPr>
      <w:t xml:space="preserve">Page </w:t>
    </w:r>
    <w:r w:rsidRPr="004345C0">
      <w:rPr>
        <w:rFonts w:cs="Arial"/>
      </w:rPr>
      <w:fldChar w:fldCharType="begin"/>
    </w:r>
    <w:r w:rsidRPr="004345C0">
      <w:rPr>
        <w:rFonts w:cs="Arial"/>
      </w:rPr>
      <w:instrText xml:space="preserve"> PAGE   \* MERGEFORMAT </w:instrText>
    </w:r>
    <w:r w:rsidRPr="004345C0">
      <w:rPr>
        <w:rFonts w:cs="Arial"/>
      </w:rPr>
      <w:fldChar w:fldCharType="separate"/>
    </w:r>
    <w:r>
      <w:rPr>
        <w:rFonts w:cs="Arial"/>
        <w:noProof/>
      </w:rPr>
      <w:t>3</w:t>
    </w:r>
    <w:r w:rsidRPr="004345C0">
      <w:rPr>
        <w:rFonts w:cs="Arial"/>
      </w:rPr>
      <w:fldChar w:fldCharType="end"/>
    </w:r>
    <w:r w:rsidRPr="004345C0">
      <w:rPr>
        <w:rFonts w:cs="Arial"/>
      </w:rPr>
      <w:t xml:space="preserve"> of </w:t>
    </w:r>
    <w:r w:rsidR="007D3036">
      <w:fldChar w:fldCharType="begin"/>
    </w:r>
    <w:r w:rsidR="007D3036">
      <w:instrText xml:space="preserve"> SECTIONPAGES   \* MERGEFORMAT </w:instrText>
    </w:r>
    <w:r w:rsidR="007D3036">
      <w:fldChar w:fldCharType="separate"/>
    </w:r>
    <w:r w:rsidR="007D3036" w:rsidRPr="007D3036">
      <w:rPr>
        <w:rFonts w:cs="Arial"/>
        <w:noProof/>
      </w:rPr>
      <w:t>5</w:t>
    </w:r>
    <w:r w:rsidR="007D3036">
      <w:rPr>
        <w:rFonts w:cs="Arial"/>
        <w:noProof/>
      </w:rPr>
      <w:fldChar w:fldCharType="end"/>
    </w:r>
  </w:p>
  <w:p w:rsidR="00A46E3F" w:rsidRDefault="00A46E3F" w:rsidP="00CA558A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  <w:tab w:val="right" w:pos="10348"/>
      </w:tabs>
      <w:spacing w:before="0"/>
      <w:ind w:left="-142" w:right="161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6E3F" w:rsidRDefault="00A46E3F" w:rsidP="00E31BD9">
      <w:pPr>
        <w:spacing w:before="0"/>
      </w:pPr>
      <w:r>
        <w:separator/>
      </w:r>
    </w:p>
  </w:footnote>
  <w:footnote w:type="continuationSeparator" w:id="0">
    <w:p w:rsidR="00A46E3F" w:rsidRDefault="00A46E3F" w:rsidP="00E31BD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98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338"/>
      <w:gridCol w:w="6642"/>
    </w:tblGrid>
    <w:tr w:rsidR="00A46E3F" w:rsidRPr="00247334" w:rsidTr="00B3562B">
      <w:trPr>
        <w:trHeight w:val="824"/>
      </w:trPr>
      <w:tc>
        <w:tcPr>
          <w:tcW w:w="4338" w:type="dxa"/>
        </w:tcPr>
        <w:p w:rsidR="00A46E3F" w:rsidRPr="004345C0" w:rsidRDefault="00A46E3F" w:rsidP="00F37561">
          <w:pPr>
            <w:pStyle w:val="Header"/>
            <w:jc w:val="cent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>
                <wp:extent cx="2009775" cy="447675"/>
                <wp:effectExtent l="0" t="0" r="9525" b="952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97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42" w:type="dxa"/>
          <w:vAlign w:val="center"/>
        </w:tcPr>
        <w:p w:rsidR="00A46E3F" w:rsidRPr="002663E6" w:rsidRDefault="00A46E3F" w:rsidP="00F37561">
          <w:pPr>
            <w:pStyle w:val="Header"/>
            <w:jc w:val="center"/>
            <w:rPr>
              <w:rFonts w:cs="Arial"/>
              <w:i/>
              <w:lang w:val="en-GB"/>
            </w:rPr>
          </w:pPr>
          <w:r>
            <w:rPr>
              <w:rFonts w:cs="Arial"/>
              <w:sz w:val="32"/>
              <w:szCs w:val="32"/>
            </w:rPr>
            <w:t>Validation Assessment Form</w:t>
          </w:r>
        </w:p>
      </w:tc>
    </w:tr>
    <w:tr w:rsidR="00A46E3F" w:rsidRPr="00A765C0" w:rsidTr="00B3562B">
      <w:tc>
        <w:tcPr>
          <w:tcW w:w="4338" w:type="dxa"/>
        </w:tcPr>
        <w:p w:rsidR="00A46E3F" w:rsidRPr="006E3E5E" w:rsidRDefault="00A46E3F" w:rsidP="002D3EEB">
          <w:pPr>
            <w:pStyle w:val="Header"/>
            <w:spacing w:after="120"/>
            <w:jc w:val="center"/>
            <w:rPr>
              <w:rFonts w:cs="Arial"/>
              <w:color w:val="FF0000"/>
              <w:lang w:val="en-GB"/>
            </w:rPr>
          </w:pPr>
          <w:r>
            <w:rPr>
              <w:rFonts w:cs="Arial"/>
              <w:lang w:val="en-GB"/>
            </w:rPr>
            <w:t>Document</w:t>
          </w:r>
          <w:r w:rsidRPr="00F37561">
            <w:rPr>
              <w:rFonts w:cs="Arial"/>
              <w:lang w:val="en-GB"/>
            </w:rPr>
            <w:t xml:space="preserve"> </w:t>
          </w:r>
          <w:r>
            <w:rPr>
              <w:rFonts w:cs="Arial"/>
              <w:lang w:val="en-GB"/>
            </w:rPr>
            <w:t>#</w:t>
          </w:r>
          <w:r w:rsidRPr="00F37561">
            <w:rPr>
              <w:rFonts w:cs="Arial"/>
              <w:lang w:val="en-GB"/>
            </w:rPr>
            <w:t>:</w:t>
          </w:r>
          <w:r w:rsidRPr="00CD3A90">
            <w:rPr>
              <w:rFonts w:cs="Arial"/>
              <w:lang w:val="en-GB"/>
            </w:rPr>
            <w:t xml:space="preserve"> </w:t>
          </w:r>
          <w:sdt>
            <w:sdtPr>
              <w:rPr>
                <w:rFonts w:cs="Arial"/>
                <w:color w:val="000000" w:themeColor="text1"/>
                <w:lang w:val="en-GB"/>
              </w:rPr>
              <w:alias w:val="TE Number"/>
              <w:tag w:val="TE Number"/>
              <w:id w:val="504837056"/>
              <w:lock w:val="sdtLocked"/>
              <w:placeholder>
                <w:docPart w:val="01EA48B64B9F45F8BAD95ADD30892198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BE10A0">
                <w:t>TE82743-2</w:t>
              </w:r>
            </w:sdtContent>
          </w:sdt>
          <w:r w:rsidRPr="00A776CC">
            <w:rPr>
              <w:rFonts w:cs="Arial"/>
              <w:color w:val="000000" w:themeColor="text1"/>
              <w:lang w:val="en-GB"/>
            </w:rPr>
            <w:t>-</w:t>
          </w:r>
          <w:r w:rsidR="00A776CC" w:rsidRPr="00A776CC">
            <w:rPr>
              <w:rFonts w:cs="Arial"/>
              <w:color w:val="000000" w:themeColor="text1"/>
              <w:lang w:val="en-GB"/>
            </w:rPr>
            <w:t>20</w:t>
          </w:r>
          <w:r w:rsidRPr="00A776CC">
            <w:rPr>
              <w:rFonts w:cs="Arial"/>
              <w:color w:val="000000" w:themeColor="text1"/>
              <w:lang w:val="en-GB"/>
            </w:rPr>
            <w:t>SEP19-VAF</w:t>
          </w:r>
        </w:p>
      </w:tc>
      <w:tc>
        <w:tcPr>
          <w:tcW w:w="6642" w:type="dxa"/>
        </w:tcPr>
        <w:p w:rsidR="00A46E3F" w:rsidRPr="006E3E5E" w:rsidRDefault="00A46E3F" w:rsidP="00403440">
          <w:pPr>
            <w:pStyle w:val="Header"/>
            <w:spacing w:after="120"/>
            <w:jc w:val="center"/>
            <w:rPr>
              <w:rFonts w:cs="Arial"/>
            </w:rPr>
          </w:pPr>
          <w:r>
            <w:rPr>
              <w:rFonts w:ascii="Verdana" w:hAnsi="Verdana" w:cs="Arial"/>
            </w:rPr>
            <w:t xml:space="preserve">SAP #: </w:t>
          </w:r>
          <w:r w:rsidR="00BE10A0">
            <w:t>TE008274302</w:t>
          </w:r>
        </w:p>
      </w:tc>
    </w:tr>
  </w:tbl>
  <w:p w:rsidR="00A46E3F" w:rsidRDefault="00A46E3F" w:rsidP="00CA558A">
    <w:pPr>
      <w:pStyle w:val="Header"/>
      <w:spacing w:before="0"/>
      <w:ind w:left="7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1E3C22FC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hint="default"/>
        <w:color w:val="auto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8550" w:hanging="720"/>
      </w:pPr>
      <w:rPr>
        <w:rFonts w:hint="default"/>
        <w:b/>
        <w:color w:val="auto"/>
      </w:rPr>
    </w:lvl>
    <w:lvl w:ilvl="2">
      <w:start w:val="1"/>
      <w:numFmt w:val="decimal"/>
      <w:pStyle w:val="Heading3"/>
      <w:lvlText w:val="%1.%2.%3."/>
      <w:lvlJc w:val="left"/>
      <w:pPr>
        <w:ind w:left="99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pStyle w:val="Heading4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ind w:left="5040" w:hanging="720"/>
      </w:pPr>
      <w:rPr>
        <w:rFonts w:hint="default"/>
      </w:rPr>
    </w:lvl>
    <w:lvl w:ilvl="7">
      <w:start w:val="1"/>
      <w:numFmt w:val="decimal"/>
      <w:pStyle w:val="Heading8"/>
      <w:lvlText w:val="%1.%2.%3.%4.%5.%6.%7.%8."/>
      <w:lvlJc w:val="left"/>
      <w:pPr>
        <w:ind w:left="5760" w:hanging="720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ind w:left="6480" w:hanging="720"/>
      </w:pPr>
      <w:rPr>
        <w:rFonts w:hint="default"/>
      </w:rPr>
    </w:lvl>
  </w:abstractNum>
  <w:abstractNum w:abstractNumId="1" w15:restartNumberingAfterBreak="0">
    <w:nsid w:val="025245C8"/>
    <w:multiLevelType w:val="hybridMultilevel"/>
    <w:tmpl w:val="9A5C3B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AC1AA6"/>
    <w:multiLevelType w:val="hybridMultilevel"/>
    <w:tmpl w:val="1576C566"/>
    <w:lvl w:ilvl="0" w:tplc="2A94EFEE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FF0000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AA79C1"/>
    <w:multiLevelType w:val="hybridMultilevel"/>
    <w:tmpl w:val="4C744E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3004DC"/>
    <w:multiLevelType w:val="hybridMultilevel"/>
    <w:tmpl w:val="0E366E58"/>
    <w:lvl w:ilvl="0" w:tplc="C9BE2A6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548DD4" w:themeColor="text2" w:themeTint="99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753185B"/>
    <w:multiLevelType w:val="hybridMultilevel"/>
    <w:tmpl w:val="195400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D571712"/>
    <w:multiLevelType w:val="hybridMultilevel"/>
    <w:tmpl w:val="1FCC28EA"/>
    <w:lvl w:ilvl="0" w:tplc="F2426F82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7F3A1D"/>
    <w:multiLevelType w:val="hybridMultilevel"/>
    <w:tmpl w:val="7840A5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1BD9"/>
    <w:rsid w:val="000017F3"/>
    <w:rsid w:val="0001537B"/>
    <w:rsid w:val="000252E3"/>
    <w:rsid w:val="0005666C"/>
    <w:rsid w:val="000647A6"/>
    <w:rsid w:val="00075551"/>
    <w:rsid w:val="00092F84"/>
    <w:rsid w:val="000B3BF1"/>
    <w:rsid w:val="000B48E2"/>
    <w:rsid w:val="000B6011"/>
    <w:rsid w:val="000E6A8A"/>
    <w:rsid w:val="000F09A1"/>
    <w:rsid w:val="000F11BF"/>
    <w:rsid w:val="000F36E8"/>
    <w:rsid w:val="00100E1C"/>
    <w:rsid w:val="00114CAD"/>
    <w:rsid w:val="00120CFC"/>
    <w:rsid w:val="001315A9"/>
    <w:rsid w:val="00134B1D"/>
    <w:rsid w:val="00156F38"/>
    <w:rsid w:val="00157CB1"/>
    <w:rsid w:val="00182C29"/>
    <w:rsid w:val="00191C40"/>
    <w:rsid w:val="00193993"/>
    <w:rsid w:val="001959AA"/>
    <w:rsid w:val="00196668"/>
    <w:rsid w:val="001A305F"/>
    <w:rsid w:val="001C071A"/>
    <w:rsid w:val="001D0CB3"/>
    <w:rsid w:val="001D218B"/>
    <w:rsid w:val="00214158"/>
    <w:rsid w:val="00220B6B"/>
    <w:rsid w:val="00226567"/>
    <w:rsid w:val="00240924"/>
    <w:rsid w:val="00240EFA"/>
    <w:rsid w:val="00283244"/>
    <w:rsid w:val="002A0F94"/>
    <w:rsid w:val="002B604F"/>
    <w:rsid w:val="002C20FA"/>
    <w:rsid w:val="002C3A43"/>
    <w:rsid w:val="002C6B2A"/>
    <w:rsid w:val="002D3EEB"/>
    <w:rsid w:val="002E35BE"/>
    <w:rsid w:val="002E53B6"/>
    <w:rsid w:val="00300189"/>
    <w:rsid w:val="0030147A"/>
    <w:rsid w:val="00302CB2"/>
    <w:rsid w:val="00311961"/>
    <w:rsid w:val="003342E5"/>
    <w:rsid w:val="00334F3B"/>
    <w:rsid w:val="00336C74"/>
    <w:rsid w:val="00353789"/>
    <w:rsid w:val="00360755"/>
    <w:rsid w:val="00365453"/>
    <w:rsid w:val="0038138B"/>
    <w:rsid w:val="00390F6A"/>
    <w:rsid w:val="003936EC"/>
    <w:rsid w:val="003A2142"/>
    <w:rsid w:val="003B76D2"/>
    <w:rsid w:val="003D1C99"/>
    <w:rsid w:val="003D6526"/>
    <w:rsid w:val="003D71CA"/>
    <w:rsid w:val="003F45DF"/>
    <w:rsid w:val="003F4C04"/>
    <w:rsid w:val="00403276"/>
    <w:rsid w:val="00403440"/>
    <w:rsid w:val="00406D1D"/>
    <w:rsid w:val="004133EB"/>
    <w:rsid w:val="004173BD"/>
    <w:rsid w:val="00422E77"/>
    <w:rsid w:val="00423578"/>
    <w:rsid w:val="004239F9"/>
    <w:rsid w:val="00425426"/>
    <w:rsid w:val="00435755"/>
    <w:rsid w:val="00436EE5"/>
    <w:rsid w:val="004374C2"/>
    <w:rsid w:val="004407FF"/>
    <w:rsid w:val="00447F0A"/>
    <w:rsid w:val="00452289"/>
    <w:rsid w:val="0045583D"/>
    <w:rsid w:val="00475AA7"/>
    <w:rsid w:val="0047624B"/>
    <w:rsid w:val="004762EB"/>
    <w:rsid w:val="004864A1"/>
    <w:rsid w:val="0049462B"/>
    <w:rsid w:val="004A14E0"/>
    <w:rsid w:val="004B6D4D"/>
    <w:rsid w:val="004C1ED3"/>
    <w:rsid w:val="004C75EF"/>
    <w:rsid w:val="004C7A5B"/>
    <w:rsid w:val="004D175F"/>
    <w:rsid w:val="004D4D82"/>
    <w:rsid w:val="004D71B3"/>
    <w:rsid w:val="004D7FF3"/>
    <w:rsid w:val="00501597"/>
    <w:rsid w:val="005037E4"/>
    <w:rsid w:val="00512EAD"/>
    <w:rsid w:val="0051468D"/>
    <w:rsid w:val="005221BA"/>
    <w:rsid w:val="00527710"/>
    <w:rsid w:val="00532EDF"/>
    <w:rsid w:val="00533A98"/>
    <w:rsid w:val="00545B51"/>
    <w:rsid w:val="00547021"/>
    <w:rsid w:val="00547DF4"/>
    <w:rsid w:val="00584BE3"/>
    <w:rsid w:val="0059777A"/>
    <w:rsid w:val="005A1B69"/>
    <w:rsid w:val="005B1024"/>
    <w:rsid w:val="005B2330"/>
    <w:rsid w:val="005B648F"/>
    <w:rsid w:val="005D293E"/>
    <w:rsid w:val="005D309E"/>
    <w:rsid w:val="005D340D"/>
    <w:rsid w:val="005D4F0F"/>
    <w:rsid w:val="005E2461"/>
    <w:rsid w:val="005E2C10"/>
    <w:rsid w:val="005E3EBF"/>
    <w:rsid w:val="005F101C"/>
    <w:rsid w:val="005F603D"/>
    <w:rsid w:val="006021F0"/>
    <w:rsid w:val="00603D42"/>
    <w:rsid w:val="006077D7"/>
    <w:rsid w:val="00612714"/>
    <w:rsid w:val="00621AE3"/>
    <w:rsid w:val="00621DF0"/>
    <w:rsid w:val="00645D58"/>
    <w:rsid w:val="00684494"/>
    <w:rsid w:val="00693851"/>
    <w:rsid w:val="006A27AA"/>
    <w:rsid w:val="006C35DC"/>
    <w:rsid w:val="006D0271"/>
    <w:rsid w:val="006D454E"/>
    <w:rsid w:val="006E4071"/>
    <w:rsid w:val="006F4CFF"/>
    <w:rsid w:val="006F586E"/>
    <w:rsid w:val="00746800"/>
    <w:rsid w:val="00754B04"/>
    <w:rsid w:val="00766CB9"/>
    <w:rsid w:val="007733FA"/>
    <w:rsid w:val="00780027"/>
    <w:rsid w:val="007C665F"/>
    <w:rsid w:val="007D3036"/>
    <w:rsid w:val="007F5A7E"/>
    <w:rsid w:val="007F6663"/>
    <w:rsid w:val="00800202"/>
    <w:rsid w:val="00804A81"/>
    <w:rsid w:val="00814E77"/>
    <w:rsid w:val="00824BA0"/>
    <w:rsid w:val="008262A5"/>
    <w:rsid w:val="0083094E"/>
    <w:rsid w:val="00844872"/>
    <w:rsid w:val="0086470F"/>
    <w:rsid w:val="00865735"/>
    <w:rsid w:val="0087295E"/>
    <w:rsid w:val="0087481F"/>
    <w:rsid w:val="00894FE7"/>
    <w:rsid w:val="0089616C"/>
    <w:rsid w:val="008A05D9"/>
    <w:rsid w:val="008B5089"/>
    <w:rsid w:val="008C4E77"/>
    <w:rsid w:val="008C54EF"/>
    <w:rsid w:val="008E6ACA"/>
    <w:rsid w:val="008F3DD5"/>
    <w:rsid w:val="009005D9"/>
    <w:rsid w:val="009342F6"/>
    <w:rsid w:val="009371FC"/>
    <w:rsid w:val="00954C31"/>
    <w:rsid w:val="009558E0"/>
    <w:rsid w:val="0096010C"/>
    <w:rsid w:val="00965DFC"/>
    <w:rsid w:val="0097649B"/>
    <w:rsid w:val="00977896"/>
    <w:rsid w:val="0098078C"/>
    <w:rsid w:val="0099121E"/>
    <w:rsid w:val="00993EF8"/>
    <w:rsid w:val="00997819"/>
    <w:rsid w:val="009A0426"/>
    <w:rsid w:val="009A3F33"/>
    <w:rsid w:val="009A6789"/>
    <w:rsid w:val="009B2AC2"/>
    <w:rsid w:val="009B5194"/>
    <w:rsid w:val="009E186B"/>
    <w:rsid w:val="009F0BDE"/>
    <w:rsid w:val="00A06FAC"/>
    <w:rsid w:val="00A129E9"/>
    <w:rsid w:val="00A13661"/>
    <w:rsid w:val="00A2272F"/>
    <w:rsid w:val="00A23768"/>
    <w:rsid w:val="00A320F9"/>
    <w:rsid w:val="00A37E94"/>
    <w:rsid w:val="00A42436"/>
    <w:rsid w:val="00A46E3F"/>
    <w:rsid w:val="00A47B4B"/>
    <w:rsid w:val="00A53FAA"/>
    <w:rsid w:val="00A5467B"/>
    <w:rsid w:val="00A67785"/>
    <w:rsid w:val="00A719FC"/>
    <w:rsid w:val="00A776CC"/>
    <w:rsid w:val="00A9000E"/>
    <w:rsid w:val="00A90A48"/>
    <w:rsid w:val="00A9346E"/>
    <w:rsid w:val="00AA74F5"/>
    <w:rsid w:val="00AD110E"/>
    <w:rsid w:val="00AD309E"/>
    <w:rsid w:val="00AD642B"/>
    <w:rsid w:val="00AE1EFA"/>
    <w:rsid w:val="00AF1C6B"/>
    <w:rsid w:val="00B12477"/>
    <w:rsid w:val="00B20EF4"/>
    <w:rsid w:val="00B27C75"/>
    <w:rsid w:val="00B3562B"/>
    <w:rsid w:val="00B45FD3"/>
    <w:rsid w:val="00B54BF0"/>
    <w:rsid w:val="00B5743F"/>
    <w:rsid w:val="00B65BEC"/>
    <w:rsid w:val="00B667DD"/>
    <w:rsid w:val="00B66C84"/>
    <w:rsid w:val="00B67554"/>
    <w:rsid w:val="00B71F97"/>
    <w:rsid w:val="00B7600A"/>
    <w:rsid w:val="00B762E8"/>
    <w:rsid w:val="00B82229"/>
    <w:rsid w:val="00BD2AB4"/>
    <w:rsid w:val="00BE10A0"/>
    <w:rsid w:val="00BF0A7C"/>
    <w:rsid w:val="00BF51C8"/>
    <w:rsid w:val="00C208D8"/>
    <w:rsid w:val="00C34BF3"/>
    <w:rsid w:val="00C37421"/>
    <w:rsid w:val="00C42DEC"/>
    <w:rsid w:val="00C62346"/>
    <w:rsid w:val="00C66BF2"/>
    <w:rsid w:val="00C74AA5"/>
    <w:rsid w:val="00C80B76"/>
    <w:rsid w:val="00C80C1D"/>
    <w:rsid w:val="00C85B53"/>
    <w:rsid w:val="00C87575"/>
    <w:rsid w:val="00CA169C"/>
    <w:rsid w:val="00CA558A"/>
    <w:rsid w:val="00CA665C"/>
    <w:rsid w:val="00CA7505"/>
    <w:rsid w:val="00CB13B8"/>
    <w:rsid w:val="00CC6E5D"/>
    <w:rsid w:val="00CE55E1"/>
    <w:rsid w:val="00CF3FAC"/>
    <w:rsid w:val="00CF7758"/>
    <w:rsid w:val="00D06098"/>
    <w:rsid w:val="00D10B80"/>
    <w:rsid w:val="00D17AC2"/>
    <w:rsid w:val="00D20751"/>
    <w:rsid w:val="00D2796F"/>
    <w:rsid w:val="00D36CBD"/>
    <w:rsid w:val="00D41531"/>
    <w:rsid w:val="00D466CB"/>
    <w:rsid w:val="00D54F95"/>
    <w:rsid w:val="00D6239F"/>
    <w:rsid w:val="00D6309B"/>
    <w:rsid w:val="00D72117"/>
    <w:rsid w:val="00D7463A"/>
    <w:rsid w:val="00D75B4D"/>
    <w:rsid w:val="00D81BEA"/>
    <w:rsid w:val="00D85338"/>
    <w:rsid w:val="00DA72A7"/>
    <w:rsid w:val="00DE6F3B"/>
    <w:rsid w:val="00DF0C5D"/>
    <w:rsid w:val="00E01996"/>
    <w:rsid w:val="00E1111B"/>
    <w:rsid w:val="00E14722"/>
    <w:rsid w:val="00E15DC1"/>
    <w:rsid w:val="00E24E8D"/>
    <w:rsid w:val="00E26C49"/>
    <w:rsid w:val="00E31BD9"/>
    <w:rsid w:val="00E325A7"/>
    <w:rsid w:val="00E44020"/>
    <w:rsid w:val="00E44300"/>
    <w:rsid w:val="00E52201"/>
    <w:rsid w:val="00E742D3"/>
    <w:rsid w:val="00E74CED"/>
    <w:rsid w:val="00E75355"/>
    <w:rsid w:val="00E77BC6"/>
    <w:rsid w:val="00E97499"/>
    <w:rsid w:val="00EA6182"/>
    <w:rsid w:val="00EF152E"/>
    <w:rsid w:val="00F0018D"/>
    <w:rsid w:val="00F218D9"/>
    <w:rsid w:val="00F25BDD"/>
    <w:rsid w:val="00F35BDA"/>
    <w:rsid w:val="00F37561"/>
    <w:rsid w:val="00F424CC"/>
    <w:rsid w:val="00F42902"/>
    <w:rsid w:val="00F7336E"/>
    <w:rsid w:val="00F936A0"/>
    <w:rsid w:val="00FB42B2"/>
    <w:rsid w:val="00FB714E"/>
    <w:rsid w:val="00FD7122"/>
    <w:rsid w:val="00FE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7B178BE2"/>
  <w15:docId w15:val="{E04C38BB-8A1F-4ABF-903C-3A6F37FAF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31BD9"/>
    <w:pPr>
      <w:overflowPunct w:val="0"/>
      <w:autoSpaceDE w:val="0"/>
      <w:autoSpaceDN w:val="0"/>
      <w:adjustRightInd w:val="0"/>
      <w:spacing w:before="120" w:after="0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E31BD9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link w:val="Heading2Char"/>
    <w:qFormat/>
    <w:rsid w:val="00E31BD9"/>
    <w:pPr>
      <w:keepNext/>
      <w:numPr>
        <w:ilvl w:val="1"/>
        <w:numId w:val="1"/>
      </w:numPr>
      <w:spacing w:after="120"/>
      <w:ind w:left="1890"/>
      <w:outlineLvl w:val="1"/>
    </w:pPr>
    <w:rPr>
      <w:b/>
      <w:bCs/>
    </w:rPr>
  </w:style>
  <w:style w:type="paragraph" w:styleId="Heading3">
    <w:name w:val="heading 3"/>
    <w:basedOn w:val="Heading2"/>
    <w:next w:val="Normal"/>
    <w:link w:val="Heading3Char"/>
    <w:qFormat/>
    <w:rsid w:val="00E31BD9"/>
    <w:pPr>
      <w:numPr>
        <w:ilvl w:val="2"/>
      </w:numPr>
      <w:tabs>
        <w:tab w:val="right" w:pos="10800"/>
      </w:tabs>
      <w:ind w:left="297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link w:val="Heading4Char"/>
    <w:qFormat/>
    <w:rsid w:val="00E31BD9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link w:val="Heading5Char"/>
    <w:qFormat/>
    <w:rsid w:val="00E31BD9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E31BD9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link w:val="Heading7Char"/>
    <w:qFormat/>
    <w:rsid w:val="00E31BD9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E31BD9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BD9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31BD9"/>
    <w:rPr>
      <w:rFonts w:ascii="Arial" w:eastAsia="Times New Roman" w:hAnsi="Arial" w:cs="Times New Roman"/>
      <w:b/>
      <w:caps/>
      <w:kern w:val="28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E31BD9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7Char">
    <w:name w:val="Heading 7 Char"/>
    <w:basedOn w:val="DefaultParagraphFont"/>
    <w:link w:val="Heading7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8Char">
    <w:name w:val="Heading 8 Char"/>
    <w:basedOn w:val="DefaultParagraphFont"/>
    <w:link w:val="Heading8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E31BD9"/>
    <w:rPr>
      <w:rFonts w:ascii="Arial" w:eastAsia="Times New Roman" w:hAnsi="Arial" w:cs="Times New Roman"/>
      <w:i/>
      <w:sz w:val="18"/>
      <w:szCs w:val="20"/>
    </w:rPr>
  </w:style>
  <w:style w:type="paragraph" w:styleId="Footer">
    <w:name w:val="footer"/>
    <w:basedOn w:val="Normal"/>
    <w:link w:val="FooterChar"/>
    <w:rsid w:val="00E31BD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31BD9"/>
    <w:rPr>
      <w:rFonts w:ascii="Arial" w:eastAsia="Times New Roman" w:hAnsi="Arial" w:cs="Times New Roman"/>
      <w:sz w:val="20"/>
      <w:szCs w:val="20"/>
    </w:rPr>
  </w:style>
  <w:style w:type="paragraph" w:styleId="Header">
    <w:name w:val="header"/>
    <w:basedOn w:val="Normal"/>
    <w:link w:val="HeaderChar"/>
    <w:rsid w:val="00E31BD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31BD9"/>
    <w:rPr>
      <w:rFonts w:ascii="Arial" w:eastAsia="Times New Roman" w:hAnsi="Arial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31BD9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PlaceholderText">
    <w:name w:val="Placeholder Text"/>
    <w:basedOn w:val="DefaultParagraphFont"/>
    <w:uiPriority w:val="99"/>
    <w:semiHidden/>
    <w:rsid w:val="00E31BD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1B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BD9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42D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2DE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2DEC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2D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2DEC"/>
    <w:rPr>
      <w:rFonts w:ascii="Arial" w:eastAsia="Times New Roman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42DEC"/>
    <w:pPr>
      <w:spacing w:after="0"/>
    </w:pPr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rsid w:val="00CF775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746800"/>
    <w:pPr>
      <w:overflowPunct/>
      <w:autoSpaceDE/>
      <w:autoSpaceDN/>
      <w:adjustRightInd/>
      <w:spacing w:after="120" w:line="300" w:lineRule="exact"/>
      <w:jc w:val="both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Char">
    <w:name w:val="Body Text Char"/>
    <w:basedOn w:val="DefaultParagraphFont"/>
    <w:link w:val="BodyText"/>
    <w:rsid w:val="00746800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Title">
    <w:name w:val="Title"/>
    <w:basedOn w:val="Normal"/>
    <w:next w:val="BodyText"/>
    <w:link w:val="TitleChar"/>
    <w:qFormat/>
    <w:rsid w:val="00746800"/>
    <w:pPr>
      <w:keepNext/>
      <w:overflowPunct/>
      <w:autoSpaceDE/>
      <w:autoSpaceDN/>
      <w:adjustRightInd/>
      <w:spacing w:before="360" w:after="240" w:line="300" w:lineRule="exact"/>
      <w:jc w:val="center"/>
      <w:textAlignment w:val="auto"/>
    </w:pPr>
    <w:rPr>
      <w:rFonts w:ascii="Times New Roman" w:hAnsi="Times New Roman"/>
      <w:b/>
      <w:caps/>
      <w:kern w:val="28"/>
      <w:sz w:val="28"/>
      <w:lang w:val="en-GB"/>
    </w:rPr>
  </w:style>
  <w:style w:type="character" w:customStyle="1" w:styleId="TitleChar">
    <w:name w:val="Title Char"/>
    <w:basedOn w:val="DefaultParagraphFont"/>
    <w:link w:val="Title"/>
    <w:rsid w:val="00746800"/>
    <w:rPr>
      <w:rFonts w:ascii="Times New Roman" w:eastAsia="Times New Roman" w:hAnsi="Times New Roman" w:cs="Times New Roman"/>
      <w:b/>
      <w:caps/>
      <w:kern w:val="28"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F4BE5F4AC23439F825D8FDF4276D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22F946-D32C-4C57-9661-B22DFA6DAE64}"/>
      </w:docPartPr>
      <w:docPartBody>
        <w:p w:rsidR="007B7070" w:rsidRDefault="00FE21EB" w:rsidP="00FE21EB">
          <w:pPr>
            <w:pStyle w:val="7F4BE5F4AC23439F825D8FDF4276D7DF13"/>
          </w:pPr>
          <w:r w:rsidRPr="00A776CC">
            <w:rPr>
              <w:rStyle w:val="PlaceholderText"/>
              <w:rFonts w:eastAsiaTheme="minorHAnsi"/>
              <w:color w:val="000000" w:themeColor="text1"/>
            </w:rPr>
            <w:t>TE82</w:t>
          </w:r>
          <w:r>
            <w:rPr>
              <w:rStyle w:val="PlaceholderText"/>
              <w:rFonts w:eastAsiaTheme="minorHAnsi"/>
              <w:color w:val="000000" w:themeColor="text1"/>
            </w:rPr>
            <w:t>743-2</w:t>
          </w:r>
        </w:p>
      </w:docPartBody>
    </w:docPart>
    <w:docPart>
      <w:docPartPr>
        <w:name w:val="1B808B89C6C04014B712C1D7BC1989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522E51-8DDC-4C1D-8D83-3A1D90732896}"/>
      </w:docPartPr>
      <w:docPartBody>
        <w:p w:rsidR="007B7070" w:rsidRDefault="00DC54D6" w:rsidP="00DC54D6">
          <w:pPr>
            <w:pStyle w:val="1B808B89C6C04014B712C1D7BC19894F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01EA48B64B9F45F8BAD95ADD308921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3FD49C-D029-4BAB-AE26-1B7B1411D3C6}"/>
      </w:docPartPr>
      <w:docPartBody>
        <w:p w:rsidR="002142B7" w:rsidRDefault="00FE21EB" w:rsidP="00C226F2">
          <w:pPr>
            <w:pStyle w:val="01EA48B64B9F45F8BAD95ADD3089219810"/>
          </w:pPr>
          <w:r>
            <w:t>TE82743-2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706336"/>
    <w:multiLevelType w:val="multilevel"/>
    <w:tmpl w:val="A2F89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1FDFF88E7FBD405A8ADEFE34977C7999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54D6"/>
    <w:rsid w:val="0002148E"/>
    <w:rsid w:val="00047E5E"/>
    <w:rsid w:val="000F69D1"/>
    <w:rsid w:val="001C54D3"/>
    <w:rsid w:val="002142B7"/>
    <w:rsid w:val="00234964"/>
    <w:rsid w:val="0025468B"/>
    <w:rsid w:val="0027437F"/>
    <w:rsid w:val="002F0A29"/>
    <w:rsid w:val="00315EFE"/>
    <w:rsid w:val="00321FAE"/>
    <w:rsid w:val="00347F83"/>
    <w:rsid w:val="00354318"/>
    <w:rsid w:val="00396048"/>
    <w:rsid w:val="003F767B"/>
    <w:rsid w:val="004249C9"/>
    <w:rsid w:val="004A3299"/>
    <w:rsid w:val="004A6938"/>
    <w:rsid w:val="0053422C"/>
    <w:rsid w:val="006749D2"/>
    <w:rsid w:val="006C3C33"/>
    <w:rsid w:val="006C45A7"/>
    <w:rsid w:val="007333AB"/>
    <w:rsid w:val="0075703B"/>
    <w:rsid w:val="007B09C2"/>
    <w:rsid w:val="007B7070"/>
    <w:rsid w:val="007C0C98"/>
    <w:rsid w:val="007E0DC5"/>
    <w:rsid w:val="00884098"/>
    <w:rsid w:val="0089514C"/>
    <w:rsid w:val="008B74BA"/>
    <w:rsid w:val="008F452A"/>
    <w:rsid w:val="0091437D"/>
    <w:rsid w:val="0097140E"/>
    <w:rsid w:val="009D2C67"/>
    <w:rsid w:val="00C20A23"/>
    <w:rsid w:val="00C226F2"/>
    <w:rsid w:val="00D73FB4"/>
    <w:rsid w:val="00D960E8"/>
    <w:rsid w:val="00DB4077"/>
    <w:rsid w:val="00DC1204"/>
    <w:rsid w:val="00DC54D6"/>
    <w:rsid w:val="00E7534C"/>
    <w:rsid w:val="00EB6091"/>
    <w:rsid w:val="00F23244"/>
    <w:rsid w:val="00F35394"/>
    <w:rsid w:val="00F64189"/>
    <w:rsid w:val="00FE2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70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E21EB"/>
    <w:rPr>
      <w:color w:val="808080"/>
    </w:rPr>
  </w:style>
  <w:style w:type="paragraph" w:customStyle="1" w:styleId="CAB5B326936F4C91A1A4A0906F275E58">
    <w:name w:val="CAB5B326936F4C91A1A4A0906F275E58"/>
    <w:rsid w:val="00DC54D6"/>
  </w:style>
  <w:style w:type="paragraph" w:customStyle="1" w:styleId="7F4BE5F4AC23439F825D8FDF4276D7DF">
    <w:name w:val="7F4BE5F4AC23439F825D8FDF4276D7DF"/>
    <w:rsid w:val="00DC54D6"/>
  </w:style>
  <w:style w:type="paragraph" w:customStyle="1" w:styleId="1FDFF88E7FBD405A8ADEFE34977C7999">
    <w:name w:val="1FDFF88E7FBD405A8ADEFE34977C7999"/>
    <w:rsid w:val="00DC54D6"/>
  </w:style>
  <w:style w:type="paragraph" w:customStyle="1" w:styleId="5ACE3F70B5F04381B3C109A3C92AA16C">
    <w:name w:val="5ACE3F70B5F04381B3C109A3C92AA16C"/>
    <w:rsid w:val="00DC54D6"/>
  </w:style>
  <w:style w:type="paragraph" w:customStyle="1" w:styleId="38BA53954F9F45368B5F5BE8D655E174">
    <w:name w:val="38BA53954F9F45368B5F5BE8D655E174"/>
    <w:rsid w:val="00DC54D6"/>
  </w:style>
  <w:style w:type="paragraph" w:customStyle="1" w:styleId="E136B9F0605B450C982D2DB83A04BA5C">
    <w:name w:val="E136B9F0605B450C982D2DB83A04BA5C"/>
    <w:rsid w:val="00DC54D6"/>
  </w:style>
  <w:style w:type="paragraph" w:customStyle="1" w:styleId="1B808B89C6C04014B712C1D7BC19894F">
    <w:name w:val="1B808B89C6C04014B712C1D7BC19894F"/>
    <w:rsid w:val="00DC54D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">
    <w:name w:val="7F4BE5F4AC23439F825D8FDF4276D7DF1"/>
    <w:rsid w:val="00DC54D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FDFF88E7FBD405A8ADEFE34977C79991">
    <w:name w:val="1FDFF88E7FBD405A8ADEFE34977C79991"/>
    <w:rsid w:val="00DC54D6"/>
    <w:pPr>
      <w:keepNext/>
      <w:numPr>
        <w:ilvl w:val="1"/>
        <w:numId w:val="1"/>
      </w:numPr>
      <w:overflowPunct w:val="0"/>
      <w:autoSpaceDE w:val="0"/>
      <w:autoSpaceDN w:val="0"/>
      <w:adjustRightInd w:val="0"/>
      <w:spacing w:before="120" w:after="120" w:line="240" w:lineRule="auto"/>
      <w:ind w:left="16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E136B9F0605B450C982D2DB83A04BA5C1">
    <w:name w:val="E136B9F0605B450C982D2DB83A04BA5C1"/>
    <w:rsid w:val="00DC54D6"/>
    <w:pPr>
      <w:keepNext/>
      <w:tabs>
        <w:tab w:val="num" w:pos="1440"/>
      </w:tabs>
      <w:overflowPunct w:val="0"/>
      <w:autoSpaceDE w:val="0"/>
      <w:autoSpaceDN w:val="0"/>
      <w:adjustRightInd w:val="0"/>
      <w:spacing w:before="120" w:after="120" w:line="240" w:lineRule="auto"/>
      <w:ind w:left="1620" w:hanging="7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79A375D3BA2E4D238CCE36762EEBFB43">
    <w:name w:val="79A375D3BA2E4D238CCE36762EEBFB43"/>
    <w:rsid w:val="00DC54D6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2">
    <w:name w:val="7F4BE5F4AC23439F825D8FDF4276D7DF2"/>
    <w:rsid w:val="007B7070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FDFF88E7FBD405A8ADEFE34977C79992">
    <w:name w:val="1FDFF88E7FBD405A8ADEFE34977C79992"/>
    <w:rsid w:val="007B7070"/>
    <w:pPr>
      <w:keepNext/>
      <w:overflowPunct w:val="0"/>
      <w:autoSpaceDE w:val="0"/>
      <w:autoSpaceDN w:val="0"/>
      <w:adjustRightInd w:val="0"/>
      <w:spacing w:before="120" w:after="120" w:line="240" w:lineRule="auto"/>
      <w:ind w:left="1620" w:hanging="7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79A375D3BA2E4D238CCE36762EEBFB431">
    <w:name w:val="79A375D3BA2E4D238CCE36762EEBFB431"/>
    <w:rsid w:val="007B7070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0C76E7EF984D118134DC6CC0E1AC31">
    <w:name w:val="600C76E7EF984D118134DC6CC0E1AC31"/>
    <w:rsid w:val="00315EFE"/>
  </w:style>
  <w:style w:type="paragraph" w:customStyle="1" w:styleId="BA1D889EA8CA48E2825FA42FBEC3D4AC">
    <w:name w:val="BA1D889EA8CA48E2825FA42FBEC3D4AC"/>
    <w:rsid w:val="00315EFE"/>
  </w:style>
  <w:style w:type="paragraph" w:customStyle="1" w:styleId="E33BEF6C3B2540F2BA6F2DFA774B848E">
    <w:name w:val="E33BEF6C3B2540F2BA6F2DFA774B848E"/>
    <w:rsid w:val="00315EFE"/>
  </w:style>
  <w:style w:type="paragraph" w:customStyle="1" w:styleId="C8E29AFA3BB443DFBE4C30CC721B8C22">
    <w:name w:val="C8E29AFA3BB443DFBE4C30CC721B8C22"/>
    <w:rsid w:val="00315EFE"/>
  </w:style>
  <w:style w:type="paragraph" w:customStyle="1" w:styleId="6E18669FDCA3410F991B7DE63A35BB49">
    <w:name w:val="6E18669FDCA3410F991B7DE63A35BB49"/>
    <w:rsid w:val="00315EFE"/>
  </w:style>
  <w:style w:type="paragraph" w:customStyle="1" w:styleId="D6BC1CC590F044A88373BED324F80A5E">
    <w:name w:val="D6BC1CC590F044A88373BED324F80A5E"/>
    <w:rsid w:val="00315EFE"/>
  </w:style>
  <w:style w:type="paragraph" w:customStyle="1" w:styleId="B736DC0E24494EE998FD1CCD7A473F31">
    <w:name w:val="B736DC0E24494EE998FD1CCD7A473F31"/>
    <w:rsid w:val="00315EFE"/>
  </w:style>
  <w:style w:type="paragraph" w:customStyle="1" w:styleId="922EEBC98BA640F299C1CCC0445E718A">
    <w:name w:val="922EEBC98BA640F299C1CCC0445E718A"/>
    <w:rsid w:val="00315EFE"/>
  </w:style>
  <w:style w:type="paragraph" w:customStyle="1" w:styleId="6DEEE59EC59E4BEEA9ABB3ADCB3E84AB">
    <w:name w:val="6DEEE59EC59E4BEEA9ABB3ADCB3E84AB"/>
    <w:rsid w:val="00315EFE"/>
  </w:style>
  <w:style w:type="paragraph" w:customStyle="1" w:styleId="34D346F5DCE44FF491378B43D46190C7">
    <w:name w:val="34D346F5DCE44FF491378B43D46190C7"/>
    <w:rsid w:val="00315EFE"/>
  </w:style>
  <w:style w:type="paragraph" w:customStyle="1" w:styleId="E00C76AD729947E3B586605B3CC4DDFE">
    <w:name w:val="E00C76AD729947E3B586605B3CC4DDFE"/>
    <w:rsid w:val="00315EFE"/>
  </w:style>
  <w:style w:type="paragraph" w:customStyle="1" w:styleId="E37D68443AF04CE6AA26513B9B1D379F">
    <w:name w:val="E37D68443AF04CE6AA26513B9B1D379F"/>
    <w:rsid w:val="00315EFE"/>
  </w:style>
  <w:style w:type="paragraph" w:customStyle="1" w:styleId="608C5F99ADE24E5982F2BB030300374E">
    <w:name w:val="608C5F99ADE24E5982F2BB030300374E"/>
    <w:rsid w:val="000F69D1"/>
  </w:style>
  <w:style w:type="paragraph" w:customStyle="1" w:styleId="D53A7C3800354F7A9480637E14C0FE5B">
    <w:name w:val="D53A7C3800354F7A9480637E14C0FE5B"/>
    <w:rsid w:val="000F69D1"/>
  </w:style>
  <w:style w:type="paragraph" w:customStyle="1" w:styleId="01EA48B64B9F45F8BAD95ADD30892198">
    <w:name w:val="01EA48B64B9F45F8BAD95ADD30892198"/>
    <w:rsid w:val="000F69D1"/>
  </w:style>
  <w:style w:type="paragraph" w:customStyle="1" w:styleId="7F4BE5F4AC23439F825D8FDF4276D7DF3">
    <w:name w:val="7F4BE5F4AC23439F825D8FDF4276D7DF3"/>
    <w:rsid w:val="002F0A29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1">
    <w:name w:val="01EA48B64B9F45F8BAD95ADD308921981"/>
    <w:rsid w:val="002F0A2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4">
    <w:name w:val="7F4BE5F4AC23439F825D8FDF4276D7DF4"/>
    <w:rsid w:val="0053422C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2">
    <w:name w:val="01EA48B64B9F45F8BAD95ADD308921982"/>
    <w:rsid w:val="0053422C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5">
    <w:name w:val="7F4BE5F4AC23439F825D8FDF4276D7DF5"/>
    <w:rsid w:val="0053422C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3">
    <w:name w:val="01EA48B64B9F45F8BAD95ADD308921983"/>
    <w:rsid w:val="0053422C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6">
    <w:name w:val="7F4BE5F4AC23439F825D8FDF4276D7DF6"/>
    <w:rsid w:val="006C45A7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4">
    <w:name w:val="01EA48B64B9F45F8BAD95ADD308921984"/>
    <w:rsid w:val="006C45A7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7">
    <w:name w:val="7F4BE5F4AC23439F825D8FDF4276D7DF7"/>
    <w:rsid w:val="0023496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5">
    <w:name w:val="01EA48B64B9F45F8BAD95ADD308921985"/>
    <w:rsid w:val="00234964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8">
    <w:name w:val="7F4BE5F4AC23439F825D8FDF4276D7DF8"/>
    <w:rsid w:val="0023496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6">
    <w:name w:val="01EA48B64B9F45F8BAD95ADD308921986"/>
    <w:rsid w:val="00234964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9">
    <w:name w:val="7F4BE5F4AC23439F825D8FDF4276D7DF9"/>
    <w:rsid w:val="0023496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7">
    <w:name w:val="01EA48B64B9F45F8BAD95ADD308921987"/>
    <w:rsid w:val="00234964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0">
    <w:name w:val="7F4BE5F4AC23439F825D8FDF4276D7DF10"/>
    <w:rsid w:val="004A6938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8">
    <w:name w:val="01EA48B64B9F45F8BAD95ADD308921988"/>
    <w:rsid w:val="004A6938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1">
    <w:name w:val="7F4BE5F4AC23439F825D8FDF4276D7DF11"/>
    <w:rsid w:val="00C226F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9">
    <w:name w:val="01EA48B64B9F45F8BAD95ADD308921989"/>
    <w:rsid w:val="00C226F2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2">
    <w:name w:val="7F4BE5F4AC23439F825D8FDF4276D7DF12"/>
    <w:rsid w:val="00C226F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10">
    <w:name w:val="01EA48B64B9F45F8BAD95ADD3089219810"/>
    <w:rsid w:val="00C226F2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3">
    <w:name w:val="7F4BE5F4AC23439F825D8FDF4276D7DF13"/>
    <w:rsid w:val="00FE21EB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9EB189-F4FD-46F6-96D1-D02FD2026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1275</Words>
  <Characters>7272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 Corp</Company>
  <LinksUpToDate>false</LinksUpToDate>
  <CharactersWithSpaces>8530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Jaaffar Ismail</dc:creator>
  <dc:description>TE82743-2 RACAL Functional Tester</dc:description>
  <cp:lastModifiedBy>HuaZhen Luo</cp:lastModifiedBy>
  <cp:revision>2</cp:revision>
  <cp:lastPrinted>2017-11-21T21:02:00Z</cp:lastPrinted>
  <dcterms:created xsi:type="dcterms:W3CDTF">2019-10-25T07:38:00Z</dcterms:created>
  <dcterms:modified xsi:type="dcterms:W3CDTF">2019-10-25T07:38:00Z</dcterms:modified>
</cp:coreProperties>
</file>