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D1CB2" w14:textId="41B468B8" w:rsidR="00D46C24" w:rsidRDefault="007D2A2B">
      <w:pPr>
        <w:rPr>
          <w:rFonts w:cs="Arial"/>
          <w:lang w:val="en-IE"/>
        </w:rPr>
      </w:pPr>
      <w:r>
        <w:rPr>
          <w:lang w:val="en-US"/>
        </w:rPr>
        <w:t xml:space="preserve">IQ-04 </w:t>
      </w:r>
      <w:r w:rsidRPr="004022C5">
        <w:rPr>
          <w:rFonts w:cs="Arial"/>
          <w:lang w:val="en-IE"/>
        </w:rPr>
        <w:t>Test Software and Instrument Firmware Version</w:t>
      </w:r>
    </w:p>
    <w:p w14:paraId="41222C4B" w14:textId="01347B7D" w:rsidR="007D2A2B" w:rsidRDefault="007D2A2B">
      <w:pPr>
        <w:rPr>
          <w:rFonts w:cs="Arial"/>
          <w:lang w:val="en-IE"/>
        </w:rPr>
      </w:pPr>
      <w:r>
        <w:rPr>
          <w:rFonts w:cs="Arial"/>
          <w:lang w:val="en-IE"/>
        </w:rPr>
        <w:t>Screenshot of Test Software showing Version 0.0</w:t>
      </w:r>
    </w:p>
    <w:p w14:paraId="5BC41FC6" w14:textId="43A14F13" w:rsidR="007D2A2B" w:rsidRDefault="007D2A2B">
      <w:pPr>
        <w:rPr>
          <w:rFonts w:cs="Arial"/>
          <w:lang w:val="en-IE"/>
        </w:rPr>
      </w:pPr>
      <w:bookmarkStart w:id="0" w:name="_GoBack"/>
      <w:r>
        <w:rPr>
          <w:rFonts w:cs="Arial"/>
          <w:noProof/>
          <w:lang w:val="en-IE"/>
        </w:rPr>
        <w:drawing>
          <wp:inline distT="0" distB="0" distL="0" distR="0" wp14:anchorId="1E6354E3" wp14:editId="215BE637">
            <wp:extent cx="4029075" cy="3022050"/>
            <wp:effectExtent l="0" t="0" r="0" b="6985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lden unit pass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323" cy="303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F215FEF" w14:textId="3E6A59A6" w:rsidR="007D2A2B" w:rsidRDefault="007D2A2B">
      <w:pPr>
        <w:rPr>
          <w:rFonts w:cs="Arial"/>
          <w:lang w:val="en-IE"/>
        </w:rPr>
      </w:pPr>
    </w:p>
    <w:p w14:paraId="10FDF8AB" w14:textId="7E59B671" w:rsidR="007D2A2B" w:rsidRDefault="007D2A2B">
      <w:pPr>
        <w:rPr>
          <w:rFonts w:cs="Arial"/>
          <w:lang w:val="en-IE"/>
        </w:rPr>
      </w:pPr>
      <w:r>
        <w:rPr>
          <w:rFonts w:cs="Arial"/>
          <w:lang w:val="en-IE"/>
        </w:rPr>
        <w:t>Screenshot of BSM interface showing Micro BSM Firmware Version 1.50.221.</w:t>
      </w:r>
    </w:p>
    <w:p w14:paraId="7CB134C9" w14:textId="681E852C" w:rsidR="007D2A2B" w:rsidRPr="007D2A2B" w:rsidRDefault="007D2A2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5E7D33B" wp14:editId="00DD272B">
            <wp:extent cx="3847543" cy="4392295"/>
            <wp:effectExtent l="0" t="0" r="635" b="8255"/>
            <wp:docPr id="2" name="Picture 2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SM Versi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881" cy="439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2A2B" w:rsidRPr="007D2A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A2B"/>
    <w:rsid w:val="007D2A2B"/>
    <w:rsid w:val="00D46C24"/>
    <w:rsid w:val="00FE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CE125"/>
  <w15:chartTrackingRefBased/>
  <w15:docId w15:val="{5D99F6CD-60AA-4CC7-B74C-194BB2BC8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63D4DC-5B2F-4BAF-929F-AD70DA13E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EEBA71-11C2-4B42-B0C3-FB12D59DA3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C4F2D-E92E-469F-A267-66AF3B62B5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cp:lastPrinted>2020-06-23T08:49:00Z</cp:lastPrinted>
  <dcterms:created xsi:type="dcterms:W3CDTF">2020-06-23T08:44:00Z</dcterms:created>
  <dcterms:modified xsi:type="dcterms:W3CDTF">2020-06-23T09:07:00Z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