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A2DA5" w14:textId="77777777" w:rsidR="00F35C10" w:rsidRPr="00E92536" w:rsidRDefault="00642825" w:rsidP="00D434D4">
      <w:pPr>
        <w:jc w:val="both"/>
        <w:rPr>
          <w:rFonts w:ascii="Arial" w:hAnsi="Arial" w:cs="Arial"/>
          <w:color w:val="548DD4" w:themeColor="text2" w:themeTint="99"/>
          <w:sz w:val="20"/>
          <w:lang w:val="en-IE"/>
        </w:rPr>
      </w:pPr>
      <w:bookmarkStart w:id="0" w:name="_GoBack"/>
      <w:bookmarkEnd w:id="0"/>
      <w:r w:rsidRPr="00E92536">
        <w:rPr>
          <w:rFonts w:ascii="Arial" w:hAnsi="Arial" w:cs="Arial"/>
          <w:color w:val="548DD4" w:themeColor="text2" w:themeTint="99"/>
          <w:sz w:val="20"/>
          <w:lang w:val="en-IE"/>
        </w:rPr>
        <w:t>Instructions for the Author:</w:t>
      </w:r>
      <w:r w:rsidR="00D434D4">
        <w:rPr>
          <w:rFonts w:ascii="Arial" w:hAnsi="Arial" w:cs="Arial"/>
          <w:color w:val="548DD4" w:themeColor="text2" w:themeTint="99"/>
          <w:sz w:val="20"/>
          <w:lang w:val="en-IE"/>
        </w:rPr>
        <w:t xml:space="preserve">  </w:t>
      </w:r>
      <w:r w:rsidR="00F35C10" w:rsidRPr="00E92536">
        <w:rPr>
          <w:rFonts w:ascii="Arial" w:hAnsi="Arial" w:cs="Arial"/>
          <w:color w:val="548DD4" w:themeColor="text2" w:themeTint="99"/>
          <w:sz w:val="20"/>
          <w:lang w:val="en-IE"/>
        </w:rPr>
        <w:t>This document is intended</w:t>
      </w:r>
      <w:r w:rsidR="00415B0D" w:rsidRPr="00E92536">
        <w:rPr>
          <w:rFonts w:ascii="Arial" w:hAnsi="Arial" w:cs="Arial"/>
          <w:color w:val="548DD4" w:themeColor="text2" w:themeTint="99"/>
          <w:sz w:val="20"/>
          <w:lang w:val="en-IE"/>
        </w:rPr>
        <w:t xml:space="preserve"> to serve as a template for the report deliverables defined in 730001835</w:t>
      </w:r>
      <w:r w:rsidR="00D434D4">
        <w:rPr>
          <w:rFonts w:ascii="Arial" w:hAnsi="Arial" w:cs="Arial"/>
          <w:color w:val="548DD4" w:themeColor="text2" w:themeTint="99"/>
          <w:sz w:val="20"/>
          <w:lang w:val="en-IE"/>
        </w:rPr>
        <w:t>,</w:t>
      </w:r>
      <w:r w:rsidR="00415B0D" w:rsidRPr="00E92536">
        <w:rPr>
          <w:rFonts w:ascii="Arial" w:hAnsi="Arial" w:cs="Arial"/>
          <w:color w:val="548DD4" w:themeColor="text2" w:themeTint="99"/>
          <w:sz w:val="20"/>
          <w:lang w:val="en-IE"/>
        </w:rPr>
        <w:t xml:space="preserve"> Process Validation Procedure for Milford </w:t>
      </w:r>
      <w:r w:rsidR="002414FB">
        <w:rPr>
          <w:rFonts w:ascii="Arial" w:hAnsi="Arial" w:cs="Arial"/>
          <w:color w:val="548DD4" w:themeColor="text2" w:themeTint="99"/>
          <w:sz w:val="20"/>
          <w:lang w:val="en-IE"/>
        </w:rPr>
        <w:t xml:space="preserve">and Singapore </w:t>
      </w:r>
      <w:r w:rsidR="00415B0D" w:rsidRPr="00E92536">
        <w:rPr>
          <w:rFonts w:ascii="Arial" w:hAnsi="Arial" w:cs="Arial"/>
          <w:color w:val="548DD4" w:themeColor="text2" w:themeTint="99"/>
          <w:sz w:val="20"/>
          <w:lang w:val="en-IE"/>
        </w:rPr>
        <w:t>Site</w:t>
      </w:r>
      <w:r w:rsidR="002414FB">
        <w:rPr>
          <w:rFonts w:ascii="Arial" w:hAnsi="Arial" w:cs="Arial"/>
          <w:color w:val="548DD4" w:themeColor="text2" w:themeTint="99"/>
          <w:sz w:val="20"/>
          <w:lang w:val="en-IE"/>
        </w:rPr>
        <w:t>s</w:t>
      </w:r>
      <w:r w:rsidR="00415B0D" w:rsidRPr="00E92536">
        <w:rPr>
          <w:rFonts w:ascii="Arial" w:hAnsi="Arial" w:cs="Arial"/>
          <w:color w:val="548DD4" w:themeColor="text2" w:themeTint="99"/>
          <w:sz w:val="20"/>
          <w:lang w:val="en-IE"/>
        </w:rPr>
        <w:t>.</w:t>
      </w:r>
      <w:r w:rsidR="00B403C7" w:rsidRPr="00E92536">
        <w:rPr>
          <w:rFonts w:ascii="Arial" w:hAnsi="Arial" w:cs="Arial"/>
          <w:color w:val="548DD4" w:themeColor="text2" w:themeTint="99"/>
          <w:sz w:val="20"/>
          <w:lang w:val="en-IE"/>
        </w:rPr>
        <w:t xml:space="preserve"> Text in </w:t>
      </w:r>
      <w:r w:rsidR="002414FB">
        <w:rPr>
          <w:rFonts w:ascii="Arial" w:hAnsi="Arial" w:cs="Arial"/>
          <w:color w:val="548DD4" w:themeColor="text2" w:themeTint="99"/>
          <w:sz w:val="20"/>
          <w:lang w:val="en-IE"/>
        </w:rPr>
        <w:t>blue</w:t>
      </w:r>
      <w:r w:rsidR="00F35C10" w:rsidRPr="00E92536">
        <w:rPr>
          <w:rFonts w:ascii="Arial" w:hAnsi="Arial" w:cs="Arial"/>
          <w:color w:val="548DD4" w:themeColor="text2" w:themeTint="99"/>
          <w:sz w:val="20"/>
          <w:lang w:val="en-IE"/>
        </w:rPr>
        <w:t xml:space="preserve"> is for guidance and should be deleted</w:t>
      </w:r>
      <w:r w:rsidR="002414FB">
        <w:rPr>
          <w:rFonts w:ascii="Arial" w:hAnsi="Arial" w:cs="Arial"/>
          <w:color w:val="548DD4" w:themeColor="text2" w:themeTint="99"/>
          <w:sz w:val="20"/>
          <w:lang w:val="en-IE"/>
        </w:rPr>
        <w:t>/</w:t>
      </w:r>
      <w:r w:rsidR="00F35C10" w:rsidRPr="00E92536">
        <w:rPr>
          <w:rFonts w:ascii="Arial" w:hAnsi="Arial" w:cs="Arial"/>
          <w:color w:val="548DD4" w:themeColor="text2" w:themeTint="99"/>
          <w:sz w:val="20"/>
          <w:lang w:val="en-IE"/>
        </w:rPr>
        <w:t>replaced with applicable information</w:t>
      </w:r>
      <w:r w:rsidR="00415B0D" w:rsidRPr="00E92536">
        <w:rPr>
          <w:rFonts w:ascii="Arial" w:hAnsi="Arial" w:cs="Arial"/>
          <w:color w:val="548DD4" w:themeColor="text2" w:themeTint="99"/>
          <w:sz w:val="20"/>
          <w:lang w:val="en-IE"/>
        </w:rPr>
        <w:t xml:space="preserve"> based on </w:t>
      </w:r>
      <w:r w:rsidR="00712BEF" w:rsidRPr="00E92536">
        <w:rPr>
          <w:rFonts w:ascii="Arial" w:hAnsi="Arial" w:cs="Arial"/>
          <w:color w:val="548DD4" w:themeColor="text2" w:themeTint="99"/>
          <w:sz w:val="20"/>
          <w:lang w:val="en-IE"/>
        </w:rPr>
        <w:t>the executed protocol</w:t>
      </w:r>
      <w:r w:rsidR="00F35C10" w:rsidRPr="00E92536">
        <w:rPr>
          <w:rFonts w:ascii="Arial" w:hAnsi="Arial" w:cs="Arial"/>
          <w:color w:val="548DD4" w:themeColor="text2" w:themeTint="99"/>
          <w:sz w:val="20"/>
          <w:lang w:val="en-IE"/>
        </w:rPr>
        <w:t>.</w:t>
      </w:r>
    </w:p>
    <w:p w14:paraId="4C661205" w14:textId="77777777" w:rsidR="00712BEF" w:rsidRPr="00E92536" w:rsidRDefault="00712BEF" w:rsidP="00712BEF">
      <w:pPr>
        <w:spacing w:before="120"/>
        <w:jc w:val="both"/>
        <w:rPr>
          <w:rFonts w:ascii="Arial" w:hAnsi="Arial" w:cs="Arial"/>
          <w:color w:val="548DD4" w:themeColor="text2" w:themeTint="99"/>
          <w:sz w:val="16"/>
          <w:lang w:val="en-IE"/>
        </w:rPr>
      </w:pPr>
      <w:r w:rsidRPr="00E92536">
        <w:rPr>
          <w:rFonts w:ascii="Arial" w:hAnsi="Arial" w:cs="Arial"/>
          <w:color w:val="548DD4" w:themeColor="text2" w:themeTint="99"/>
          <w:sz w:val="20"/>
          <w:lang w:val="en-IE"/>
        </w:rPr>
        <w:t xml:space="preserve">The Report Number shall be based on the Process, Test Method, or Equipment Designator; </w:t>
      </w:r>
      <w:r w:rsidR="009C51D7" w:rsidRPr="00E92536">
        <w:rPr>
          <w:rFonts w:ascii="Arial" w:hAnsi="Arial" w:cs="Arial"/>
          <w:color w:val="548DD4" w:themeColor="text2" w:themeTint="99"/>
          <w:sz w:val="20"/>
          <w:lang w:val="en-IE"/>
        </w:rPr>
        <w:t xml:space="preserve">with the suffix based on </w:t>
      </w:r>
      <w:r w:rsidRPr="00E92536">
        <w:rPr>
          <w:rFonts w:ascii="Arial" w:hAnsi="Arial" w:cs="Arial"/>
          <w:color w:val="548DD4" w:themeColor="text2" w:themeTint="99"/>
          <w:sz w:val="20"/>
          <w:lang w:val="en-IE"/>
        </w:rPr>
        <w:t>the type of Proto</w:t>
      </w:r>
      <w:r w:rsidR="009C51D7" w:rsidRPr="00E92536">
        <w:rPr>
          <w:rFonts w:ascii="Arial" w:hAnsi="Arial" w:cs="Arial"/>
          <w:color w:val="548DD4" w:themeColor="text2" w:themeTint="99"/>
          <w:sz w:val="20"/>
          <w:lang w:val="en-IE"/>
        </w:rPr>
        <w:t>col being executed.  The following shows the different Suffix examples:</w:t>
      </w:r>
    </w:p>
    <w:p w14:paraId="02CE260F" w14:textId="77777777" w:rsidR="00415B0D" w:rsidRPr="00E92536" w:rsidRDefault="009C51D7" w:rsidP="00D434D4">
      <w:pPr>
        <w:pStyle w:val="ListParagraph"/>
        <w:tabs>
          <w:tab w:val="left" w:pos="360"/>
        </w:tabs>
        <w:spacing w:before="120"/>
        <w:ind w:left="0"/>
        <w:contextualSpacing/>
        <w:rPr>
          <w:rFonts w:ascii="Arial" w:hAnsi="Arial" w:cs="Arial"/>
          <w:color w:val="548DD4" w:themeColor="text2" w:themeTint="99"/>
          <w:sz w:val="16"/>
          <w:lang w:val="en-IE"/>
        </w:rPr>
      </w:pPr>
      <w:r w:rsidRPr="00E92536">
        <w:rPr>
          <w:rFonts w:ascii="Arial" w:hAnsi="Arial" w:cs="Arial"/>
          <w:color w:val="548DD4" w:themeColor="text2" w:themeTint="99"/>
          <w:sz w:val="20"/>
          <w:szCs w:val="16"/>
        </w:rPr>
        <w:t xml:space="preserve">EDVR:  For an </w:t>
      </w:r>
      <w:r w:rsidR="00415B0D" w:rsidRPr="00E92536">
        <w:rPr>
          <w:rFonts w:ascii="Arial" w:hAnsi="Arial" w:cs="Arial"/>
          <w:color w:val="548DD4" w:themeColor="text2" w:themeTint="99"/>
          <w:sz w:val="20"/>
          <w:szCs w:val="16"/>
        </w:rPr>
        <w:t>Equip</w:t>
      </w:r>
      <w:r w:rsidRPr="00E92536">
        <w:rPr>
          <w:rFonts w:ascii="Arial" w:hAnsi="Arial" w:cs="Arial"/>
          <w:color w:val="548DD4" w:themeColor="text2" w:themeTint="99"/>
          <w:sz w:val="20"/>
          <w:szCs w:val="16"/>
        </w:rPr>
        <w:t>ment Design Verification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IQR:  For an </w:t>
      </w:r>
      <w:r w:rsidR="00415B0D" w:rsidRPr="00E92536">
        <w:rPr>
          <w:rFonts w:ascii="Arial" w:hAnsi="Arial" w:cs="Arial"/>
          <w:color w:val="548DD4" w:themeColor="text2" w:themeTint="99"/>
          <w:sz w:val="20"/>
          <w:szCs w:val="16"/>
        </w:rPr>
        <w:t>Install</w:t>
      </w:r>
      <w:r w:rsidRPr="00E92536">
        <w:rPr>
          <w:rFonts w:ascii="Arial" w:hAnsi="Arial" w:cs="Arial"/>
          <w:color w:val="548DD4" w:themeColor="text2" w:themeTint="99"/>
          <w:sz w:val="20"/>
          <w:szCs w:val="16"/>
        </w:rPr>
        <w:t>ation Qualification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TMVR:  For a </w:t>
      </w:r>
      <w:r w:rsidR="00415B0D" w:rsidRPr="00E92536">
        <w:rPr>
          <w:rFonts w:ascii="Arial" w:hAnsi="Arial" w:cs="Arial"/>
          <w:color w:val="548DD4" w:themeColor="text2" w:themeTint="99"/>
          <w:sz w:val="20"/>
          <w:szCs w:val="16"/>
        </w:rPr>
        <w:t>Test</w:t>
      </w:r>
      <w:r w:rsidRPr="00E92536">
        <w:rPr>
          <w:rFonts w:ascii="Arial" w:hAnsi="Arial" w:cs="Arial"/>
          <w:color w:val="548DD4" w:themeColor="text2" w:themeTint="99"/>
          <w:sz w:val="20"/>
          <w:szCs w:val="16"/>
        </w:rPr>
        <w:t xml:space="preserve"> Method Validation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OQR:  For an </w:t>
      </w:r>
      <w:r w:rsidR="00415B0D" w:rsidRPr="00E92536">
        <w:rPr>
          <w:rFonts w:ascii="Arial" w:hAnsi="Arial" w:cs="Arial"/>
          <w:color w:val="548DD4" w:themeColor="text2" w:themeTint="99"/>
          <w:sz w:val="20"/>
          <w:szCs w:val="16"/>
        </w:rPr>
        <w:t>Operat</w:t>
      </w:r>
      <w:r w:rsidRPr="00E92536">
        <w:rPr>
          <w:rFonts w:ascii="Arial" w:hAnsi="Arial" w:cs="Arial"/>
          <w:color w:val="548DD4" w:themeColor="text2" w:themeTint="99"/>
          <w:sz w:val="20"/>
          <w:szCs w:val="16"/>
        </w:rPr>
        <w:t>ional Qualification Report</w:t>
      </w:r>
      <w:r w:rsidR="00D434D4">
        <w:rPr>
          <w:rFonts w:ascii="Arial" w:hAnsi="Arial" w:cs="Arial"/>
          <w:color w:val="548DD4" w:themeColor="text2" w:themeTint="99"/>
          <w:sz w:val="20"/>
          <w:szCs w:val="16"/>
        </w:rPr>
        <w:t xml:space="preserve">, </w:t>
      </w:r>
      <w:r w:rsidRPr="00E92536">
        <w:rPr>
          <w:rFonts w:ascii="Arial" w:hAnsi="Arial" w:cs="Arial"/>
          <w:color w:val="548DD4" w:themeColor="text2" w:themeTint="99"/>
          <w:sz w:val="20"/>
          <w:szCs w:val="16"/>
        </w:rPr>
        <w:t xml:space="preserve">PQR:  For a </w:t>
      </w:r>
      <w:r w:rsidR="00415B0D" w:rsidRPr="00E92536">
        <w:rPr>
          <w:rFonts w:ascii="Arial" w:hAnsi="Arial" w:cs="Arial"/>
          <w:color w:val="548DD4" w:themeColor="text2" w:themeTint="99"/>
          <w:sz w:val="20"/>
          <w:szCs w:val="16"/>
        </w:rPr>
        <w:t>Performance Qualification Report</w:t>
      </w:r>
    </w:p>
    <w:p w14:paraId="3996B191" w14:textId="77777777" w:rsidR="00DC765B" w:rsidRPr="00E92536" w:rsidRDefault="009C51D7" w:rsidP="00D434D4">
      <w:pPr>
        <w:spacing w:before="120"/>
        <w:contextualSpacing/>
        <w:jc w:val="both"/>
        <w:rPr>
          <w:rFonts w:ascii="Arial" w:hAnsi="Arial" w:cs="Arial"/>
          <w:color w:val="548DD4" w:themeColor="text2" w:themeTint="99"/>
          <w:sz w:val="20"/>
          <w:lang w:val="en-IE"/>
        </w:rPr>
      </w:pPr>
      <w:r w:rsidRPr="00E92536">
        <w:rPr>
          <w:rFonts w:ascii="Arial" w:hAnsi="Arial" w:cs="Arial"/>
          <w:color w:val="548DD4" w:themeColor="text2" w:themeTint="99"/>
          <w:sz w:val="20"/>
          <w:lang w:val="en-IE"/>
        </w:rPr>
        <w:t>Examples of a Process</w:t>
      </w:r>
      <w:r w:rsidR="00103D11" w:rsidRPr="00E92536">
        <w:rPr>
          <w:rFonts w:ascii="Arial" w:hAnsi="Arial" w:cs="Arial"/>
          <w:color w:val="548DD4" w:themeColor="text2" w:themeTint="99"/>
          <w:sz w:val="20"/>
          <w:lang w:val="en-IE"/>
        </w:rPr>
        <w:t>,</w:t>
      </w:r>
      <w:r w:rsidR="00A46408" w:rsidRPr="00E92536">
        <w:rPr>
          <w:rFonts w:ascii="Arial" w:hAnsi="Arial" w:cs="Arial"/>
          <w:color w:val="548DD4" w:themeColor="text2" w:themeTint="99"/>
          <w:sz w:val="20"/>
          <w:lang w:val="en-IE"/>
        </w:rPr>
        <w:t xml:space="preserve"> </w:t>
      </w:r>
      <w:r w:rsidRPr="00E92536">
        <w:rPr>
          <w:rFonts w:ascii="Arial" w:hAnsi="Arial" w:cs="Arial"/>
          <w:color w:val="548DD4" w:themeColor="text2" w:themeTint="99"/>
          <w:sz w:val="20"/>
          <w:lang w:val="en-IE"/>
        </w:rPr>
        <w:t>Equipment</w:t>
      </w:r>
      <w:r w:rsidR="00103D11" w:rsidRPr="00E92536">
        <w:rPr>
          <w:rFonts w:ascii="Arial" w:hAnsi="Arial" w:cs="Arial"/>
          <w:color w:val="548DD4" w:themeColor="text2" w:themeTint="99"/>
          <w:sz w:val="20"/>
          <w:lang w:val="en-IE"/>
        </w:rPr>
        <w:t xml:space="preserve"> or Test Method Report</w:t>
      </w:r>
      <w:r w:rsidRPr="00E92536">
        <w:rPr>
          <w:rFonts w:ascii="Arial" w:hAnsi="Arial" w:cs="Arial"/>
          <w:color w:val="548DD4" w:themeColor="text2" w:themeTint="99"/>
          <w:sz w:val="20"/>
          <w:lang w:val="en-IE"/>
        </w:rPr>
        <w:t xml:space="preserve"> are shown below:</w:t>
      </w:r>
    </w:p>
    <w:p w14:paraId="6526D048" w14:textId="77777777" w:rsidR="004277E9" w:rsidRPr="003F0A59" w:rsidRDefault="004277E9" w:rsidP="00D434D4">
      <w:pPr>
        <w:pStyle w:val="ListParagraph"/>
        <w:tabs>
          <w:tab w:val="left" w:pos="360"/>
        </w:tabs>
        <w:spacing w:before="120"/>
        <w:ind w:left="0"/>
        <w:contextualSpacing/>
        <w:rPr>
          <w:rFonts w:ascii="Arial" w:hAnsi="Arial" w:cs="Arial"/>
          <w:color w:val="548DD4" w:themeColor="text2" w:themeTint="99"/>
          <w:sz w:val="16"/>
          <w:lang w:val="en-IE"/>
        </w:rPr>
      </w:pPr>
      <w:r w:rsidRPr="00E92536">
        <w:rPr>
          <w:rFonts w:ascii="Arial" w:hAnsi="Arial" w:cs="Arial"/>
          <w:color w:val="548DD4" w:themeColor="text2" w:themeTint="99"/>
          <w:sz w:val="20"/>
        </w:rPr>
        <w:t>VAL000649-EDVR</w:t>
      </w:r>
      <w:r w:rsidR="00D434D4">
        <w:rPr>
          <w:rFonts w:ascii="Arial" w:hAnsi="Arial" w:cs="Arial"/>
          <w:color w:val="548DD4" w:themeColor="text2" w:themeTint="99"/>
          <w:sz w:val="20"/>
        </w:rPr>
        <w:t xml:space="preserve">, </w:t>
      </w:r>
      <w:r w:rsidR="00103D11" w:rsidRPr="00E92536">
        <w:rPr>
          <w:rFonts w:ascii="Arial" w:hAnsi="Arial" w:cs="Arial"/>
          <w:color w:val="548DD4" w:themeColor="text2" w:themeTint="99"/>
          <w:sz w:val="20"/>
        </w:rPr>
        <w:t>VAL000649-TMVR</w:t>
      </w:r>
      <w:r w:rsidR="00D434D4">
        <w:rPr>
          <w:rFonts w:ascii="Arial" w:hAnsi="Arial" w:cs="Arial"/>
          <w:color w:val="548DD4" w:themeColor="text2" w:themeTint="99"/>
          <w:sz w:val="20"/>
        </w:rPr>
        <w:t xml:space="preserve">, </w:t>
      </w:r>
      <w:r w:rsidRPr="00E92536">
        <w:rPr>
          <w:rFonts w:ascii="Arial" w:hAnsi="Arial" w:cs="Arial"/>
          <w:color w:val="548DD4" w:themeColor="text2" w:themeTint="99"/>
          <w:sz w:val="20"/>
          <w:szCs w:val="16"/>
        </w:rPr>
        <w:t>TE0084000-1-IQR</w:t>
      </w:r>
    </w:p>
    <w:p w14:paraId="1D114B60" w14:textId="77777777" w:rsidR="003F0A59" w:rsidRPr="003F0A59" w:rsidRDefault="003F0A59" w:rsidP="00D434D4">
      <w:pPr>
        <w:tabs>
          <w:tab w:val="left" w:pos="360"/>
        </w:tabs>
        <w:spacing w:before="120" w:after="120"/>
        <w:contextualSpacing/>
        <w:jc w:val="both"/>
        <w:rPr>
          <w:rFonts w:ascii="Arial" w:hAnsi="Arial" w:cs="Arial"/>
          <w:color w:val="548DD4" w:themeColor="text2" w:themeTint="99"/>
          <w:sz w:val="20"/>
          <w:lang w:val="en-IE"/>
        </w:rPr>
      </w:pPr>
      <w:bookmarkStart w:id="1" w:name="_Hlk15302499"/>
      <w:r w:rsidRPr="003F0A59">
        <w:rPr>
          <w:rFonts w:ascii="Arial" w:hAnsi="Arial" w:cs="Arial"/>
          <w:color w:val="548DD4" w:themeColor="text2" w:themeTint="99"/>
          <w:sz w:val="20"/>
          <w:lang w:val="en-IE"/>
        </w:rPr>
        <w:t>The SAP number</w:t>
      </w:r>
      <w:r>
        <w:rPr>
          <w:rFonts w:ascii="Arial" w:hAnsi="Arial" w:cs="Arial"/>
          <w:color w:val="548DD4" w:themeColor="text2" w:themeTint="99"/>
          <w:sz w:val="20"/>
          <w:lang w:val="en-IE"/>
        </w:rPr>
        <w:t xml:space="preserve"> shall be the specific DIR in SAP where the Report will be filed, as defined in </w:t>
      </w:r>
      <w:r w:rsidR="003750BC">
        <w:rPr>
          <w:rFonts w:ascii="Arial" w:hAnsi="Arial" w:cs="Arial"/>
          <w:color w:val="548DD4" w:themeColor="text2" w:themeTint="99"/>
          <w:sz w:val="20"/>
          <w:lang w:val="en-IE"/>
        </w:rPr>
        <w:t>the Records section</w:t>
      </w:r>
      <w:r>
        <w:rPr>
          <w:rFonts w:ascii="Arial" w:hAnsi="Arial" w:cs="Arial"/>
          <w:color w:val="548DD4" w:themeColor="text2" w:themeTint="99"/>
          <w:sz w:val="20"/>
          <w:lang w:val="en-IE"/>
        </w:rPr>
        <w:t xml:space="preserve"> of 730001835, Process Validation Procedure for Milford and Singapore Sites.</w:t>
      </w:r>
      <w:bookmarkEnd w:id="1"/>
    </w:p>
    <w:p w14:paraId="3B8566F6" w14:textId="77777777" w:rsidR="00A46408" w:rsidRPr="00DC765B" w:rsidRDefault="00A46408" w:rsidP="005B3B35">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E92536">
        <w:rPr>
          <w:rFonts w:ascii="Arial" w:hAnsi="Arial" w:cs="Arial"/>
          <w:color w:val="548DD4" w:themeColor="text2" w:themeTint="99"/>
          <w:sz w:val="28"/>
          <w:szCs w:val="32"/>
          <w:lang w:val="en-IE"/>
        </w:rPr>
        <w:t>name of the Process, Test Method, or Equipment</w:t>
      </w:r>
    </w:p>
    <w:p w14:paraId="07CBB0FB" w14:textId="77777777" w:rsidR="00A46408" w:rsidRDefault="00A46408" w:rsidP="00642825">
      <w:pPr>
        <w:pStyle w:val="BodyText"/>
        <w:spacing w:before="0" w:after="0" w:line="240" w:lineRule="auto"/>
        <w:rPr>
          <w:rFonts w:ascii="Arial" w:hAnsi="Arial" w:cs="Arial"/>
          <w:sz w:val="22"/>
          <w:lang w:val="en-IE"/>
        </w:rPr>
      </w:pPr>
    </w:p>
    <w:p w14:paraId="2C5136D8" w14:textId="77777777" w:rsidR="00642825" w:rsidRPr="002C7F49" w:rsidRDefault="00642825" w:rsidP="004A3AB4">
      <w:pPr>
        <w:spacing w:after="60"/>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469"/>
        <w:gridCol w:w="3240"/>
        <w:gridCol w:w="1880"/>
      </w:tblGrid>
      <w:tr w:rsidR="00642825" w:rsidRPr="002C7F49" w14:paraId="5F9AB0B7" w14:textId="77777777" w:rsidTr="00D434D4">
        <w:trPr>
          <w:trHeight w:val="360"/>
        </w:trPr>
        <w:tc>
          <w:tcPr>
            <w:tcW w:w="2381" w:type="dxa"/>
            <w:shd w:val="clear" w:color="auto" w:fill="D9D9D9"/>
            <w:vAlign w:val="center"/>
          </w:tcPr>
          <w:p w14:paraId="42B1D602"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69" w:type="dxa"/>
            <w:shd w:val="clear" w:color="auto" w:fill="D9D9D9"/>
            <w:vAlign w:val="center"/>
          </w:tcPr>
          <w:p w14:paraId="3B6BE6E4"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35857C57"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14:paraId="5CFFE25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4E68AF59" w14:textId="77777777" w:rsidTr="00D434D4">
        <w:trPr>
          <w:trHeight w:val="576"/>
        </w:trPr>
        <w:tc>
          <w:tcPr>
            <w:tcW w:w="2381" w:type="dxa"/>
            <w:vAlign w:val="center"/>
          </w:tcPr>
          <w:p w14:paraId="4C7A5484" w14:textId="77777777" w:rsidR="00642825" w:rsidRPr="009B5106" w:rsidRDefault="00642825" w:rsidP="003750BC">
            <w:pPr>
              <w:rPr>
                <w:rFonts w:ascii="Arial" w:hAnsi="Arial" w:cs="Arial"/>
                <w:sz w:val="20"/>
                <w:lang w:val="en-IE"/>
              </w:rPr>
            </w:pPr>
          </w:p>
        </w:tc>
        <w:tc>
          <w:tcPr>
            <w:tcW w:w="3469" w:type="dxa"/>
            <w:vAlign w:val="center"/>
          </w:tcPr>
          <w:p w14:paraId="0C092559" w14:textId="77777777" w:rsidR="00642825" w:rsidRPr="009B5106" w:rsidRDefault="00642825" w:rsidP="003750BC">
            <w:pPr>
              <w:jc w:val="center"/>
              <w:rPr>
                <w:rFonts w:ascii="Arial" w:hAnsi="Arial" w:cs="Arial"/>
                <w:i/>
                <w:sz w:val="20"/>
                <w:lang w:val="en-IE"/>
              </w:rPr>
            </w:pPr>
          </w:p>
        </w:tc>
        <w:tc>
          <w:tcPr>
            <w:tcW w:w="3240" w:type="dxa"/>
            <w:vAlign w:val="center"/>
          </w:tcPr>
          <w:p w14:paraId="55EA6F31" w14:textId="77777777" w:rsidR="00642825" w:rsidRPr="009B5106" w:rsidRDefault="00642825" w:rsidP="003750BC">
            <w:pPr>
              <w:rPr>
                <w:rFonts w:ascii="Arial" w:hAnsi="Arial" w:cs="Arial"/>
                <w:sz w:val="20"/>
                <w:lang w:val="en-IE"/>
              </w:rPr>
            </w:pPr>
          </w:p>
        </w:tc>
        <w:tc>
          <w:tcPr>
            <w:tcW w:w="1880" w:type="dxa"/>
            <w:vAlign w:val="center"/>
          </w:tcPr>
          <w:p w14:paraId="1DB89CEB" w14:textId="77777777" w:rsidR="00642825" w:rsidRPr="009B5106" w:rsidRDefault="00642825" w:rsidP="003750BC">
            <w:pPr>
              <w:rPr>
                <w:rFonts w:ascii="Arial" w:hAnsi="Arial" w:cs="Arial"/>
                <w:sz w:val="20"/>
                <w:lang w:val="en-IE"/>
              </w:rPr>
            </w:pPr>
          </w:p>
        </w:tc>
      </w:tr>
    </w:tbl>
    <w:p w14:paraId="211BCA37"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6A4161">
        <w:rPr>
          <w:rFonts w:ascii="Arial" w:hAnsi="Arial" w:cs="Arial"/>
          <w:color w:val="548DD4" w:themeColor="text2" w:themeTint="99"/>
          <w:sz w:val="20"/>
          <w:lang w:val="en-IE"/>
        </w:rPr>
        <w:t>(verification, qualification, or validation)</w:t>
      </w:r>
      <w:r w:rsidRPr="002C7F49">
        <w:rPr>
          <w:rFonts w:ascii="Arial" w:hAnsi="Arial" w:cs="Arial"/>
          <w:sz w:val="20"/>
          <w:lang w:val="en-IE"/>
        </w:rPr>
        <w:t xml:space="preserve"> activities.</w:t>
      </w:r>
    </w:p>
    <w:p w14:paraId="42297480"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REVIEWED BY</w:t>
      </w:r>
      <w:r w:rsidR="00103D11">
        <w:rPr>
          <w:rFonts w:ascii="Arial" w:hAnsi="Arial" w:cs="Arial"/>
          <w:b/>
          <w:sz w:val="20"/>
          <w:szCs w:val="28"/>
          <w:lang w:val="en-IE"/>
        </w:rPr>
        <w:t xml:space="preserve"> </w:t>
      </w:r>
      <w:r w:rsidR="00D7715C" w:rsidRPr="004A3AB4">
        <w:rPr>
          <w:rFonts w:ascii="Arial" w:hAnsi="Arial" w:cs="Arial"/>
          <w:color w:val="548DD4" w:themeColor="text2" w:themeTint="99"/>
          <w:sz w:val="20"/>
          <w:lang w:val="en-IE"/>
        </w:rPr>
        <w:t>(minimum of one reviewer, additional reviewers m</w:t>
      </w:r>
      <w:r w:rsidR="00A46408" w:rsidRPr="004A3AB4">
        <w:rPr>
          <w:rFonts w:ascii="Arial" w:hAnsi="Arial" w:cs="Arial"/>
          <w:color w:val="548DD4" w:themeColor="text2" w:themeTint="99"/>
          <w:sz w:val="20"/>
          <w:lang w:val="en-IE"/>
        </w:rPr>
        <w:t>ay</w:t>
      </w:r>
      <w:r w:rsidR="00D7715C" w:rsidRPr="004A3AB4">
        <w:rPr>
          <w:rFonts w:ascii="Arial" w:hAnsi="Arial" w:cs="Arial"/>
          <w:color w:val="548DD4" w:themeColor="text2" w:themeTint="99"/>
          <w:sz w:val="20"/>
          <w:lang w:val="en-IE"/>
        </w:rPr>
        <w:t xml:space="preserve"> be added</w:t>
      </w:r>
      <w:r w:rsidR="00A46408" w:rsidRPr="004A3AB4">
        <w:rPr>
          <w:rFonts w:ascii="Arial" w:hAnsi="Arial" w:cs="Arial"/>
          <w:color w:val="548DD4" w:themeColor="text2" w:themeTint="99"/>
          <w:sz w:val="20"/>
          <w:lang w:val="en-IE"/>
        </w:rPr>
        <w:t xml:space="preserve"> as applicable</w:t>
      </w:r>
      <w:r w:rsidR="00D7715C" w:rsidRPr="004A3AB4">
        <w:rPr>
          <w:rFonts w:ascii="Arial" w:hAnsi="Arial" w:cs="Arial"/>
          <w:color w:val="548DD4" w:themeColor="text2" w:themeTint="99"/>
          <w:sz w:val="20"/>
          <w:lang w:val="en-IE"/>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3473"/>
        <w:gridCol w:w="3240"/>
        <w:gridCol w:w="1880"/>
      </w:tblGrid>
      <w:tr w:rsidR="00642825" w:rsidRPr="002C7F49" w14:paraId="1D976610" w14:textId="77777777" w:rsidTr="00D434D4">
        <w:trPr>
          <w:trHeight w:val="360"/>
        </w:trPr>
        <w:tc>
          <w:tcPr>
            <w:tcW w:w="2377" w:type="dxa"/>
            <w:shd w:val="clear" w:color="auto" w:fill="D9D9D9"/>
            <w:vAlign w:val="center"/>
          </w:tcPr>
          <w:p w14:paraId="4B67282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73" w:type="dxa"/>
            <w:shd w:val="clear" w:color="auto" w:fill="D9D9D9"/>
            <w:vAlign w:val="center"/>
          </w:tcPr>
          <w:p w14:paraId="4F7BDE8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5E146E4E"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14:paraId="50D885F2"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14:paraId="71BAE888" w14:textId="77777777" w:rsidTr="00D434D4">
        <w:trPr>
          <w:trHeight w:val="576"/>
        </w:trPr>
        <w:tc>
          <w:tcPr>
            <w:tcW w:w="2377" w:type="dxa"/>
            <w:vAlign w:val="center"/>
          </w:tcPr>
          <w:p w14:paraId="543342C9" w14:textId="77777777" w:rsidR="00642825" w:rsidRPr="009B5106" w:rsidRDefault="00642825" w:rsidP="00F91AAA">
            <w:pPr>
              <w:jc w:val="center"/>
              <w:rPr>
                <w:rFonts w:ascii="Arial" w:hAnsi="Arial" w:cs="Arial"/>
                <w:sz w:val="20"/>
                <w:highlight w:val="cyan"/>
                <w:lang w:val="en-IE"/>
              </w:rPr>
            </w:pPr>
          </w:p>
        </w:tc>
        <w:tc>
          <w:tcPr>
            <w:tcW w:w="3473" w:type="dxa"/>
            <w:vAlign w:val="center"/>
          </w:tcPr>
          <w:p w14:paraId="4D960417" w14:textId="77777777" w:rsidR="00642825" w:rsidRPr="004A3AB4" w:rsidRDefault="00642825" w:rsidP="00F91AAA">
            <w:pPr>
              <w:jc w:val="center"/>
              <w:rPr>
                <w:rFonts w:ascii="Arial" w:hAnsi="Arial" w:cs="Arial"/>
                <w:color w:val="548DD4" w:themeColor="text2" w:themeTint="99"/>
                <w:sz w:val="16"/>
                <w:highlight w:val="cyan"/>
                <w:lang w:val="en-IE"/>
              </w:rPr>
            </w:pPr>
            <w:r w:rsidRPr="004A3AB4">
              <w:rPr>
                <w:rFonts w:ascii="Arial" w:hAnsi="Arial" w:cs="Arial"/>
                <w:color w:val="548DD4" w:themeColor="text2" w:themeTint="99"/>
                <w:sz w:val="20"/>
                <w:lang w:val="en-IE"/>
              </w:rPr>
              <w:t>System Owner</w:t>
            </w:r>
            <w:r w:rsidR="004A3AB4" w:rsidRPr="004A3AB4">
              <w:rPr>
                <w:rFonts w:ascii="Arial" w:hAnsi="Arial" w:cs="Arial"/>
                <w:color w:val="548DD4" w:themeColor="text2" w:themeTint="99"/>
                <w:sz w:val="20"/>
                <w:lang w:val="en-IE"/>
              </w:rPr>
              <w:t>, recommended *</w:t>
            </w:r>
            <w:r w:rsidR="00F91AAA" w:rsidRPr="004A3AB4">
              <w:rPr>
                <w:rFonts w:ascii="Arial" w:hAnsi="Arial" w:cs="Arial"/>
                <w:color w:val="548DD4" w:themeColor="text2" w:themeTint="99"/>
                <w:sz w:val="20"/>
                <w:lang w:val="en-IE"/>
              </w:rPr>
              <w:t xml:space="preserve"> </w:t>
            </w:r>
          </w:p>
        </w:tc>
        <w:tc>
          <w:tcPr>
            <w:tcW w:w="3240" w:type="dxa"/>
            <w:vAlign w:val="center"/>
          </w:tcPr>
          <w:p w14:paraId="0F27D5DA" w14:textId="77777777" w:rsidR="00642825" w:rsidRPr="004A3AB4" w:rsidRDefault="004A3AB4" w:rsidP="004A3AB4">
            <w:pPr>
              <w:jc w:val="center"/>
              <w:rPr>
                <w:rFonts w:ascii="Arial" w:hAnsi="Arial" w:cs="Arial"/>
                <w:color w:val="548DD4" w:themeColor="text2" w:themeTint="99"/>
                <w:sz w:val="20"/>
                <w:lang w:val="en-IE"/>
              </w:rPr>
            </w:pPr>
            <w:r>
              <w:rPr>
                <w:rFonts w:ascii="Arial" w:hAnsi="Arial" w:cs="Arial"/>
                <w:color w:val="548DD4" w:themeColor="text2" w:themeTint="99"/>
                <w:sz w:val="20"/>
                <w:lang w:val="en-IE"/>
              </w:rPr>
              <w:t xml:space="preserve">* </w:t>
            </w:r>
            <w:r w:rsidRPr="004A3AB4">
              <w:rPr>
                <w:rFonts w:ascii="Arial" w:hAnsi="Arial" w:cs="Arial"/>
                <w:color w:val="548DD4" w:themeColor="text2" w:themeTint="99"/>
                <w:sz w:val="20"/>
                <w:lang w:val="en-IE"/>
              </w:rPr>
              <w:t>(If not Prepared By)</w:t>
            </w:r>
          </w:p>
        </w:tc>
        <w:tc>
          <w:tcPr>
            <w:tcW w:w="1880" w:type="dxa"/>
            <w:vAlign w:val="center"/>
          </w:tcPr>
          <w:p w14:paraId="0643CA77" w14:textId="77777777" w:rsidR="00642825" w:rsidRPr="009B5106" w:rsidRDefault="00642825" w:rsidP="00F91AAA">
            <w:pPr>
              <w:rPr>
                <w:rFonts w:ascii="Arial" w:hAnsi="Arial" w:cs="Arial"/>
                <w:sz w:val="20"/>
                <w:lang w:val="en-IE"/>
              </w:rPr>
            </w:pPr>
          </w:p>
        </w:tc>
      </w:tr>
      <w:tr w:rsidR="00642825" w:rsidRPr="002C7F49" w14:paraId="3780E67D" w14:textId="77777777" w:rsidTr="00D434D4">
        <w:trPr>
          <w:trHeight w:val="576"/>
        </w:trPr>
        <w:tc>
          <w:tcPr>
            <w:tcW w:w="2377" w:type="dxa"/>
            <w:vAlign w:val="center"/>
          </w:tcPr>
          <w:p w14:paraId="2A77972E" w14:textId="77777777" w:rsidR="00642825" w:rsidRPr="009B5106" w:rsidRDefault="00642825" w:rsidP="00F91AAA">
            <w:pPr>
              <w:jc w:val="center"/>
              <w:rPr>
                <w:rFonts w:ascii="Arial" w:hAnsi="Arial" w:cs="Arial"/>
                <w:sz w:val="16"/>
                <w:highlight w:val="cyan"/>
                <w:lang w:val="en-IE"/>
              </w:rPr>
            </w:pPr>
          </w:p>
        </w:tc>
        <w:tc>
          <w:tcPr>
            <w:tcW w:w="3473" w:type="dxa"/>
            <w:vAlign w:val="center"/>
          </w:tcPr>
          <w:p w14:paraId="48EF773C" w14:textId="77777777" w:rsidR="00642825" w:rsidRPr="00961482" w:rsidRDefault="00F91AAA" w:rsidP="00F91AAA">
            <w:pPr>
              <w:ind w:right="-245"/>
              <w:jc w:val="center"/>
              <w:rPr>
                <w:rFonts w:ascii="Arial" w:hAnsi="Arial" w:cs="Arial"/>
                <w:color w:val="FF0000"/>
                <w:sz w:val="20"/>
                <w:lang w:val="en-IE"/>
              </w:rPr>
            </w:pPr>
            <w:r w:rsidRPr="004A3AB4">
              <w:rPr>
                <w:rFonts w:ascii="Arial" w:hAnsi="Arial" w:cs="Arial"/>
                <w:color w:val="548DD4" w:themeColor="text2" w:themeTint="99"/>
                <w:sz w:val="20"/>
                <w:lang w:val="en-IE"/>
              </w:rPr>
              <w:t xml:space="preserve">Test </w:t>
            </w:r>
            <w:r w:rsidR="0098142A" w:rsidRPr="004A3AB4">
              <w:rPr>
                <w:rFonts w:ascii="Arial" w:hAnsi="Arial" w:cs="Arial"/>
                <w:color w:val="548DD4" w:themeColor="text2" w:themeTint="99"/>
                <w:sz w:val="20"/>
                <w:lang w:val="en-IE"/>
              </w:rPr>
              <w:t>Validation Engineer</w:t>
            </w:r>
          </w:p>
        </w:tc>
        <w:tc>
          <w:tcPr>
            <w:tcW w:w="3240" w:type="dxa"/>
            <w:vAlign w:val="center"/>
          </w:tcPr>
          <w:p w14:paraId="25BE0321" w14:textId="77777777" w:rsidR="00642825" w:rsidRPr="009B5106" w:rsidRDefault="00642825" w:rsidP="00F91AAA">
            <w:pPr>
              <w:rPr>
                <w:rFonts w:ascii="Arial" w:hAnsi="Arial" w:cs="Arial"/>
                <w:sz w:val="20"/>
                <w:lang w:val="en-IE"/>
              </w:rPr>
            </w:pPr>
          </w:p>
        </w:tc>
        <w:tc>
          <w:tcPr>
            <w:tcW w:w="1880" w:type="dxa"/>
            <w:vAlign w:val="center"/>
          </w:tcPr>
          <w:p w14:paraId="058AC3A9" w14:textId="77777777" w:rsidR="00642825" w:rsidRPr="009B5106" w:rsidRDefault="00642825" w:rsidP="00F91AAA">
            <w:pPr>
              <w:rPr>
                <w:rFonts w:ascii="Arial" w:hAnsi="Arial" w:cs="Arial"/>
                <w:sz w:val="20"/>
                <w:lang w:val="en-IE"/>
              </w:rPr>
            </w:pPr>
          </w:p>
        </w:tc>
      </w:tr>
    </w:tbl>
    <w:p w14:paraId="671716CF" w14:textId="77777777" w:rsidR="003F0A59" w:rsidRPr="002C7F49" w:rsidRDefault="003F0A59" w:rsidP="003F0A59">
      <w:pPr>
        <w:pStyle w:val="BodyText"/>
        <w:spacing w:before="6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Pr="006A4161">
        <w:rPr>
          <w:rFonts w:ascii="Arial" w:hAnsi="Arial" w:cs="Arial"/>
          <w:color w:val="548DD4" w:themeColor="text2" w:themeTint="99"/>
          <w:sz w:val="20"/>
          <w:lang w:val="en-IE"/>
        </w:rPr>
        <w:t xml:space="preserve">(verification qualification, or validation) </w:t>
      </w:r>
      <w:r w:rsidRPr="002C7F49">
        <w:rPr>
          <w:rFonts w:ascii="Arial" w:hAnsi="Arial" w:cs="Arial"/>
          <w:sz w:val="20"/>
          <w:lang w:val="en-IE"/>
        </w:rPr>
        <w:t>activities.</w:t>
      </w:r>
    </w:p>
    <w:p w14:paraId="7BD2F563" w14:textId="77777777" w:rsidR="00642825" w:rsidRPr="002C7F49" w:rsidRDefault="00642825" w:rsidP="004A3AB4">
      <w:pPr>
        <w:spacing w:before="120" w:after="60"/>
        <w:rPr>
          <w:rFonts w:ascii="Arial" w:hAnsi="Arial" w:cs="Arial"/>
          <w:b/>
          <w:sz w:val="20"/>
          <w:szCs w:val="28"/>
          <w:lang w:val="en-IE"/>
        </w:rPr>
      </w:pPr>
      <w:r w:rsidRPr="002C7F49">
        <w:rPr>
          <w:rFonts w:ascii="Arial" w:hAnsi="Arial" w:cs="Arial"/>
          <w:b/>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3472"/>
        <w:gridCol w:w="3240"/>
        <w:gridCol w:w="1880"/>
      </w:tblGrid>
      <w:tr w:rsidR="00642825" w:rsidRPr="002C7F49" w14:paraId="0DD13010" w14:textId="77777777" w:rsidTr="00D434D4">
        <w:trPr>
          <w:trHeight w:val="360"/>
        </w:trPr>
        <w:tc>
          <w:tcPr>
            <w:tcW w:w="2378" w:type="dxa"/>
            <w:shd w:val="clear" w:color="auto" w:fill="D9D9D9"/>
            <w:vAlign w:val="center"/>
          </w:tcPr>
          <w:p w14:paraId="671CD046"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72" w:type="dxa"/>
            <w:shd w:val="clear" w:color="auto" w:fill="D9D9D9"/>
            <w:vAlign w:val="center"/>
          </w:tcPr>
          <w:p w14:paraId="576EEA44"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551E0E90"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14:paraId="7D219EAC"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0E6D56BC" w14:textId="77777777" w:rsidTr="00D434D4">
        <w:trPr>
          <w:trHeight w:val="576"/>
        </w:trPr>
        <w:tc>
          <w:tcPr>
            <w:tcW w:w="2378" w:type="dxa"/>
            <w:vAlign w:val="center"/>
          </w:tcPr>
          <w:p w14:paraId="2D2D87CB" w14:textId="77777777" w:rsidR="00684460" w:rsidRPr="009B5106" w:rsidRDefault="00684460" w:rsidP="00F91AAA">
            <w:pPr>
              <w:jc w:val="center"/>
              <w:rPr>
                <w:rFonts w:ascii="Arial" w:hAnsi="Arial" w:cs="Arial"/>
                <w:sz w:val="20"/>
                <w:highlight w:val="cyan"/>
                <w:lang w:val="en-IE"/>
              </w:rPr>
            </w:pPr>
          </w:p>
        </w:tc>
        <w:tc>
          <w:tcPr>
            <w:tcW w:w="3472" w:type="dxa"/>
            <w:vAlign w:val="center"/>
          </w:tcPr>
          <w:p w14:paraId="46BF3024" w14:textId="77777777" w:rsidR="00684460" w:rsidRPr="00E77C34" w:rsidRDefault="008410A5" w:rsidP="00F91AAA">
            <w:pPr>
              <w:jc w:val="center"/>
              <w:rPr>
                <w:rFonts w:ascii="Arial" w:hAnsi="Arial" w:cs="Arial"/>
                <w:sz w:val="20"/>
                <w:lang w:val="en-IE"/>
              </w:rPr>
            </w:pPr>
            <w:r w:rsidRPr="004A3AB4">
              <w:rPr>
                <w:rFonts w:ascii="Arial" w:hAnsi="Arial" w:cs="Arial"/>
                <w:color w:val="548DD4" w:themeColor="text2" w:themeTint="99"/>
                <w:sz w:val="20"/>
                <w:szCs w:val="24"/>
                <w:lang w:val="en-IE"/>
              </w:rPr>
              <w:t>Quality</w:t>
            </w:r>
            <w:r w:rsidR="00E77C34" w:rsidRPr="004A3AB4">
              <w:rPr>
                <w:rFonts w:ascii="Arial" w:hAnsi="Arial" w:cs="Arial"/>
                <w:color w:val="548DD4" w:themeColor="text2" w:themeTint="99"/>
                <w:sz w:val="20"/>
                <w:szCs w:val="24"/>
                <w:lang w:val="en-IE"/>
              </w:rPr>
              <w:t xml:space="preserve"> Engineer</w:t>
            </w:r>
            <w:r w:rsidR="004A3AB4">
              <w:rPr>
                <w:rFonts w:ascii="Arial" w:hAnsi="Arial" w:cs="Arial"/>
                <w:color w:val="548DD4" w:themeColor="text2" w:themeTint="99"/>
                <w:sz w:val="20"/>
                <w:szCs w:val="24"/>
                <w:lang w:val="en-IE"/>
              </w:rPr>
              <w:t xml:space="preserve"> or </w:t>
            </w:r>
            <w:r w:rsidR="002414FB">
              <w:rPr>
                <w:rFonts w:ascii="Arial" w:hAnsi="Arial" w:cs="Arial"/>
                <w:color w:val="548DD4" w:themeColor="text2" w:themeTint="99"/>
                <w:sz w:val="20"/>
                <w:szCs w:val="24"/>
                <w:lang w:val="en-IE"/>
              </w:rPr>
              <w:t>MOE Engineer *</w:t>
            </w:r>
          </w:p>
        </w:tc>
        <w:tc>
          <w:tcPr>
            <w:tcW w:w="3240" w:type="dxa"/>
            <w:vAlign w:val="center"/>
          </w:tcPr>
          <w:p w14:paraId="2FA6B42A" w14:textId="77777777" w:rsidR="00684460" w:rsidRPr="009B5106" w:rsidRDefault="002414FB" w:rsidP="002414FB">
            <w:pPr>
              <w:jc w:val="center"/>
              <w:rPr>
                <w:rFonts w:ascii="Arial" w:hAnsi="Arial" w:cs="Arial"/>
                <w:sz w:val="20"/>
                <w:lang w:val="en-IE"/>
              </w:rPr>
            </w:pPr>
            <w:r w:rsidRPr="002414FB">
              <w:rPr>
                <w:rFonts w:ascii="Arial" w:hAnsi="Arial" w:cs="Arial"/>
                <w:color w:val="548DD4" w:themeColor="text2" w:themeTint="99"/>
                <w:sz w:val="20"/>
                <w:lang w:val="en-IE"/>
              </w:rPr>
              <w:t>* (as define</w:t>
            </w:r>
            <w:r w:rsidR="003750BC">
              <w:rPr>
                <w:rFonts w:ascii="Arial" w:hAnsi="Arial" w:cs="Arial"/>
                <w:color w:val="548DD4" w:themeColor="text2" w:themeTint="99"/>
                <w:sz w:val="20"/>
                <w:lang w:val="en-IE"/>
              </w:rPr>
              <w:t>d</w:t>
            </w:r>
            <w:r w:rsidRPr="002414FB">
              <w:rPr>
                <w:rFonts w:ascii="Arial" w:hAnsi="Arial" w:cs="Arial"/>
                <w:color w:val="548DD4" w:themeColor="text2" w:themeTint="99"/>
                <w:sz w:val="20"/>
                <w:lang w:val="en-IE"/>
              </w:rPr>
              <w:t xml:space="preserve"> in 730001835)</w:t>
            </w:r>
          </w:p>
        </w:tc>
        <w:tc>
          <w:tcPr>
            <w:tcW w:w="1880" w:type="dxa"/>
            <w:vAlign w:val="center"/>
          </w:tcPr>
          <w:p w14:paraId="295A75FE" w14:textId="77777777" w:rsidR="00684460" w:rsidRPr="009B5106" w:rsidRDefault="00684460" w:rsidP="00F91AAA">
            <w:pPr>
              <w:rPr>
                <w:rFonts w:ascii="Arial" w:hAnsi="Arial" w:cs="Arial"/>
                <w:sz w:val="20"/>
                <w:lang w:val="en-IE"/>
              </w:rPr>
            </w:pPr>
          </w:p>
        </w:tc>
      </w:tr>
    </w:tbl>
    <w:p w14:paraId="13A52C63" w14:textId="77777777" w:rsidR="009B5106" w:rsidRDefault="00642825" w:rsidP="003F0A59">
      <w:pPr>
        <w:pStyle w:val="BodyText"/>
        <w:spacing w:before="60"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42A48D62" w14:textId="77777777" w:rsidR="00642825" w:rsidRPr="009B5106" w:rsidRDefault="00642825" w:rsidP="00FC61F2">
      <w:pPr>
        <w:pStyle w:val="BodyText"/>
        <w:spacing w:after="0" w:line="240" w:lineRule="auto"/>
        <w:jc w:val="center"/>
        <w:rPr>
          <w:rFonts w:ascii="Arial" w:hAnsi="Arial" w:cs="Arial"/>
          <w:b/>
          <w:sz w:val="20"/>
          <w:szCs w:val="28"/>
          <w:lang w:val="en-IE"/>
        </w:rPr>
      </w:pPr>
    </w:p>
    <w:p w14:paraId="3DD0C404" w14:textId="77777777" w:rsidR="00D434D4" w:rsidRDefault="00D434D4">
      <w:pPr>
        <w:rPr>
          <w:rFonts w:ascii="Arial" w:hAnsi="Arial" w:cs="Arial"/>
          <w:sz w:val="20"/>
        </w:rPr>
      </w:pPr>
      <w:bookmarkStart w:id="2" w:name="_Toc442432502"/>
    </w:p>
    <w:p w14:paraId="0CFC9803" w14:textId="77777777" w:rsidR="00D434D4" w:rsidRPr="00D434D4" w:rsidRDefault="00D434D4" w:rsidP="00D434D4">
      <w:pPr>
        <w:spacing w:before="120" w:after="60"/>
        <w:rPr>
          <w:rFonts w:ascii="Arial" w:hAnsi="Arial" w:cs="Arial"/>
          <w:b/>
          <w:sz w:val="20"/>
          <w:szCs w:val="28"/>
          <w:lang w:val="en-IE"/>
        </w:rPr>
      </w:pPr>
      <w:bookmarkStart w:id="3" w:name="_Hlk15044991"/>
      <w:r w:rsidRPr="00D434D4">
        <w:rPr>
          <w:rFonts w:ascii="Arial" w:hAnsi="Arial" w:cs="Arial"/>
          <w:b/>
          <w:sz w:val="20"/>
          <w:szCs w:val="28"/>
          <w:lang w:val="en-IE"/>
        </w:rPr>
        <w:t>REVISION HISTORY</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620"/>
      </w:tblGrid>
      <w:tr w:rsidR="00D434D4" w:rsidRPr="00E41550" w14:paraId="3A4C3F52" w14:textId="77777777" w:rsidTr="00D0208D">
        <w:trPr>
          <w:cantSplit/>
          <w:trHeight w:val="360"/>
        </w:trPr>
        <w:tc>
          <w:tcPr>
            <w:tcW w:w="1728" w:type="dxa"/>
            <w:tcBorders>
              <w:bottom w:val="nil"/>
            </w:tcBorders>
            <w:shd w:val="pct5" w:color="auto" w:fill="auto"/>
            <w:vAlign w:val="center"/>
          </w:tcPr>
          <w:bookmarkEnd w:id="3"/>
          <w:p w14:paraId="5160544D" w14:textId="77777777" w:rsidR="00D434D4" w:rsidRPr="00E41550" w:rsidRDefault="00D434D4" w:rsidP="00D0208D">
            <w:pPr>
              <w:pStyle w:val="QANoFormat"/>
              <w:spacing w:before="60" w:after="60"/>
              <w:jc w:val="center"/>
              <w:rPr>
                <w:rFonts w:ascii="Arial" w:hAnsi="Arial" w:cs="Arial"/>
                <w:b/>
                <w:smallCaps/>
              </w:rPr>
            </w:pPr>
            <w:r w:rsidRPr="00E41550">
              <w:rPr>
                <w:rFonts w:ascii="Arial" w:hAnsi="Arial" w:cs="Arial"/>
                <w:b/>
                <w:smallCaps/>
              </w:rPr>
              <w:t>Version:</w:t>
            </w:r>
          </w:p>
        </w:tc>
        <w:tc>
          <w:tcPr>
            <w:tcW w:w="1800" w:type="dxa"/>
            <w:tcBorders>
              <w:bottom w:val="nil"/>
            </w:tcBorders>
            <w:vAlign w:val="center"/>
          </w:tcPr>
          <w:p w14:paraId="778EE410" w14:textId="77777777" w:rsidR="00D434D4" w:rsidRPr="00E41550" w:rsidRDefault="00D434D4" w:rsidP="00D0208D">
            <w:pPr>
              <w:pStyle w:val="QANoFormat"/>
              <w:spacing w:before="60" w:after="60"/>
              <w:jc w:val="center"/>
              <w:rPr>
                <w:rFonts w:ascii="Arial" w:hAnsi="Arial" w:cs="Arial"/>
              </w:rPr>
            </w:pPr>
            <w:r w:rsidRPr="00C12D47">
              <w:rPr>
                <w:rFonts w:ascii="Arial" w:hAnsi="Arial" w:cs="Arial"/>
                <w:color w:val="548DD4" w:themeColor="text2" w:themeTint="99"/>
              </w:rPr>
              <w:t>00</w:t>
            </w:r>
          </w:p>
        </w:tc>
        <w:tc>
          <w:tcPr>
            <w:tcW w:w="1890" w:type="dxa"/>
            <w:tcBorders>
              <w:bottom w:val="nil"/>
            </w:tcBorders>
            <w:shd w:val="pct5" w:color="auto" w:fill="auto"/>
            <w:vAlign w:val="center"/>
          </w:tcPr>
          <w:p w14:paraId="3FD02EB3" w14:textId="77777777" w:rsidR="00D434D4" w:rsidRPr="00E41550" w:rsidRDefault="00D434D4" w:rsidP="00D0208D">
            <w:pPr>
              <w:pStyle w:val="QANoFormat"/>
              <w:spacing w:before="60" w:after="60"/>
              <w:jc w:val="center"/>
              <w:rPr>
                <w:rFonts w:ascii="Arial" w:hAnsi="Arial" w:cs="Arial"/>
                <w:b/>
                <w:smallCaps/>
              </w:rPr>
            </w:pPr>
            <w:r w:rsidRPr="00E41550">
              <w:rPr>
                <w:rFonts w:ascii="Arial" w:hAnsi="Arial" w:cs="Arial"/>
                <w:b/>
                <w:smallCaps/>
              </w:rPr>
              <w:t>Originator:</w:t>
            </w:r>
          </w:p>
        </w:tc>
        <w:tc>
          <w:tcPr>
            <w:tcW w:w="1980" w:type="dxa"/>
            <w:tcBorders>
              <w:bottom w:val="nil"/>
            </w:tcBorders>
            <w:vAlign w:val="bottom"/>
          </w:tcPr>
          <w:p w14:paraId="309C70A8" w14:textId="77777777" w:rsidR="00D434D4" w:rsidRPr="00E41550" w:rsidRDefault="00D434D4" w:rsidP="00D0208D">
            <w:pPr>
              <w:pStyle w:val="QANoFormat"/>
              <w:spacing w:before="60" w:after="60"/>
              <w:jc w:val="center"/>
              <w:rPr>
                <w:rFonts w:ascii="Arial" w:hAnsi="Arial" w:cs="Arial"/>
                <w:noProof w:val="0"/>
              </w:rPr>
            </w:pPr>
            <w:r w:rsidRPr="00BE3D9F">
              <w:rPr>
                <w:rFonts w:ascii="Arial" w:hAnsi="Arial" w:cs="Arial"/>
                <w:noProof w:val="0"/>
                <w:color w:val="548DD4" w:themeColor="text2" w:themeTint="99"/>
              </w:rPr>
              <w:t>Originator Name</w:t>
            </w:r>
          </w:p>
        </w:tc>
        <w:tc>
          <w:tcPr>
            <w:tcW w:w="2070" w:type="dxa"/>
            <w:tcBorders>
              <w:bottom w:val="nil"/>
            </w:tcBorders>
            <w:shd w:val="clear" w:color="auto" w:fill="F2F2F2"/>
            <w:vAlign w:val="center"/>
          </w:tcPr>
          <w:p w14:paraId="7C9A9885" w14:textId="77777777" w:rsidR="00D434D4" w:rsidRPr="00E41550" w:rsidRDefault="00D434D4" w:rsidP="00D0208D">
            <w:pPr>
              <w:pStyle w:val="QANoFormat"/>
              <w:spacing w:before="60" w:after="60"/>
              <w:jc w:val="center"/>
              <w:rPr>
                <w:rFonts w:ascii="Arial" w:hAnsi="Arial" w:cs="Arial"/>
                <w:b/>
                <w:noProof w:val="0"/>
              </w:rPr>
            </w:pPr>
            <w:r w:rsidRPr="00E41550">
              <w:rPr>
                <w:rFonts w:ascii="Arial" w:hAnsi="Arial" w:cs="Arial"/>
                <w:b/>
                <w:noProof w:val="0"/>
              </w:rPr>
              <w:t>Change ID:</w:t>
            </w:r>
          </w:p>
        </w:tc>
        <w:tc>
          <w:tcPr>
            <w:tcW w:w="1620" w:type="dxa"/>
            <w:tcBorders>
              <w:bottom w:val="nil"/>
            </w:tcBorders>
            <w:vAlign w:val="center"/>
          </w:tcPr>
          <w:p w14:paraId="51DA2F0F" w14:textId="77777777" w:rsidR="00D434D4" w:rsidRPr="00E41550" w:rsidRDefault="00D434D4" w:rsidP="00D0208D">
            <w:pPr>
              <w:pStyle w:val="QANoFormat"/>
              <w:spacing w:before="60" w:after="60"/>
              <w:jc w:val="center"/>
              <w:rPr>
                <w:rFonts w:ascii="Arial" w:hAnsi="Arial" w:cs="Arial"/>
                <w:noProof w:val="0"/>
              </w:rPr>
            </w:pPr>
            <w:r w:rsidRPr="005F2505">
              <w:rPr>
                <w:rFonts w:ascii="Arial" w:hAnsi="Arial" w:cs="Arial"/>
                <w:noProof w:val="0"/>
                <w:color w:val="548DD4" w:themeColor="text2" w:themeTint="99"/>
              </w:rPr>
              <w:t>N/A or #</w:t>
            </w:r>
          </w:p>
        </w:tc>
      </w:tr>
      <w:tr w:rsidR="00D434D4" w14:paraId="3F690534" w14:textId="77777777" w:rsidTr="00D0208D">
        <w:trPr>
          <w:cantSplit/>
          <w:trHeight w:val="576"/>
        </w:trPr>
        <w:tc>
          <w:tcPr>
            <w:tcW w:w="11088" w:type="dxa"/>
            <w:gridSpan w:val="6"/>
            <w:vAlign w:val="center"/>
          </w:tcPr>
          <w:p w14:paraId="1A2603B5" w14:textId="77777777" w:rsidR="00D434D4" w:rsidRPr="00D434D4" w:rsidRDefault="00D434D4" w:rsidP="00D0208D">
            <w:pPr>
              <w:rPr>
                <w:rFonts w:ascii="Arial" w:hAnsi="Arial" w:cs="Arial"/>
              </w:rPr>
            </w:pPr>
            <w:r w:rsidRPr="005E3CF5">
              <w:rPr>
                <w:rFonts w:ascii="Arial" w:hAnsi="Arial" w:cs="Arial"/>
                <w:b/>
                <w:smallCaps/>
                <w:sz w:val="20"/>
              </w:rPr>
              <w:t xml:space="preserve">Summary of Change: </w:t>
            </w:r>
            <w:r w:rsidRPr="005E3CF5">
              <w:rPr>
                <w:rFonts w:ascii="Arial" w:hAnsi="Arial" w:cs="Arial"/>
                <w:color w:val="548DD4" w:themeColor="text2" w:themeTint="99"/>
                <w:sz w:val="20"/>
              </w:rPr>
              <w:t>Describe the change.  For example: First document for approval.</w:t>
            </w:r>
          </w:p>
        </w:tc>
      </w:tr>
    </w:tbl>
    <w:p w14:paraId="3AF97C8C" w14:textId="77777777" w:rsidR="00DC765B" w:rsidRDefault="00DC765B">
      <w:pPr>
        <w:rPr>
          <w:rFonts w:ascii="Arial" w:hAnsi="Arial" w:cs="Arial"/>
          <w:b/>
          <w:bCs/>
          <w:kern w:val="32"/>
          <w:sz w:val="20"/>
          <w:lang w:val="en-IE"/>
        </w:rPr>
      </w:pPr>
      <w:r>
        <w:rPr>
          <w:rFonts w:ascii="Arial" w:hAnsi="Arial" w:cs="Arial"/>
          <w:sz w:val="20"/>
        </w:rPr>
        <w:br w:type="page"/>
      </w:r>
    </w:p>
    <w:bookmarkEnd w:id="2"/>
    <w:p w14:paraId="102BECD7" w14:textId="77777777" w:rsidR="00570DCC" w:rsidRPr="00F83282" w:rsidRDefault="001335D8" w:rsidP="00FD75F3">
      <w:pPr>
        <w:pStyle w:val="Heading1"/>
        <w:rPr>
          <w:rFonts w:ascii="Arial" w:hAnsi="Arial" w:cs="Arial"/>
          <w:sz w:val="20"/>
          <w:szCs w:val="20"/>
        </w:rPr>
      </w:pPr>
      <w:r>
        <w:rPr>
          <w:rFonts w:ascii="Arial" w:hAnsi="Arial" w:cs="Arial"/>
          <w:sz w:val="20"/>
          <w:szCs w:val="20"/>
        </w:rPr>
        <w:lastRenderedPageBreak/>
        <w:t>PURPOSE</w:t>
      </w:r>
    </w:p>
    <w:p w14:paraId="0029AFC1" w14:textId="77777777" w:rsidR="005713FC" w:rsidRDefault="005713FC" w:rsidP="005806D8">
      <w:pPr>
        <w:pStyle w:val="BodyText"/>
        <w:widowControl w:val="0"/>
        <w:tabs>
          <w:tab w:val="left" w:pos="10104"/>
        </w:tabs>
        <w:spacing w:after="0" w:line="240" w:lineRule="auto"/>
        <w:rPr>
          <w:rFonts w:ascii="Arial" w:hAnsi="Arial" w:cs="Arial"/>
          <w:sz w:val="20"/>
          <w:lang w:val="en-IE"/>
        </w:rPr>
      </w:pPr>
      <w:r>
        <w:rPr>
          <w:rFonts w:ascii="Arial" w:hAnsi="Arial" w:cs="Arial"/>
          <w:sz w:val="20"/>
          <w:lang w:val="en-IE"/>
        </w:rPr>
        <w:t xml:space="preserve">The purpose of this </w:t>
      </w:r>
      <w:r w:rsidR="0059590F" w:rsidRPr="0059590F">
        <w:rPr>
          <w:rFonts w:ascii="Arial" w:hAnsi="Arial" w:cs="Arial"/>
          <w:color w:val="548DD4" w:themeColor="text2" w:themeTint="99"/>
          <w:sz w:val="20"/>
          <w:lang w:val="en-IE"/>
        </w:rPr>
        <w:t>(Equipment Design Verification, Installation Qualification, Text Method Validation, Operational Qualification, or Performance Qualification</w:t>
      </w:r>
      <w:r w:rsidR="0059590F">
        <w:rPr>
          <w:rFonts w:ascii="Arial" w:hAnsi="Arial" w:cs="Arial"/>
          <w:color w:val="548DD4" w:themeColor="text2" w:themeTint="99"/>
          <w:sz w:val="20"/>
          <w:lang w:val="en-IE"/>
        </w:rPr>
        <w:t>)</w:t>
      </w:r>
      <w:r w:rsidR="0059590F" w:rsidRPr="0059590F">
        <w:rPr>
          <w:rFonts w:ascii="Arial" w:hAnsi="Arial" w:cs="Arial"/>
          <w:color w:val="548DD4" w:themeColor="text2" w:themeTint="99"/>
          <w:sz w:val="20"/>
          <w:lang w:val="en-IE"/>
        </w:rPr>
        <w:t xml:space="preserve"> </w:t>
      </w:r>
      <w:r w:rsidR="0059590F">
        <w:rPr>
          <w:rFonts w:ascii="Arial" w:hAnsi="Arial" w:cs="Arial"/>
          <w:sz w:val="20"/>
          <w:lang w:val="en-IE"/>
        </w:rPr>
        <w:t xml:space="preserve">Report is to detail the activities associated with the execution of </w:t>
      </w:r>
      <w:r w:rsidR="0059590F" w:rsidRPr="0059590F">
        <w:rPr>
          <w:rFonts w:ascii="Arial" w:hAnsi="Arial" w:cs="Arial"/>
          <w:color w:val="548DD4" w:themeColor="text2" w:themeTint="99"/>
          <w:sz w:val="20"/>
          <w:lang w:val="en-IE"/>
        </w:rPr>
        <w:t>(List the associated Protocol number</w:t>
      </w:r>
      <w:r w:rsidR="0059590F">
        <w:rPr>
          <w:rFonts w:ascii="Arial" w:hAnsi="Arial" w:cs="Arial"/>
          <w:color w:val="548DD4" w:themeColor="text2" w:themeTint="99"/>
          <w:sz w:val="20"/>
          <w:lang w:val="en-IE"/>
        </w:rPr>
        <w:t>, name,</w:t>
      </w:r>
      <w:r w:rsidR="0059590F" w:rsidRPr="0059590F">
        <w:rPr>
          <w:rFonts w:ascii="Arial" w:hAnsi="Arial" w:cs="Arial"/>
          <w:color w:val="548DD4" w:themeColor="text2" w:themeTint="99"/>
          <w:sz w:val="20"/>
          <w:lang w:val="en-IE"/>
        </w:rPr>
        <w:t xml:space="preserve"> and Iteration)</w:t>
      </w:r>
      <w:r w:rsidR="00B53688">
        <w:rPr>
          <w:rFonts w:ascii="Arial" w:hAnsi="Arial" w:cs="Arial"/>
          <w:color w:val="548DD4" w:themeColor="text2" w:themeTint="99"/>
          <w:sz w:val="20"/>
          <w:lang w:val="en-IE"/>
        </w:rPr>
        <w:t xml:space="preserve"> </w:t>
      </w:r>
      <w:r w:rsidR="00B53688" w:rsidRPr="00B53688">
        <w:rPr>
          <w:rFonts w:ascii="Arial" w:hAnsi="Arial" w:cs="Arial"/>
          <w:sz w:val="20"/>
          <w:lang w:val="en-IE"/>
        </w:rPr>
        <w:t xml:space="preserve">for the </w:t>
      </w:r>
      <w:sdt>
        <w:sdtPr>
          <w:rPr>
            <w:rStyle w:val="Style5"/>
          </w:rPr>
          <w:alias w:val="TEorVal#"/>
          <w:tag w:val="TEorVal#"/>
          <w:id w:val="-108196194"/>
          <w:placeholder>
            <w:docPart w:val="6359D7EDEF9B4A5C95D4BB70AEFADD5A"/>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B53688" w:rsidRPr="0059590F">
            <w:rPr>
              <w:rStyle w:val="PlaceholderText"/>
              <w:rFonts w:ascii="Arial" w:hAnsi="Arial" w:cs="Arial"/>
              <w:color w:val="548DD4" w:themeColor="text2" w:themeTint="99"/>
              <w:sz w:val="20"/>
            </w:rPr>
            <w:t>TE or Val #</w:t>
          </w:r>
        </w:sdtContent>
      </w:sdt>
      <w:r w:rsidR="00B53688">
        <w:rPr>
          <w:rStyle w:val="Style5"/>
        </w:rPr>
        <w:t>,</w:t>
      </w:r>
      <w:r w:rsidR="00B53688">
        <w:rPr>
          <w:rFonts w:cs="Arial"/>
          <w:bCs/>
          <w:lang w:val="en-IE"/>
        </w:rPr>
        <w:t xml:space="preserve"> </w:t>
      </w:r>
      <w:sdt>
        <w:sdtPr>
          <w:rPr>
            <w:rFonts w:cs="Arial"/>
            <w:bCs/>
            <w:lang w:val="en-IE"/>
          </w:rPr>
          <w:alias w:val="SystemName"/>
          <w:tag w:val="SystemName"/>
          <w:id w:val="1457366349"/>
          <w:placeholder>
            <w:docPart w:val="A2CE2EE740A346D491DF3648B4DD3860"/>
          </w:placeholder>
          <w:showingPlcHdr/>
          <w:dataBinding w:prefixMappings="xmlns:ns0='http://schemas.microsoft.com/office/2006/coverPageProps' " w:xpath="/ns0:CoverPageProperties[1]/ns0:CompanyEmail[1]" w:storeItemID="{55AF091B-3C7A-41E3-B477-F2FDAA23CFDA}"/>
          <w:text/>
        </w:sdtPr>
        <w:sdtEndPr/>
        <w:sdtContent>
          <w:r w:rsidR="00B53688" w:rsidRPr="00B53688">
            <w:rPr>
              <w:rStyle w:val="PlaceholderText"/>
              <w:rFonts w:ascii="Arial" w:hAnsi="Arial" w:cs="Arial"/>
              <w:color w:val="548DD4" w:themeColor="text2" w:themeTint="99"/>
              <w:sz w:val="20"/>
            </w:rPr>
            <w:t xml:space="preserve">Enter the </w:t>
          </w:r>
          <w:r w:rsidR="00B53688">
            <w:rPr>
              <w:rStyle w:val="PlaceholderText"/>
              <w:rFonts w:ascii="Arial" w:hAnsi="Arial" w:cs="Arial"/>
              <w:color w:val="548DD4" w:themeColor="text2" w:themeTint="99"/>
              <w:sz w:val="20"/>
            </w:rPr>
            <w:t>System</w:t>
          </w:r>
          <w:r w:rsidR="00B53688" w:rsidRPr="00B53688">
            <w:rPr>
              <w:rStyle w:val="PlaceholderText"/>
              <w:rFonts w:ascii="Arial" w:hAnsi="Arial" w:cs="Arial"/>
              <w:color w:val="548DD4" w:themeColor="text2" w:themeTint="99"/>
              <w:sz w:val="20"/>
            </w:rPr>
            <w:t xml:space="preserve"> </w:t>
          </w:r>
          <w:r w:rsidR="00B53688">
            <w:rPr>
              <w:rStyle w:val="PlaceholderText"/>
              <w:rFonts w:ascii="Arial" w:hAnsi="Arial" w:cs="Arial"/>
              <w:color w:val="548DD4" w:themeColor="text2" w:themeTint="99"/>
              <w:sz w:val="20"/>
            </w:rPr>
            <w:t>N</w:t>
          </w:r>
          <w:r w:rsidR="00B53688" w:rsidRPr="00B53688">
            <w:rPr>
              <w:rStyle w:val="PlaceholderText"/>
              <w:rFonts w:ascii="Arial" w:hAnsi="Arial" w:cs="Arial"/>
              <w:color w:val="548DD4" w:themeColor="text2" w:themeTint="99"/>
              <w:sz w:val="20"/>
            </w:rPr>
            <w:t>ame</w:t>
          </w:r>
        </w:sdtContent>
      </w:sdt>
      <w:r w:rsidR="0059590F" w:rsidRPr="00B53688">
        <w:rPr>
          <w:rFonts w:ascii="Arial" w:hAnsi="Arial" w:cs="Arial"/>
          <w:sz w:val="20"/>
          <w:lang w:val="en-IE"/>
        </w:rPr>
        <w:t>.</w:t>
      </w:r>
    </w:p>
    <w:p w14:paraId="5A4822B4" w14:textId="77777777" w:rsidR="00466BC7" w:rsidRPr="00466BC7" w:rsidRDefault="00466BC7" w:rsidP="00466BC7">
      <w:pPr>
        <w:pStyle w:val="Heading2"/>
      </w:pPr>
      <w:r>
        <w:t>SYSTEM BACKGROUND</w:t>
      </w:r>
    </w:p>
    <w:p w14:paraId="1C6837F3" w14:textId="77777777" w:rsidR="005806D8" w:rsidRDefault="00331EC9" w:rsidP="005806D8">
      <w:pPr>
        <w:pStyle w:val="BodyText"/>
        <w:widowControl w:val="0"/>
        <w:tabs>
          <w:tab w:val="left" w:pos="10104"/>
        </w:tabs>
        <w:spacing w:after="0" w:line="240" w:lineRule="auto"/>
        <w:rPr>
          <w:rStyle w:val="Style5"/>
          <w:color w:val="548DD4" w:themeColor="text2" w:themeTint="99"/>
        </w:rPr>
      </w:pPr>
      <w:r w:rsidRPr="00F83282">
        <w:rPr>
          <w:rFonts w:ascii="Arial" w:hAnsi="Arial" w:cs="Arial"/>
          <w:sz w:val="20"/>
          <w:lang w:val="en-IE"/>
        </w:rPr>
        <w:t>The</w:t>
      </w:r>
      <w:r w:rsidR="00B53688">
        <w:rPr>
          <w:rFonts w:ascii="Arial" w:hAnsi="Arial" w:cs="Arial"/>
          <w:sz w:val="20"/>
          <w:lang w:val="en-IE"/>
        </w:rPr>
        <w:t xml:space="preserve"> </w:t>
      </w:r>
      <w:sdt>
        <w:sdtPr>
          <w:rPr>
            <w:rStyle w:val="Style5"/>
          </w:rPr>
          <w:alias w:val="TEorVal#"/>
          <w:tag w:val="TEorVal#"/>
          <w:id w:val="-1006816009"/>
          <w:placeholder>
            <w:docPart w:val="C1602A7A3244454791CF18944BFDF47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B53688" w:rsidRPr="0059590F">
            <w:rPr>
              <w:rStyle w:val="PlaceholderText"/>
              <w:rFonts w:ascii="Arial" w:hAnsi="Arial" w:cs="Arial"/>
              <w:color w:val="548DD4" w:themeColor="text2" w:themeTint="99"/>
              <w:sz w:val="20"/>
            </w:rPr>
            <w:t>TE or Val #</w:t>
          </w:r>
        </w:sdtContent>
      </w:sdt>
      <w:r w:rsidR="00B53688">
        <w:rPr>
          <w:rStyle w:val="Style5"/>
        </w:rPr>
        <w:t xml:space="preserve">, </w:t>
      </w:r>
      <w:sdt>
        <w:sdtPr>
          <w:rPr>
            <w:rFonts w:ascii="Arial" w:hAnsi="Arial" w:cs="Arial"/>
            <w:bCs/>
            <w:sz w:val="20"/>
            <w:lang w:val="en-IE"/>
          </w:rPr>
          <w:alias w:val="SystemName"/>
          <w:tag w:val="SystemName"/>
          <w:id w:val="-1953317096"/>
          <w:placeholder>
            <w:docPart w:val="9A639F8FF25641679E950FF175AFE19F"/>
          </w:placeholder>
          <w:showingPlcHdr/>
          <w:dataBinding w:prefixMappings="xmlns:ns0='http://schemas.microsoft.com/office/2006/coverPageProps' " w:xpath="/ns0:CoverPageProperties[1]/ns0:CompanyEmail[1]" w:storeItemID="{55AF091B-3C7A-41E3-B477-F2FDAA23CFDA}"/>
          <w:text/>
        </w:sdtPr>
        <w:sdtEndPr/>
        <w:sdtContent>
          <w:r w:rsidR="00B53688">
            <w:rPr>
              <w:rStyle w:val="PlaceholderText"/>
              <w:rFonts w:ascii="Arial" w:hAnsi="Arial" w:cs="Arial"/>
              <w:color w:val="548DD4" w:themeColor="text2" w:themeTint="99"/>
              <w:sz w:val="20"/>
            </w:rPr>
            <w:t>Sy</w:t>
          </w:r>
          <w:r w:rsidR="00B53688" w:rsidRPr="00B53688">
            <w:rPr>
              <w:rStyle w:val="PlaceholderText"/>
              <w:rFonts w:ascii="Arial" w:hAnsi="Arial" w:cs="Arial"/>
              <w:color w:val="548DD4" w:themeColor="text2" w:themeTint="99"/>
              <w:sz w:val="20"/>
            </w:rPr>
            <w:t xml:space="preserve">stem </w:t>
          </w:r>
          <w:r w:rsidR="00B53688">
            <w:rPr>
              <w:rStyle w:val="PlaceholderText"/>
              <w:rFonts w:ascii="Arial" w:hAnsi="Arial" w:cs="Arial"/>
              <w:color w:val="548DD4" w:themeColor="text2" w:themeTint="99"/>
              <w:sz w:val="20"/>
            </w:rPr>
            <w:t>N</w:t>
          </w:r>
          <w:r w:rsidR="00B53688" w:rsidRPr="00B53688">
            <w:rPr>
              <w:rStyle w:val="PlaceholderText"/>
              <w:rFonts w:ascii="Arial" w:hAnsi="Arial" w:cs="Arial"/>
              <w:color w:val="548DD4" w:themeColor="text2" w:themeTint="99"/>
              <w:sz w:val="20"/>
            </w:rPr>
            <w:t>ame</w:t>
          </w:r>
        </w:sdtContent>
      </w:sdt>
      <w:r w:rsidR="00B53688" w:rsidRPr="00B53688">
        <w:rPr>
          <w:rFonts w:ascii="Arial" w:hAnsi="Arial" w:cs="Arial"/>
          <w:bCs/>
          <w:sz w:val="20"/>
          <w:lang w:val="en-IE"/>
        </w:rPr>
        <w:t>,</w:t>
      </w:r>
      <w:r w:rsidR="00B53688" w:rsidRPr="00B53688">
        <w:rPr>
          <w:rFonts w:cs="Arial"/>
          <w:bCs/>
          <w:sz w:val="20"/>
          <w:lang w:val="en-IE"/>
        </w:rPr>
        <w:t xml:space="preserve"> </w:t>
      </w:r>
      <w:r w:rsidR="00B53688" w:rsidRPr="005806D8">
        <w:rPr>
          <w:rStyle w:val="Style5"/>
          <w:color w:val="548DD4" w:themeColor="text2" w:themeTint="99"/>
        </w:rPr>
        <w:t>facilitates the functional test of the following part numbers: (List the part numbers</w:t>
      </w:r>
      <w:r w:rsidR="005806D8">
        <w:rPr>
          <w:rStyle w:val="Style5"/>
          <w:color w:val="548DD4" w:themeColor="text2" w:themeTint="99"/>
        </w:rPr>
        <w:t>)</w:t>
      </w:r>
      <w:r w:rsidR="00B53688" w:rsidRPr="005806D8">
        <w:rPr>
          <w:rStyle w:val="Style5"/>
          <w:color w:val="548DD4" w:themeColor="text2" w:themeTint="99"/>
        </w:rPr>
        <w:t xml:space="preserve">. The system performs testing to ensure the product meets the critical to quality specifications in accordance with </w:t>
      </w:r>
      <w:r w:rsidR="005806D8">
        <w:rPr>
          <w:rStyle w:val="Style5"/>
          <w:color w:val="548DD4" w:themeColor="text2" w:themeTint="99"/>
        </w:rPr>
        <w:t>(list the specification document(s) number and name and/or other applicable specification document(s).</w:t>
      </w:r>
      <w:r w:rsidR="00B53688" w:rsidRPr="005806D8">
        <w:rPr>
          <w:rStyle w:val="Style5"/>
          <w:color w:val="548DD4" w:themeColor="text2" w:themeTint="99"/>
        </w:rPr>
        <w:t xml:space="preserve"> </w:t>
      </w:r>
    </w:p>
    <w:p w14:paraId="65371DFF" w14:textId="77777777" w:rsidR="005806D8" w:rsidRDefault="005806D8" w:rsidP="005806D8">
      <w:pPr>
        <w:pStyle w:val="BodyText"/>
        <w:widowControl w:val="0"/>
        <w:tabs>
          <w:tab w:val="left" w:pos="10104"/>
        </w:tabs>
        <w:spacing w:after="0" w:line="240" w:lineRule="auto"/>
        <w:rPr>
          <w:rFonts w:ascii="Arial" w:hAnsi="Arial" w:cs="Arial"/>
          <w:bCs/>
          <w:color w:val="548DD4" w:themeColor="text2" w:themeTint="99"/>
          <w:sz w:val="20"/>
          <w:lang w:val="en-IE"/>
        </w:rPr>
      </w:pPr>
      <w:r>
        <w:rPr>
          <w:rStyle w:val="Style5"/>
          <w:color w:val="548DD4" w:themeColor="text2" w:themeTint="99"/>
        </w:rPr>
        <w:t>The (</w:t>
      </w:r>
      <w:sdt>
        <w:sdtPr>
          <w:rPr>
            <w:rFonts w:cs="Arial"/>
            <w:bCs/>
            <w:lang w:val="en-IE"/>
          </w:rPr>
          <w:alias w:val="SystemName"/>
          <w:tag w:val="SystemName"/>
          <w:id w:val="418922991"/>
          <w:placeholder>
            <w:docPart w:val="EA3B5D0C6C7A4D6786FFA3D33D90BE37"/>
          </w:placeholder>
          <w:showingPlcHdr/>
          <w:dataBinding w:prefixMappings="xmlns:ns0='http://schemas.microsoft.com/office/2006/coverPageProps' " w:xpath="/ns0:CoverPageProperties[1]/ns0:CompanyEmail[1]" w:storeItemID="{55AF091B-3C7A-41E3-B477-F2FDAA23CFDA}"/>
          <w:text/>
        </w:sdtPr>
        <w:sdtEndPr/>
        <w:sdtContent>
          <w:r w:rsidRPr="00B53688">
            <w:rPr>
              <w:rStyle w:val="PlaceholderText"/>
              <w:rFonts w:ascii="Arial" w:hAnsi="Arial" w:cs="Arial"/>
              <w:color w:val="548DD4" w:themeColor="text2" w:themeTint="99"/>
              <w:sz w:val="20"/>
            </w:rPr>
            <w:t xml:space="preserve">Enter the </w:t>
          </w:r>
          <w:r>
            <w:rPr>
              <w:rStyle w:val="PlaceholderText"/>
              <w:rFonts w:ascii="Arial" w:hAnsi="Arial" w:cs="Arial"/>
              <w:color w:val="548DD4" w:themeColor="text2" w:themeTint="99"/>
              <w:sz w:val="20"/>
            </w:rPr>
            <w:t>System</w:t>
          </w:r>
          <w:r w:rsidRPr="00B53688">
            <w:rPr>
              <w:rStyle w:val="PlaceholderText"/>
              <w:rFonts w:ascii="Arial" w:hAnsi="Arial" w:cs="Arial"/>
              <w:color w:val="548DD4" w:themeColor="text2" w:themeTint="99"/>
              <w:sz w:val="20"/>
            </w:rPr>
            <w:t xml:space="preserve"> </w:t>
          </w:r>
          <w:r>
            <w:rPr>
              <w:rStyle w:val="PlaceholderText"/>
              <w:rFonts w:ascii="Arial" w:hAnsi="Arial" w:cs="Arial"/>
              <w:color w:val="548DD4" w:themeColor="text2" w:themeTint="99"/>
              <w:sz w:val="20"/>
            </w:rPr>
            <w:t>N</w:t>
          </w:r>
          <w:r w:rsidRPr="00B53688">
            <w:rPr>
              <w:rStyle w:val="PlaceholderText"/>
              <w:rFonts w:ascii="Arial" w:hAnsi="Arial" w:cs="Arial"/>
              <w:color w:val="548DD4" w:themeColor="text2" w:themeTint="99"/>
              <w:sz w:val="20"/>
            </w:rPr>
            <w:t>ame</w:t>
          </w:r>
        </w:sdtContent>
      </w:sdt>
      <w:r w:rsidRPr="005806D8">
        <w:rPr>
          <w:rFonts w:ascii="Arial" w:hAnsi="Arial" w:cs="Arial"/>
          <w:bCs/>
          <w:color w:val="548DD4" w:themeColor="text2" w:themeTint="99"/>
          <w:sz w:val="20"/>
          <w:lang w:val="en-IE"/>
        </w:rPr>
        <w:t xml:space="preserve">) </w:t>
      </w:r>
      <w:r>
        <w:rPr>
          <w:rFonts w:ascii="Arial" w:hAnsi="Arial" w:cs="Arial"/>
          <w:bCs/>
          <w:color w:val="548DD4" w:themeColor="text2" w:themeTint="99"/>
          <w:sz w:val="20"/>
          <w:lang w:val="en-IE"/>
        </w:rPr>
        <w:t>performs the following tests and/or checks: (List all tests/checks performed, refer to the following list of examples)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62"/>
        <w:gridCol w:w="3656"/>
        <w:gridCol w:w="3662"/>
      </w:tblGrid>
      <w:tr w:rsidR="005806D8" w:rsidRPr="006D3145" w14:paraId="55023D78" w14:textId="77777777" w:rsidTr="000A46DC">
        <w:trPr>
          <w:trHeight w:val="1803"/>
        </w:trPr>
        <w:tc>
          <w:tcPr>
            <w:tcW w:w="3662" w:type="dxa"/>
          </w:tcPr>
          <w:p w14:paraId="0E86ACBC"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Onboard power supplies </w:t>
            </w:r>
          </w:p>
          <w:p w14:paraId="5F9D6DC1"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Board ID </w:t>
            </w:r>
          </w:p>
          <w:p w14:paraId="35886D90"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Serial Communication </w:t>
            </w:r>
          </w:p>
          <w:p w14:paraId="4DE00F18"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Leak Detector Circuit </w:t>
            </w:r>
          </w:p>
          <w:p w14:paraId="27AFE722"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bCs/>
                <w:color w:val="548DD4" w:themeColor="text2" w:themeTint="99"/>
                <w:sz w:val="20"/>
                <w:lang w:val="en-IE"/>
              </w:rPr>
              <w:t xml:space="preserve">Events </w:t>
            </w:r>
            <w:proofErr w:type="gramStart"/>
            <w:r w:rsidRPr="005806D8">
              <w:rPr>
                <w:rFonts w:ascii="Arial" w:hAnsi="Arial" w:cs="Arial"/>
                <w:bCs/>
                <w:color w:val="548DD4" w:themeColor="text2" w:themeTint="99"/>
                <w:sz w:val="20"/>
                <w:lang w:val="en-IE"/>
              </w:rPr>
              <w:t>In</w:t>
            </w:r>
            <w:proofErr w:type="gramEnd"/>
            <w:r w:rsidRPr="005806D8">
              <w:rPr>
                <w:rFonts w:ascii="Arial" w:hAnsi="Arial" w:cs="Arial"/>
                <w:bCs/>
                <w:color w:val="548DD4" w:themeColor="text2" w:themeTint="99"/>
                <w:sz w:val="20"/>
                <w:lang w:val="en-IE"/>
              </w:rPr>
              <w:t xml:space="preserve"> and Out</w:t>
            </w:r>
          </w:p>
          <w:p w14:paraId="2242CDE8"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rPr>
            </w:pPr>
            <w:r w:rsidRPr="005806D8">
              <w:rPr>
                <w:rFonts w:ascii="Arial" w:hAnsi="Arial" w:cs="Arial"/>
                <w:color w:val="548DD4" w:themeColor="text2" w:themeTint="99"/>
                <w:sz w:val="20"/>
              </w:rPr>
              <w:t>Analog Out</w:t>
            </w:r>
          </w:p>
          <w:p w14:paraId="77E20CDA" w14:textId="77777777" w:rsidR="005806D8" w:rsidRPr="005806D8" w:rsidRDefault="005806D8" w:rsidP="005806D8">
            <w:pPr>
              <w:pStyle w:val="BodyText"/>
              <w:widowControl w:val="0"/>
              <w:numPr>
                <w:ilvl w:val="0"/>
                <w:numId w:val="28"/>
              </w:numPr>
              <w:spacing w:before="60" w:after="0" w:line="240" w:lineRule="auto"/>
              <w:ind w:left="360"/>
              <w:rPr>
                <w:rFonts w:ascii="Arial" w:hAnsi="Arial" w:cs="Arial"/>
                <w:color w:val="548DD4" w:themeColor="text2" w:themeTint="99"/>
                <w:sz w:val="20"/>
                <w:lang w:val="en-US"/>
              </w:rPr>
            </w:pPr>
            <w:r w:rsidRPr="005806D8">
              <w:rPr>
                <w:rFonts w:ascii="Arial" w:hAnsi="Arial" w:cs="Arial"/>
                <w:color w:val="548DD4" w:themeColor="text2" w:themeTint="99"/>
                <w:sz w:val="20"/>
              </w:rPr>
              <w:t>Keypad Circuit</w:t>
            </w:r>
          </w:p>
        </w:tc>
        <w:tc>
          <w:tcPr>
            <w:tcW w:w="3656" w:type="dxa"/>
          </w:tcPr>
          <w:p w14:paraId="361403A7"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Thermistor Accuracy</w:t>
            </w:r>
          </w:p>
          <w:p w14:paraId="38DCEC45"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Display Circuit</w:t>
            </w:r>
          </w:p>
          <w:p w14:paraId="0E60DB4D"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LED Control</w:t>
            </w:r>
          </w:p>
          <w:p w14:paraId="34C9D058"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Analog Board Interface</w:t>
            </w:r>
          </w:p>
          <w:p w14:paraId="3D4AA2BA"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Motor Sensors</w:t>
            </w:r>
          </w:p>
          <w:p w14:paraId="73517C7A"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 xml:space="preserve">Lamp Control </w:t>
            </w:r>
          </w:p>
          <w:p w14:paraId="18215C65"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PMT Gain Circuit</w:t>
            </w:r>
          </w:p>
        </w:tc>
        <w:tc>
          <w:tcPr>
            <w:tcW w:w="3662" w:type="dxa"/>
          </w:tcPr>
          <w:p w14:paraId="52E23CC5"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Motor ID</w:t>
            </w:r>
          </w:p>
          <w:p w14:paraId="4C42469B"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Motor Drive</w:t>
            </w:r>
          </w:p>
          <w:p w14:paraId="259B7782"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Filter Drive</w:t>
            </w:r>
          </w:p>
          <w:p w14:paraId="58448FD7"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Display Contrast Control</w:t>
            </w:r>
          </w:p>
          <w:p w14:paraId="594F0E3C"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548DD4" w:themeColor="text2" w:themeTint="99"/>
                <w:sz w:val="20"/>
              </w:rPr>
            </w:pPr>
            <w:r w:rsidRPr="005806D8">
              <w:rPr>
                <w:rFonts w:ascii="Arial" w:hAnsi="Arial" w:cs="Arial"/>
                <w:color w:val="548DD4" w:themeColor="text2" w:themeTint="99"/>
                <w:sz w:val="20"/>
              </w:rPr>
              <w:t>Fan Power</w:t>
            </w:r>
          </w:p>
          <w:p w14:paraId="48E1F98D"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Temperature Ramp Rate</w:t>
            </w:r>
          </w:p>
          <w:p w14:paraId="202F6353" w14:textId="77777777" w:rsidR="005806D8" w:rsidRPr="005806D8" w:rsidRDefault="005806D8" w:rsidP="005806D8">
            <w:pPr>
              <w:pStyle w:val="BodyText"/>
              <w:widowControl w:val="0"/>
              <w:numPr>
                <w:ilvl w:val="0"/>
                <w:numId w:val="28"/>
              </w:numPr>
              <w:spacing w:before="60" w:after="0" w:line="240" w:lineRule="auto"/>
              <w:ind w:left="576"/>
              <w:rPr>
                <w:rFonts w:ascii="Arial" w:hAnsi="Arial" w:cs="Arial"/>
                <w:color w:val="FF0000"/>
                <w:sz w:val="20"/>
              </w:rPr>
            </w:pPr>
            <w:r w:rsidRPr="005806D8">
              <w:rPr>
                <w:rFonts w:ascii="Arial" w:hAnsi="Arial" w:cs="Arial"/>
                <w:color w:val="548DD4" w:themeColor="text2" w:themeTint="99"/>
                <w:sz w:val="20"/>
              </w:rPr>
              <w:t>Door Test</w:t>
            </w:r>
          </w:p>
        </w:tc>
      </w:tr>
    </w:tbl>
    <w:p w14:paraId="51FD0806" w14:textId="77777777" w:rsidR="000A46DC" w:rsidRPr="000A46DC" w:rsidRDefault="000A46DC" w:rsidP="000A46DC">
      <w:pPr>
        <w:spacing w:before="120"/>
        <w:jc w:val="both"/>
        <w:rPr>
          <w:rFonts w:ascii="Arial" w:hAnsi="Arial" w:cs="Arial"/>
          <w:color w:val="548DD4" w:themeColor="text2" w:themeTint="99"/>
          <w:sz w:val="20"/>
          <w:lang w:val="en-US"/>
        </w:rPr>
      </w:pPr>
      <w:r w:rsidRPr="000A46DC">
        <w:rPr>
          <w:rFonts w:ascii="Arial" w:hAnsi="Arial" w:cs="Arial"/>
          <w:color w:val="548DD4" w:themeColor="text2" w:themeTint="99"/>
          <w:sz w:val="20"/>
          <w:lang w:val="en-US"/>
        </w:rPr>
        <w:t xml:space="preserve">Describe the test report and data collection if applicable. For example: Upon completion of all testing, or in the case of a failed test, a Final Test Record is automatically generated and saved to the Sigma Quest Data Archive.  </w:t>
      </w:r>
    </w:p>
    <w:p w14:paraId="7329A971" w14:textId="77777777" w:rsidR="00B76822" w:rsidRPr="00961482" w:rsidRDefault="000A46DC" w:rsidP="005806D8">
      <w:pPr>
        <w:pStyle w:val="BodyText"/>
        <w:widowControl w:val="0"/>
        <w:tabs>
          <w:tab w:val="left" w:pos="10104"/>
        </w:tabs>
        <w:spacing w:after="0" w:line="240" w:lineRule="auto"/>
        <w:rPr>
          <w:rFonts w:ascii="Arial" w:hAnsi="Arial" w:cs="Arial"/>
          <w:color w:val="FF0000"/>
          <w:sz w:val="20"/>
        </w:rPr>
      </w:pPr>
      <w:r w:rsidRPr="000A46DC">
        <w:rPr>
          <w:rFonts w:ascii="Arial" w:hAnsi="Arial" w:cs="Arial"/>
          <w:color w:val="548DD4" w:themeColor="text2" w:themeTint="99"/>
          <w:sz w:val="20"/>
          <w:lang w:val="en-IE"/>
        </w:rPr>
        <w:t>(For IQ’s, OQ’s, or PQ’s)</w:t>
      </w:r>
      <w:r>
        <w:rPr>
          <w:rFonts w:ascii="Arial" w:hAnsi="Arial" w:cs="Arial"/>
          <w:color w:val="548DD4" w:themeColor="text2" w:themeTint="99"/>
          <w:sz w:val="20"/>
          <w:lang w:val="en-IE"/>
        </w:rPr>
        <w:t xml:space="preserve"> define where the system is located. For example: </w:t>
      </w:r>
      <w:r w:rsidRPr="000A46DC">
        <w:rPr>
          <w:rFonts w:ascii="Arial" w:hAnsi="Arial" w:cs="Arial"/>
          <w:color w:val="548DD4" w:themeColor="text2" w:themeTint="99"/>
          <w:sz w:val="20"/>
          <w:lang w:val="en-IE"/>
        </w:rPr>
        <w:t xml:space="preserve">The </w:t>
      </w:r>
      <w:r w:rsidRPr="000A46DC">
        <w:rPr>
          <w:rStyle w:val="Style5"/>
          <w:rFonts w:cs="Arial"/>
          <w:color w:val="548DD4" w:themeColor="text2" w:themeTint="99"/>
        </w:rPr>
        <w:t>(</w:t>
      </w:r>
      <w:sdt>
        <w:sdtPr>
          <w:rPr>
            <w:rFonts w:ascii="Arial" w:hAnsi="Arial" w:cs="Arial"/>
            <w:bCs/>
            <w:color w:val="548DD4" w:themeColor="text2" w:themeTint="99"/>
            <w:sz w:val="20"/>
            <w:lang w:val="en-IE"/>
          </w:rPr>
          <w:alias w:val="SystemName"/>
          <w:tag w:val="SystemName"/>
          <w:id w:val="-1394038970"/>
          <w:placeholder>
            <w:docPart w:val="60FBC4A9CA1F4AD1A791266CFE123FB4"/>
          </w:placeholder>
          <w:showingPlcHdr/>
          <w:dataBinding w:prefixMappings="xmlns:ns0='http://schemas.microsoft.com/office/2006/coverPageProps' " w:xpath="/ns0:CoverPageProperties[1]/ns0:CompanyEmail[1]" w:storeItemID="{55AF091B-3C7A-41E3-B477-F2FDAA23CFDA}"/>
          <w:text/>
        </w:sdtPr>
        <w:sdtEndPr/>
        <w:sdtContent>
          <w:r w:rsidRPr="000A46DC">
            <w:rPr>
              <w:rStyle w:val="PlaceholderText"/>
              <w:rFonts w:ascii="Arial" w:hAnsi="Arial" w:cs="Arial"/>
              <w:color w:val="548DD4" w:themeColor="text2" w:themeTint="99"/>
              <w:sz w:val="20"/>
            </w:rPr>
            <w:t>System Name</w:t>
          </w:r>
        </w:sdtContent>
      </w:sdt>
      <w:r w:rsidRPr="000A46DC">
        <w:rPr>
          <w:rFonts w:ascii="Arial" w:hAnsi="Arial" w:cs="Arial"/>
          <w:bCs/>
          <w:color w:val="548DD4" w:themeColor="text2" w:themeTint="99"/>
          <w:sz w:val="20"/>
          <w:lang w:val="en-IE"/>
        </w:rPr>
        <w:t xml:space="preserve">) </w:t>
      </w:r>
      <w:proofErr w:type="gramStart"/>
      <w:r w:rsidR="00331EC9" w:rsidRPr="000A46DC">
        <w:rPr>
          <w:rFonts w:ascii="Arial" w:hAnsi="Arial" w:cs="Arial"/>
          <w:color w:val="548DD4" w:themeColor="text2" w:themeTint="99"/>
          <w:sz w:val="20"/>
          <w:lang w:val="en-IE"/>
        </w:rPr>
        <w:t>is located in</w:t>
      </w:r>
      <w:proofErr w:type="gramEnd"/>
      <w:r w:rsidR="00331EC9" w:rsidRPr="000A46DC">
        <w:rPr>
          <w:rFonts w:ascii="Arial" w:hAnsi="Arial" w:cs="Arial"/>
          <w:color w:val="548DD4" w:themeColor="text2" w:themeTint="99"/>
          <w:sz w:val="20"/>
          <w:lang w:val="en-IE"/>
        </w:rPr>
        <w:t xml:space="preserve"> </w:t>
      </w:r>
      <w:r w:rsidR="00331EC9" w:rsidRPr="00EA4866">
        <w:rPr>
          <w:rFonts w:ascii="Arial" w:hAnsi="Arial" w:cs="Arial"/>
          <w:color w:val="548DD4" w:themeColor="text2" w:themeTint="99"/>
          <w:sz w:val="20"/>
          <w:lang w:val="en-IE"/>
        </w:rPr>
        <w:t xml:space="preserve">(provide the location of where the </w:t>
      </w:r>
      <w:r>
        <w:rPr>
          <w:rFonts w:ascii="Arial" w:hAnsi="Arial" w:cs="Arial"/>
          <w:color w:val="548DD4" w:themeColor="text2" w:themeTint="99"/>
          <w:sz w:val="20"/>
          <w:lang w:val="en-IE"/>
        </w:rPr>
        <w:t>system</w:t>
      </w:r>
      <w:r w:rsidR="00331EC9" w:rsidRPr="00EA4866">
        <w:rPr>
          <w:rFonts w:ascii="Arial" w:hAnsi="Arial" w:cs="Arial"/>
          <w:color w:val="548DD4" w:themeColor="text2" w:themeTint="99"/>
          <w:sz w:val="20"/>
          <w:lang w:val="en-IE"/>
        </w:rPr>
        <w:t xml:space="preserve"> is </w:t>
      </w:r>
      <w:r>
        <w:rPr>
          <w:rFonts w:ascii="Arial" w:hAnsi="Arial" w:cs="Arial"/>
          <w:color w:val="548DD4" w:themeColor="text2" w:themeTint="99"/>
          <w:sz w:val="20"/>
          <w:lang w:val="en-IE"/>
        </w:rPr>
        <w:t>installed/used</w:t>
      </w:r>
      <w:r w:rsidR="00331EC9" w:rsidRPr="00EA4866">
        <w:rPr>
          <w:rFonts w:ascii="Arial" w:hAnsi="Arial" w:cs="Arial"/>
          <w:color w:val="548DD4" w:themeColor="text2" w:themeTint="99"/>
          <w:sz w:val="20"/>
          <w:lang w:val="en-IE"/>
        </w:rPr>
        <w:t>)</w:t>
      </w:r>
      <w:r w:rsidR="00331EC9" w:rsidRPr="00EA4866">
        <w:rPr>
          <w:rFonts w:ascii="Arial" w:hAnsi="Arial" w:cs="Arial"/>
          <w:sz w:val="20"/>
          <w:lang w:val="en-IE"/>
        </w:rPr>
        <w:t>.</w:t>
      </w:r>
    </w:p>
    <w:p w14:paraId="20563709" w14:textId="77777777" w:rsidR="00A534F5" w:rsidRPr="00F83282" w:rsidRDefault="001335D8" w:rsidP="00466BC7">
      <w:pPr>
        <w:pStyle w:val="Heading1"/>
        <w:spacing w:before="120"/>
        <w:rPr>
          <w:rFonts w:ascii="Arial" w:hAnsi="Arial" w:cs="Arial"/>
          <w:sz w:val="20"/>
          <w:szCs w:val="20"/>
        </w:rPr>
      </w:pPr>
      <w:r>
        <w:rPr>
          <w:rFonts w:ascii="Arial" w:hAnsi="Arial" w:cs="Arial"/>
          <w:sz w:val="20"/>
          <w:szCs w:val="20"/>
        </w:rPr>
        <w:t>SCOPE</w:t>
      </w:r>
    </w:p>
    <w:p w14:paraId="268A05CD" w14:textId="77777777" w:rsidR="00DA28BF" w:rsidRPr="00F83282" w:rsidRDefault="00DA28BF" w:rsidP="002C7F49">
      <w:pPr>
        <w:pStyle w:val="BodyText"/>
        <w:spacing w:after="0" w:line="240" w:lineRule="auto"/>
        <w:rPr>
          <w:rFonts w:ascii="Arial" w:hAnsi="Arial" w:cs="Arial"/>
          <w:color w:val="00B0F0"/>
          <w:sz w:val="20"/>
        </w:rPr>
      </w:pPr>
      <w:r w:rsidRPr="00F83282">
        <w:rPr>
          <w:rFonts w:ascii="Arial" w:hAnsi="Arial" w:cs="Arial"/>
          <w:sz w:val="20"/>
        </w:rPr>
        <w:t xml:space="preserve">This </w:t>
      </w:r>
      <w:r w:rsidR="00E1014A" w:rsidRPr="00EA4866">
        <w:rPr>
          <w:rFonts w:ascii="Arial" w:hAnsi="Arial" w:cs="Arial"/>
          <w:color w:val="548DD4" w:themeColor="text2" w:themeTint="99"/>
          <w:sz w:val="20"/>
          <w:lang w:val="en-IE"/>
        </w:rPr>
        <w:t>(type of protocol executed)</w:t>
      </w:r>
      <w:r w:rsidR="00E1014A" w:rsidRPr="00EA4866">
        <w:rPr>
          <w:rFonts w:ascii="Arial" w:hAnsi="Arial" w:cs="Arial"/>
          <w:i/>
          <w:color w:val="548DD4" w:themeColor="text2" w:themeTint="99"/>
          <w:sz w:val="20"/>
          <w:lang w:val="en-IE"/>
        </w:rPr>
        <w:t xml:space="preserve"> </w:t>
      </w:r>
      <w:r w:rsidR="00B8026D" w:rsidRPr="00F83282">
        <w:rPr>
          <w:rFonts w:ascii="Arial" w:hAnsi="Arial" w:cs="Arial"/>
          <w:sz w:val="20"/>
        </w:rPr>
        <w:t xml:space="preserve">Report details the </w:t>
      </w:r>
      <w:r w:rsidRPr="00EA4866">
        <w:rPr>
          <w:rFonts w:ascii="Arial" w:hAnsi="Arial" w:cs="Arial"/>
          <w:color w:val="548DD4" w:themeColor="text2" w:themeTint="99"/>
          <w:sz w:val="20"/>
        </w:rPr>
        <w:t>(</w:t>
      </w:r>
      <w:r w:rsidR="00E1014A" w:rsidRPr="00EA4866">
        <w:rPr>
          <w:rFonts w:ascii="Arial" w:hAnsi="Arial" w:cs="Arial"/>
          <w:color w:val="548DD4" w:themeColor="text2" w:themeTint="99"/>
          <w:sz w:val="20"/>
        </w:rPr>
        <w:t>V</w:t>
      </w:r>
      <w:r w:rsidRPr="00EA4866">
        <w:rPr>
          <w:rFonts w:ascii="Arial" w:hAnsi="Arial" w:cs="Arial"/>
          <w:color w:val="548DD4" w:themeColor="text2" w:themeTint="99"/>
          <w:sz w:val="20"/>
        </w:rPr>
        <w:t>erification</w:t>
      </w:r>
      <w:r w:rsidR="00E1014A" w:rsidRPr="00EA4866">
        <w:rPr>
          <w:rFonts w:ascii="Arial" w:hAnsi="Arial" w:cs="Arial"/>
          <w:color w:val="548DD4" w:themeColor="text2" w:themeTint="99"/>
          <w:sz w:val="20"/>
        </w:rPr>
        <w:t>, Q</w:t>
      </w:r>
      <w:r w:rsidRPr="00EA4866">
        <w:rPr>
          <w:rFonts w:ascii="Arial" w:hAnsi="Arial" w:cs="Arial"/>
          <w:color w:val="548DD4" w:themeColor="text2" w:themeTint="99"/>
          <w:sz w:val="20"/>
        </w:rPr>
        <w:t>ualification</w:t>
      </w:r>
      <w:r w:rsidR="00E1014A" w:rsidRPr="00EA4866">
        <w:rPr>
          <w:rFonts w:ascii="Arial" w:hAnsi="Arial" w:cs="Arial"/>
          <w:color w:val="548DD4" w:themeColor="text2" w:themeTint="99"/>
          <w:sz w:val="20"/>
        </w:rPr>
        <w:t>, or Validation</w:t>
      </w:r>
      <w:r w:rsidRPr="00EA4866">
        <w:rPr>
          <w:rFonts w:ascii="Arial" w:hAnsi="Arial" w:cs="Arial"/>
          <w:color w:val="548DD4" w:themeColor="text2" w:themeTint="99"/>
          <w:sz w:val="20"/>
        </w:rPr>
        <w:t>)</w:t>
      </w:r>
      <w:r w:rsidRPr="00EA4866">
        <w:rPr>
          <w:rFonts w:ascii="Arial" w:hAnsi="Arial" w:cs="Arial"/>
          <w:i/>
          <w:color w:val="548DD4" w:themeColor="text2" w:themeTint="99"/>
          <w:sz w:val="20"/>
        </w:rPr>
        <w:t xml:space="preserve"> </w:t>
      </w:r>
      <w:r w:rsidR="00B8026D" w:rsidRPr="00F83282">
        <w:rPr>
          <w:rFonts w:ascii="Arial" w:hAnsi="Arial" w:cs="Arial"/>
          <w:sz w:val="20"/>
        </w:rPr>
        <w:t xml:space="preserve">activities undertaken </w:t>
      </w:r>
      <w:r w:rsidRPr="00F83282">
        <w:rPr>
          <w:rFonts w:ascii="Arial" w:hAnsi="Arial" w:cs="Arial"/>
          <w:sz w:val="20"/>
        </w:rPr>
        <w:t xml:space="preserve">for the </w:t>
      </w:r>
      <w:sdt>
        <w:sdtPr>
          <w:rPr>
            <w:rStyle w:val="Style5"/>
          </w:rPr>
          <w:alias w:val="TEorVal#"/>
          <w:tag w:val="TEorVal#"/>
          <w:id w:val="696743957"/>
          <w:placeholder>
            <w:docPart w:val="3128BB18A9A8473AA25E9277D2FAF6F3"/>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417595" w:rsidRPr="0059590F">
            <w:rPr>
              <w:rStyle w:val="PlaceholderText"/>
              <w:rFonts w:ascii="Arial" w:hAnsi="Arial" w:cs="Arial"/>
              <w:color w:val="548DD4" w:themeColor="text2" w:themeTint="99"/>
              <w:sz w:val="20"/>
            </w:rPr>
            <w:t>TE or Val #</w:t>
          </w:r>
        </w:sdtContent>
      </w:sdt>
      <w:r w:rsidR="00417595">
        <w:rPr>
          <w:rStyle w:val="Style5"/>
        </w:rPr>
        <w:t xml:space="preserve">, </w:t>
      </w:r>
      <w:sdt>
        <w:sdtPr>
          <w:rPr>
            <w:rFonts w:ascii="Arial" w:hAnsi="Arial" w:cs="Arial"/>
            <w:bCs/>
            <w:sz w:val="20"/>
            <w:lang w:val="en-IE"/>
          </w:rPr>
          <w:alias w:val="SystemName"/>
          <w:tag w:val="SystemName"/>
          <w:id w:val="340361278"/>
          <w:placeholder>
            <w:docPart w:val="68AA857313C64E1DACE06FAF5FD49DB8"/>
          </w:placeholder>
          <w:showingPlcHdr/>
          <w:dataBinding w:prefixMappings="xmlns:ns0='http://schemas.microsoft.com/office/2006/coverPageProps' " w:xpath="/ns0:CoverPageProperties[1]/ns0:CompanyEmail[1]" w:storeItemID="{55AF091B-3C7A-41E3-B477-F2FDAA23CFDA}"/>
          <w:text/>
        </w:sdtPr>
        <w:sdtEndPr/>
        <w:sdtContent>
          <w:r w:rsidR="00417595">
            <w:rPr>
              <w:rStyle w:val="PlaceholderText"/>
              <w:rFonts w:ascii="Arial" w:hAnsi="Arial" w:cs="Arial"/>
              <w:color w:val="548DD4" w:themeColor="text2" w:themeTint="99"/>
              <w:sz w:val="20"/>
            </w:rPr>
            <w:t>Sy</w:t>
          </w:r>
          <w:r w:rsidR="00417595" w:rsidRPr="00B53688">
            <w:rPr>
              <w:rStyle w:val="PlaceholderText"/>
              <w:rFonts w:ascii="Arial" w:hAnsi="Arial" w:cs="Arial"/>
              <w:color w:val="548DD4" w:themeColor="text2" w:themeTint="99"/>
              <w:sz w:val="20"/>
            </w:rPr>
            <w:t xml:space="preserve">stem </w:t>
          </w:r>
          <w:r w:rsidR="00417595">
            <w:rPr>
              <w:rStyle w:val="PlaceholderText"/>
              <w:rFonts w:ascii="Arial" w:hAnsi="Arial" w:cs="Arial"/>
              <w:color w:val="548DD4" w:themeColor="text2" w:themeTint="99"/>
              <w:sz w:val="20"/>
            </w:rPr>
            <w:t>N</w:t>
          </w:r>
          <w:r w:rsidR="00417595" w:rsidRPr="00B53688">
            <w:rPr>
              <w:rStyle w:val="PlaceholderText"/>
              <w:rFonts w:ascii="Arial" w:hAnsi="Arial" w:cs="Arial"/>
              <w:color w:val="548DD4" w:themeColor="text2" w:themeTint="99"/>
              <w:sz w:val="20"/>
            </w:rPr>
            <w:t>ame</w:t>
          </w:r>
        </w:sdtContent>
      </w:sdt>
      <w:r w:rsidR="00417595" w:rsidRPr="00B53688">
        <w:rPr>
          <w:rFonts w:ascii="Arial" w:hAnsi="Arial" w:cs="Arial"/>
          <w:bCs/>
          <w:sz w:val="20"/>
          <w:lang w:val="en-IE"/>
        </w:rPr>
        <w:t>,</w:t>
      </w:r>
      <w:r w:rsidR="00417595" w:rsidRPr="00B53688">
        <w:rPr>
          <w:rFonts w:cs="Arial"/>
          <w:bCs/>
          <w:sz w:val="20"/>
          <w:lang w:val="en-IE"/>
        </w:rPr>
        <w:t xml:space="preserve"> </w:t>
      </w:r>
      <w:r w:rsidRPr="00EA4866">
        <w:rPr>
          <w:rFonts w:ascii="Arial" w:hAnsi="Arial" w:cs="Arial"/>
          <w:color w:val="548DD4" w:themeColor="text2" w:themeTint="99"/>
          <w:sz w:val="20"/>
        </w:rPr>
        <w:t xml:space="preserve"> </w:t>
      </w:r>
      <w:r w:rsidRPr="00F83282">
        <w:rPr>
          <w:rFonts w:ascii="Arial" w:hAnsi="Arial" w:cs="Arial"/>
          <w:sz w:val="20"/>
        </w:rPr>
        <w:t xml:space="preserve">based on the requirements of the </w:t>
      </w:r>
      <w:r w:rsidR="00E1014A">
        <w:rPr>
          <w:rFonts w:ascii="Arial" w:hAnsi="Arial" w:cs="Arial"/>
          <w:sz w:val="20"/>
        </w:rPr>
        <w:t>executed protocol</w:t>
      </w:r>
      <w:r w:rsidR="001D36C4" w:rsidRPr="00E1014A">
        <w:rPr>
          <w:rFonts w:ascii="Arial" w:hAnsi="Arial" w:cs="Arial"/>
          <w:sz w:val="20"/>
        </w:rPr>
        <w:t>,</w:t>
      </w:r>
      <w:r w:rsidR="00E1014A">
        <w:rPr>
          <w:rFonts w:ascii="Arial" w:hAnsi="Arial" w:cs="Arial"/>
          <w:color w:val="FF0000"/>
          <w:sz w:val="20"/>
        </w:rPr>
        <w:t xml:space="preserve"> </w:t>
      </w:r>
      <w:r w:rsidR="00E1014A" w:rsidRPr="00EA4866">
        <w:rPr>
          <w:rFonts w:ascii="Arial" w:hAnsi="Arial" w:cs="Arial"/>
          <w:color w:val="548DD4" w:themeColor="text2" w:themeTint="99"/>
          <w:sz w:val="20"/>
        </w:rPr>
        <w:t xml:space="preserve">(name the protocol </w:t>
      </w:r>
      <w:r w:rsidR="001D36C4" w:rsidRPr="00EA4866">
        <w:rPr>
          <w:rFonts w:ascii="Arial" w:hAnsi="Arial" w:cs="Arial"/>
          <w:color w:val="548DD4" w:themeColor="text2" w:themeTint="99"/>
          <w:sz w:val="20"/>
        </w:rPr>
        <w:t>document</w:t>
      </w:r>
      <w:r w:rsidR="00E1014A" w:rsidRPr="00EA4866">
        <w:rPr>
          <w:rFonts w:ascii="Arial" w:hAnsi="Arial" w:cs="Arial"/>
          <w:color w:val="548DD4" w:themeColor="text2" w:themeTint="99"/>
          <w:sz w:val="20"/>
        </w:rPr>
        <w:t xml:space="preserve"> number, </w:t>
      </w:r>
      <w:r w:rsidR="00417595">
        <w:rPr>
          <w:rFonts w:ascii="Arial" w:hAnsi="Arial" w:cs="Arial"/>
          <w:color w:val="548DD4" w:themeColor="text2" w:themeTint="99"/>
          <w:sz w:val="20"/>
        </w:rPr>
        <w:t>title</w:t>
      </w:r>
      <w:r w:rsidR="00E1014A" w:rsidRPr="00EA4866">
        <w:rPr>
          <w:rFonts w:ascii="Arial" w:hAnsi="Arial" w:cs="Arial"/>
          <w:color w:val="548DD4" w:themeColor="text2" w:themeTint="99"/>
          <w:sz w:val="20"/>
        </w:rPr>
        <w:t xml:space="preserve">, and </w:t>
      </w:r>
      <w:r w:rsidR="00417595">
        <w:rPr>
          <w:rFonts w:ascii="Arial" w:hAnsi="Arial" w:cs="Arial"/>
          <w:color w:val="548DD4" w:themeColor="text2" w:themeTint="99"/>
          <w:sz w:val="20"/>
        </w:rPr>
        <w:t>iteration</w:t>
      </w:r>
      <w:r w:rsidR="001D36C4" w:rsidRPr="00EA4866">
        <w:rPr>
          <w:rFonts w:ascii="Arial" w:hAnsi="Arial" w:cs="Arial"/>
          <w:color w:val="548DD4" w:themeColor="text2" w:themeTint="99"/>
          <w:sz w:val="20"/>
        </w:rPr>
        <w:t>)</w:t>
      </w:r>
      <w:r w:rsidR="00417595">
        <w:rPr>
          <w:rFonts w:ascii="Arial" w:hAnsi="Arial" w:cs="Arial"/>
          <w:color w:val="548DD4" w:themeColor="text2" w:themeTint="99"/>
          <w:sz w:val="20"/>
        </w:rPr>
        <w:t>, as detailed in (name the change document (VAF) and/or Validation Plan number, title, and iteration, if applicable)</w:t>
      </w:r>
      <w:r w:rsidR="001D36C4" w:rsidRPr="00EA4866">
        <w:rPr>
          <w:rFonts w:ascii="Arial" w:hAnsi="Arial" w:cs="Arial"/>
          <w:sz w:val="20"/>
        </w:rPr>
        <w:t>.</w:t>
      </w:r>
    </w:p>
    <w:p w14:paraId="180D3F6C" w14:textId="77777777" w:rsidR="002E3162" w:rsidRPr="00F83282" w:rsidRDefault="00EA4866" w:rsidP="00466BC7">
      <w:pPr>
        <w:pStyle w:val="Heading1"/>
        <w:tabs>
          <w:tab w:val="clear" w:pos="851"/>
        </w:tabs>
        <w:spacing w:before="120"/>
        <w:rPr>
          <w:rFonts w:ascii="Arial" w:hAnsi="Arial" w:cs="Arial"/>
          <w:sz w:val="20"/>
          <w:szCs w:val="20"/>
        </w:rPr>
      </w:pPr>
      <w:bookmarkStart w:id="4" w:name="_Toc442432509"/>
      <w:r>
        <w:rPr>
          <w:rFonts w:ascii="Arial" w:hAnsi="Arial" w:cs="Arial"/>
          <w:sz w:val="20"/>
          <w:szCs w:val="20"/>
        </w:rPr>
        <w:t>SUMMARY OF RESULTS</w:t>
      </w:r>
      <w:r w:rsidR="002E3162" w:rsidRPr="00F83282">
        <w:rPr>
          <w:rFonts w:ascii="Arial" w:hAnsi="Arial" w:cs="Arial"/>
          <w:sz w:val="20"/>
          <w:szCs w:val="20"/>
        </w:rPr>
        <w:t xml:space="preserve"> </w:t>
      </w:r>
      <w:r>
        <w:rPr>
          <w:rFonts w:ascii="Arial" w:hAnsi="Arial" w:cs="Arial"/>
          <w:sz w:val="20"/>
          <w:szCs w:val="20"/>
        </w:rPr>
        <w:t>–</w:t>
      </w:r>
      <w:r w:rsidR="002E3162" w:rsidRPr="00F83282">
        <w:rPr>
          <w:rFonts w:ascii="Arial" w:hAnsi="Arial" w:cs="Arial"/>
          <w:sz w:val="20"/>
          <w:szCs w:val="20"/>
        </w:rPr>
        <w:t xml:space="preserve"> </w:t>
      </w:r>
      <w:r>
        <w:rPr>
          <w:rFonts w:ascii="Arial" w:hAnsi="Arial" w:cs="Arial"/>
          <w:sz w:val="20"/>
          <w:szCs w:val="20"/>
        </w:rPr>
        <w:t>STATEMENT OF FITNESS FOR INTENDED USE</w:t>
      </w:r>
      <w:r w:rsidR="002E3162" w:rsidRPr="00F83282">
        <w:rPr>
          <w:rFonts w:ascii="Arial" w:hAnsi="Arial" w:cs="Arial"/>
          <w:sz w:val="20"/>
          <w:szCs w:val="20"/>
        </w:rPr>
        <w:t xml:space="preserve"> </w:t>
      </w:r>
    </w:p>
    <w:p w14:paraId="4F46E3AE" w14:textId="77777777" w:rsidR="002E3162" w:rsidRPr="00EA4866" w:rsidRDefault="002E3162" w:rsidP="002E3162">
      <w:pPr>
        <w:pStyle w:val="BodyText"/>
        <w:spacing w:after="0" w:line="240" w:lineRule="auto"/>
        <w:rPr>
          <w:rFonts w:ascii="Arial" w:hAnsi="Arial" w:cs="Arial"/>
          <w:color w:val="548DD4" w:themeColor="text2" w:themeTint="99"/>
          <w:sz w:val="20"/>
        </w:rPr>
      </w:pPr>
      <w:r w:rsidRPr="00EA4866">
        <w:rPr>
          <w:rFonts w:ascii="Arial" w:hAnsi="Arial" w:cs="Arial"/>
          <w:color w:val="548DD4" w:themeColor="text2" w:themeTint="99"/>
          <w:sz w:val="20"/>
        </w:rPr>
        <w:t>This section should be a clear statement on the status of the Test Equipment and/or system and whether it is fit for intended use, bearing in mind any outstanding deviations or corrective actions.</w:t>
      </w:r>
    </w:p>
    <w:p w14:paraId="6D99750E" w14:textId="77777777" w:rsidR="00D536B8" w:rsidRDefault="002E3162" w:rsidP="002E3162">
      <w:pPr>
        <w:pStyle w:val="BodyText"/>
        <w:spacing w:after="0" w:line="240" w:lineRule="auto"/>
        <w:rPr>
          <w:rFonts w:ascii="Arial" w:hAnsi="Arial" w:cs="Arial"/>
          <w:sz w:val="20"/>
          <w:lang w:val="en-IE"/>
        </w:rPr>
      </w:pPr>
      <w:r w:rsidRPr="00F83282">
        <w:rPr>
          <w:rFonts w:ascii="Arial" w:hAnsi="Arial" w:cs="Arial"/>
          <w:sz w:val="20"/>
          <w:lang w:val="en-IE"/>
        </w:rPr>
        <w:t>The</w:t>
      </w:r>
      <w:r w:rsidR="00D37BD3">
        <w:rPr>
          <w:rFonts w:ascii="Arial" w:hAnsi="Arial" w:cs="Arial"/>
          <w:sz w:val="20"/>
          <w:lang w:val="en-IE"/>
        </w:rPr>
        <w:t xml:space="preserve"> </w:t>
      </w:r>
      <w:sdt>
        <w:sdtPr>
          <w:rPr>
            <w:rStyle w:val="Style5"/>
          </w:rPr>
          <w:alias w:val="TEorVal#"/>
          <w:tag w:val="TEorVal#"/>
          <w:id w:val="-568275556"/>
          <w:placeholder>
            <w:docPart w:val="3FAEFA77684243A5B0F83501F4B5B3AC"/>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D37BD3" w:rsidRPr="0059590F">
            <w:rPr>
              <w:rStyle w:val="PlaceholderText"/>
              <w:rFonts w:ascii="Arial" w:hAnsi="Arial" w:cs="Arial"/>
              <w:color w:val="548DD4" w:themeColor="text2" w:themeTint="99"/>
              <w:sz w:val="20"/>
            </w:rPr>
            <w:t>TE or Val #</w:t>
          </w:r>
        </w:sdtContent>
      </w:sdt>
      <w:r w:rsidR="00D37BD3">
        <w:rPr>
          <w:rStyle w:val="Style5"/>
        </w:rPr>
        <w:t xml:space="preserve">, </w:t>
      </w:r>
      <w:sdt>
        <w:sdtPr>
          <w:rPr>
            <w:rFonts w:ascii="Arial" w:hAnsi="Arial" w:cs="Arial"/>
            <w:bCs/>
            <w:sz w:val="20"/>
            <w:lang w:val="en-IE"/>
          </w:rPr>
          <w:alias w:val="SystemName"/>
          <w:tag w:val="SystemName"/>
          <w:id w:val="1212002711"/>
          <w:placeholder>
            <w:docPart w:val="1124ACE7811746608DE9D2B39F3DB8C8"/>
          </w:placeholder>
          <w:showingPlcHdr/>
          <w:dataBinding w:prefixMappings="xmlns:ns0='http://schemas.microsoft.com/office/2006/coverPageProps' " w:xpath="/ns0:CoverPageProperties[1]/ns0:CompanyEmail[1]" w:storeItemID="{55AF091B-3C7A-41E3-B477-F2FDAA23CFDA}"/>
          <w:text/>
        </w:sdtPr>
        <w:sdtEndPr/>
        <w:sdtContent>
          <w:r w:rsidR="00D37BD3">
            <w:rPr>
              <w:rStyle w:val="PlaceholderText"/>
              <w:rFonts w:ascii="Arial" w:hAnsi="Arial" w:cs="Arial"/>
              <w:color w:val="548DD4" w:themeColor="text2" w:themeTint="99"/>
              <w:sz w:val="20"/>
            </w:rPr>
            <w:t>Sy</w:t>
          </w:r>
          <w:r w:rsidR="00D37BD3" w:rsidRPr="00B53688">
            <w:rPr>
              <w:rStyle w:val="PlaceholderText"/>
              <w:rFonts w:ascii="Arial" w:hAnsi="Arial" w:cs="Arial"/>
              <w:color w:val="548DD4" w:themeColor="text2" w:themeTint="99"/>
              <w:sz w:val="20"/>
            </w:rPr>
            <w:t xml:space="preserve">stem </w:t>
          </w:r>
          <w:r w:rsidR="00D37BD3">
            <w:rPr>
              <w:rStyle w:val="PlaceholderText"/>
              <w:rFonts w:ascii="Arial" w:hAnsi="Arial" w:cs="Arial"/>
              <w:color w:val="548DD4" w:themeColor="text2" w:themeTint="99"/>
              <w:sz w:val="20"/>
            </w:rPr>
            <w:t>N</w:t>
          </w:r>
          <w:r w:rsidR="00D37BD3" w:rsidRPr="00B53688">
            <w:rPr>
              <w:rStyle w:val="PlaceholderText"/>
              <w:rFonts w:ascii="Arial" w:hAnsi="Arial" w:cs="Arial"/>
              <w:color w:val="548DD4" w:themeColor="text2" w:themeTint="99"/>
              <w:sz w:val="20"/>
            </w:rPr>
            <w:t>ame</w:t>
          </w:r>
        </w:sdtContent>
      </w:sdt>
      <w:r w:rsidR="00BB13B6">
        <w:rPr>
          <w:rFonts w:ascii="Arial" w:hAnsi="Arial" w:cs="Arial"/>
          <w:color w:val="FF0000"/>
          <w:sz w:val="20"/>
          <w:lang w:val="en-IE"/>
        </w:rPr>
        <w:t xml:space="preserve"> </w:t>
      </w:r>
      <w:r w:rsidRPr="00F83282">
        <w:rPr>
          <w:rFonts w:ascii="Arial" w:hAnsi="Arial" w:cs="Arial"/>
          <w:sz w:val="20"/>
          <w:lang w:val="en-IE"/>
        </w:rPr>
        <w:t xml:space="preserve">was tested in accordance with </w:t>
      </w:r>
      <w:r w:rsidR="00506139" w:rsidRPr="0059590F">
        <w:rPr>
          <w:rFonts w:ascii="Arial" w:hAnsi="Arial" w:cs="Arial"/>
          <w:color w:val="548DD4" w:themeColor="text2" w:themeTint="99"/>
          <w:sz w:val="20"/>
          <w:lang w:val="en-IE"/>
        </w:rPr>
        <w:t>(List the associated Protocol number</w:t>
      </w:r>
      <w:r w:rsidR="00506139">
        <w:rPr>
          <w:rFonts w:ascii="Arial" w:hAnsi="Arial" w:cs="Arial"/>
          <w:color w:val="548DD4" w:themeColor="text2" w:themeTint="99"/>
          <w:sz w:val="20"/>
          <w:lang w:val="en-IE"/>
        </w:rPr>
        <w:t>, name,</w:t>
      </w:r>
      <w:r w:rsidR="00506139" w:rsidRPr="0059590F">
        <w:rPr>
          <w:rFonts w:ascii="Arial" w:hAnsi="Arial" w:cs="Arial"/>
          <w:color w:val="548DD4" w:themeColor="text2" w:themeTint="99"/>
          <w:sz w:val="20"/>
          <w:lang w:val="en-IE"/>
        </w:rPr>
        <w:t xml:space="preserve"> and Iteration)</w:t>
      </w:r>
      <w:r w:rsidRPr="00EA4866">
        <w:rPr>
          <w:rFonts w:ascii="Arial" w:hAnsi="Arial" w:cs="Arial"/>
          <w:i/>
          <w:sz w:val="20"/>
        </w:rPr>
        <w:t>.</w:t>
      </w:r>
      <w:r w:rsidRPr="00F83282">
        <w:rPr>
          <w:rFonts w:ascii="Arial" w:hAnsi="Arial" w:cs="Arial"/>
          <w:i/>
          <w:color w:val="00B0F0"/>
          <w:sz w:val="20"/>
        </w:rPr>
        <w:t xml:space="preserve">  </w:t>
      </w:r>
      <w:r w:rsidRPr="00F83282">
        <w:rPr>
          <w:rFonts w:ascii="Arial" w:hAnsi="Arial" w:cs="Arial"/>
          <w:sz w:val="20"/>
        </w:rPr>
        <w:t xml:space="preserve">All </w:t>
      </w:r>
      <w:r w:rsidRPr="00EA4866">
        <w:rPr>
          <w:rFonts w:ascii="Arial" w:hAnsi="Arial" w:cs="Arial"/>
          <w:color w:val="548DD4" w:themeColor="text2" w:themeTint="99"/>
          <w:sz w:val="20"/>
          <w:lang w:val="en-IE"/>
        </w:rPr>
        <w:t>(</w:t>
      </w:r>
      <w:r w:rsidR="00506139" w:rsidRPr="00EA4866">
        <w:rPr>
          <w:rFonts w:ascii="Arial" w:hAnsi="Arial" w:cs="Arial"/>
          <w:color w:val="548DD4" w:themeColor="text2" w:themeTint="99"/>
          <w:sz w:val="20"/>
          <w:lang w:val="en-IE"/>
        </w:rPr>
        <w:t xml:space="preserve">Test Scripts </w:t>
      </w:r>
      <w:r w:rsidR="00506139">
        <w:rPr>
          <w:rFonts w:ascii="Arial" w:hAnsi="Arial" w:cs="Arial"/>
          <w:color w:val="548DD4" w:themeColor="text2" w:themeTint="99"/>
          <w:sz w:val="20"/>
          <w:lang w:val="en-IE"/>
        </w:rPr>
        <w:t xml:space="preserve">or other </w:t>
      </w:r>
      <w:r w:rsidRPr="00EA4866">
        <w:rPr>
          <w:rFonts w:ascii="Arial" w:hAnsi="Arial" w:cs="Arial"/>
          <w:color w:val="548DD4" w:themeColor="text2" w:themeTint="99"/>
          <w:sz w:val="20"/>
          <w:lang w:val="en-IE"/>
        </w:rPr>
        <w:t>test requirements)</w:t>
      </w:r>
      <w:r w:rsidRPr="00EA4866">
        <w:rPr>
          <w:rFonts w:ascii="Arial" w:hAnsi="Arial" w:cs="Arial"/>
          <w:color w:val="548DD4" w:themeColor="text2" w:themeTint="99"/>
          <w:sz w:val="20"/>
        </w:rPr>
        <w:t xml:space="preserve"> </w:t>
      </w:r>
      <w:r w:rsidRPr="00F83282">
        <w:rPr>
          <w:rFonts w:ascii="Arial" w:hAnsi="Arial" w:cs="Arial"/>
          <w:sz w:val="20"/>
        </w:rPr>
        <w:t xml:space="preserve">were performed and </w:t>
      </w:r>
      <w:r w:rsidRPr="00EA4866">
        <w:rPr>
          <w:rFonts w:ascii="Arial" w:hAnsi="Arial" w:cs="Arial"/>
          <w:color w:val="548DD4" w:themeColor="text2" w:themeTint="99"/>
          <w:sz w:val="20"/>
          <w:lang w:val="en-IE"/>
        </w:rPr>
        <w:t>(statement of</w:t>
      </w:r>
      <w:r w:rsidR="00EA4866" w:rsidRPr="00EA4866">
        <w:rPr>
          <w:rFonts w:ascii="Arial" w:hAnsi="Arial" w:cs="Arial"/>
          <w:color w:val="548DD4" w:themeColor="text2" w:themeTint="99"/>
          <w:sz w:val="20"/>
          <w:lang w:val="en-IE"/>
        </w:rPr>
        <w:t xml:space="preserve"> status, i.e.</w:t>
      </w:r>
      <w:r w:rsidRPr="00EA4866">
        <w:rPr>
          <w:rFonts w:ascii="Arial" w:hAnsi="Arial" w:cs="Arial"/>
          <w:color w:val="548DD4" w:themeColor="text2" w:themeTint="99"/>
          <w:sz w:val="20"/>
          <w:lang w:val="en-IE"/>
        </w:rPr>
        <w:t>: all objective evidence requirements have been met (and all deviations have been resolved))</w:t>
      </w:r>
      <w:r w:rsidRPr="00EA4866">
        <w:rPr>
          <w:rFonts w:ascii="Arial" w:hAnsi="Arial" w:cs="Arial"/>
          <w:sz w:val="20"/>
          <w:lang w:val="en-IE"/>
        </w:rPr>
        <w:t>.</w:t>
      </w:r>
    </w:p>
    <w:p w14:paraId="332C9B0A" w14:textId="77777777" w:rsidR="002E3162" w:rsidRPr="00F83282" w:rsidRDefault="002E3162" w:rsidP="002E3162">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 xml:space="preserve">ensure that the </w:t>
      </w:r>
      <w:sdt>
        <w:sdtPr>
          <w:rPr>
            <w:rStyle w:val="Style5"/>
          </w:rPr>
          <w:alias w:val="TEorVal#"/>
          <w:tag w:val="TEorVal#"/>
          <w:id w:val="-1555003409"/>
          <w:placeholder>
            <w:docPart w:val="F782091F77E4436FA75A70EF06264A8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506139" w:rsidRPr="0059590F">
            <w:rPr>
              <w:rStyle w:val="PlaceholderText"/>
              <w:rFonts w:ascii="Arial" w:hAnsi="Arial" w:cs="Arial"/>
              <w:color w:val="548DD4" w:themeColor="text2" w:themeTint="99"/>
              <w:sz w:val="20"/>
            </w:rPr>
            <w:t>TE or Val #</w:t>
          </w:r>
        </w:sdtContent>
      </w:sdt>
      <w:r w:rsidR="00506139">
        <w:rPr>
          <w:rStyle w:val="Style5"/>
        </w:rPr>
        <w:t xml:space="preserve">, </w:t>
      </w:r>
      <w:sdt>
        <w:sdtPr>
          <w:rPr>
            <w:rFonts w:ascii="Arial" w:hAnsi="Arial" w:cs="Arial"/>
            <w:bCs/>
            <w:sz w:val="20"/>
            <w:lang w:val="en-IE"/>
          </w:rPr>
          <w:alias w:val="SystemName"/>
          <w:tag w:val="SystemName"/>
          <w:id w:val="776219591"/>
          <w:placeholder>
            <w:docPart w:val="51D212D19C9E4B93B28876199C7B1B6A"/>
          </w:placeholder>
          <w:showingPlcHdr/>
          <w:dataBinding w:prefixMappings="xmlns:ns0='http://schemas.microsoft.com/office/2006/coverPageProps' " w:xpath="/ns0:CoverPageProperties[1]/ns0:CompanyEmail[1]" w:storeItemID="{55AF091B-3C7A-41E3-B477-F2FDAA23CFDA}"/>
          <w:text/>
        </w:sdtPr>
        <w:sdtEndPr/>
        <w:sdtContent>
          <w:r w:rsidR="00506139">
            <w:rPr>
              <w:rStyle w:val="PlaceholderText"/>
              <w:rFonts w:ascii="Arial" w:hAnsi="Arial" w:cs="Arial"/>
              <w:color w:val="548DD4" w:themeColor="text2" w:themeTint="99"/>
              <w:sz w:val="20"/>
            </w:rPr>
            <w:t>Sy</w:t>
          </w:r>
          <w:r w:rsidR="00506139" w:rsidRPr="00B53688">
            <w:rPr>
              <w:rStyle w:val="PlaceholderText"/>
              <w:rFonts w:ascii="Arial" w:hAnsi="Arial" w:cs="Arial"/>
              <w:color w:val="548DD4" w:themeColor="text2" w:themeTint="99"/>
              <w:sz w:val="20"/>
            </w:rPr>
            <w:t xml:space="preserve">stem </w:t>
          </w:r>
          <w:r w:rsidR="00506139">
            <w:rPr>
              <w:rStyle w:val="PlaceholderText"/>
              <w:rFonts w:ascii="Arial" w:hAnsi="Arial" w:cs="Arial"/>
              <w:color w:val="548DD4" w:themeColor="text2" w:themeTint="99"/>
              <w:sz w:val="20"/>
            </w:rPr>
            <w:t>N</w:t>
          </w:r>
          <w:r w:rsidR="00506139" w:rsidRPr="00B53688">
            <w:rPr>
              <w:rStyle w:val="PlaceholderText"/>
              <w:rFonts w:ascii="Arial" w:hAnsi="Arial" w:cs="Arial"/>
              <w:color w:val="548DD4" w:themeColor="text2" w:themeTint="99"/>
              <w:sz w:val="20"/>
            </w:rPr>
            <w:t>ame</w:t>
          </w:r>
        </w:sdtContent>
      </w:sdt>
      <w:r w:rsidR="00D536B8" w:rsidRPr="00EA4866">
        <w:rPr>
          <w:rFonts w:ascii="Arial" w:hAnsi="Arial" w:cs="Arial"/>
          <w:color w:val="548DD4" w:themeColor="text2" w:themeTint="99"/>
          <w:sz w:val="20"/>
          <w:lang w:val="en-IE"/>
        </w:rPr>
        <w:t xml:space="preserve"> </w:t>
      </w:r>
      <w:r w:rsidRPr="00F83282">
        <w:rPr>
          <w:rFonts w:ascii="Arial" w:hAnsi="Arial" w:cs="Arial"/>
          <w:sz w:val="20"/>
        </w:rPr>
        <w:t>complies with Waters’ requirements, the latest relevant quality system regulations, and cGMP practices.</w:t>
      </w:r>
    </w:p>
    <w:p w14:paraId="51449956" w14:textId="77777777" w:rsidR="002E3162" w:rsidRDefault="002E3162" w:rsidP="002E3162">
      <w:pPr>
        <w:pStyle w:val="BodyText"/>
        <w:spacing w:after="240" w:line="240" w:lineRule="auto"/>
        <w:rPr>
          <w:rFonts w:ascii="Arial" w:hAnsi="Arial" w:cs="Arial"/>
          <w:sz w:val="20"/>
        </w:rPr>
      </w:pPr>
      <w:r w:rsidRPr="00F83282">
        <w:rPr>
          <w:rFonts w:ascii="Arial" w:hAnsi="Arial" w:cs="Arial"/>
          <w:sz w:val="20"/>
        </w:rPr>
        <w:t xml:space="preserve">Following the approval of this </w:t>
      </w:r>
      <w:r w:rsidR="00BB13B6" w:rsidRPr="00EA4866">
        <w:rPr>
          <w:rFonts w:ascii="Arial" w:hAnsi="Arial" w:cs="Arial"/>
          <w:color w:val="548DD4" w:themeColor="text2" w:themeTint="99"/>
          <w:sz w:val="20"/>
        </w:rPr>
        <w:t>(Verification</w:t>
      </w:r>
      <w:r w:rsidR="00DF2E6A">
        <w:rPr>
          <w:rFonts w:ascii="Arial" w:hAnsi="Arial" w:cs="Arial"/>
          <w:color w:val="548DD4" w:themeColor="text2" w:themeTint="99"/>
          <w:sz w:val="20"/>
        </w:rPr>
        <w:t xml:space="preserve"> (for EDV or TMV)</w:t>
      </w:r>
      <w:r w:rsidR="00BB13B6" w:rsidRPr="00EA4866">
        <w:rPr>
          <w:rFonts w:ascii="Arial" w:hAnsi="Arial" w:cs="Arial"/>
          <w:color w:val="548DD4" w:themeColor="text2" w:themeTint="99"/>
          <w:sz w:val="20"/>
        </w:rPr>
        <w:t>, Qualification</w:t>
      </w:r>
      <w:r w:rsidR="00DF2E6A">
        <w:rPr>
          <w:rFonts w:ascii="Arial" w:hAnsi="Arial" w:cs="Arial"/>
          <w:color w:val="548DD4" w:themeColor="text2" w:themeTint="99"/>
          <w:sz w:val="20"/>
        </w:rPr>
        <w:t xml:space="preserve"> (for IQ)</w:t>
      </w:r>
      <w:r w:rsidR="00BB13B6" w:rsidRPr="00EA4866">
        <w:rPr>
          <w:rFonts w:ascii="Arial" w:hAnsi="Arial" w:cs="Arial"/>
          <w:color w:val="548DD4" w:themeColor="text2" w:themeTint="99"/>
          <w:sz w:val="20"/>
        </w:rPr>
        <w:t>, or Validation</w:t>
      </w:r>
      <w:r w:rsidR="00DF2E6A">
        <w:rPr>
          <w:rFonts w:ascii="Arial" w:hAnsi="Arial" w:cs="Arial"/>
          <w:color w:val="548DD4" w:themeColor="text2" w:themeTint="99"/>
          <w:sz w:val="20"/>
        </w:rPr>
        <w:t xml:space="preserve"> (For OQ or PQ)</w:t>
      </w:r>
      <w:r w:rsidR="00BB13B6" w:rsidRPr="00EA4866">
        <w:rPr>
          <w:rFonts w:ascii="Arial" w:hAnsi="Arial" w:cs="Arial"/>
          <w:color w:val="548DD4" w:themeColor="text2" w:themeTint="99"/>
          <w:sz w:val="20"/>
        </w:rPr>
        <w:t>)</w:t>
      </w:r>
      <w:r w:rsidR="00BB13B6" w:rsidRPr="00EA4866" w:rsidDel="00BB13B6">
        <w:rPr>
          <w:rFonts w:ascii="Arial" w:hAnsi="Arial" w:cs="Arial"/>
          <w:color w:val="548DD4" w:themeColor="text2" w:themeTint="99"/>
          <w:sz w:val="20"/>
        </w:rPr>
        <w:t xml:space="preserve"> </w:t>
      </w:r>
      <w:r w:rsidRPr="00F83282">
        <w:rPr>
          <w:rFonts w:ascii="Arial" w:hAnsi="Arial" w:cs="Arial"/>
          <w:sz w:val="20"/>
        </w:rPr>
        <w:t xml:space="preserve">Report, the </w:t>
      </w:r>
      <w:sdt>
        <w:sdtPr>
          <w:rPr>
            <w:rStyle w:val="Style5"/>
          </w:rPr>
          <w:alias w:val="TEorVal#"/>
          <w:tag w:val="TEorVal#"/>
          <w:id w:val="89823177"/>
          <w:placeholder>
            <w:docPart w:val="03CAD3D2CF2242018053E538C63836EC"/>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DF2E6A" w:rsidRPr="0059590F">
            <w:rPr>
              <w:rStyle w:val="PlaceholderText"/>
              <w:rFonts w:ascii="Arial" w:hAnsi="Arial" w:cs="Arial"/>
              <w:color w:val="548DD4" w:themeColor="text2" w:themeTint="99"/>
              <w:sz w:val="20"/>
            </w:rPr>
            <w:t>TE or Val #</w:t>
          </w:r>
        </w:sdtContent>
      </w:sdt>
      <w:r w:rsidR="00DF2E6A">
        <w:rPr>
          <w:rStyle w:val="Style5"/>
        </w:rPr>
        <w:t xml:space="preserve">, </w:t>
      </w:r>
      <w:sdt>
        <w:sdtPr>
          <w:rPr>
            <w:rFonts w:ascii="Arial" w:hAnsi="Arial" w:cs="Arial"/>
            <w:bCs/>
            <w:sz w:val="20"/>
            <w:lang w:val="en-IE"/>
          </w:rPr>
          <w:alias w:val="SystemName"/>
          <w:tag w:val="SystemName"/>
          <w:id w:val="1615779172"/>
          <w:placeholder>
            <w:docPart w:val="FE27AD74E1DC46B09AE79511DBD237E7"/>
          </w:placeholder>
          <w:showingPlcHdr/>
          <w:dataBinding w:prefixMappings="xmlns:ns0='http://schemas.microsoft.com/office/2006/coverPageProps' " w:xpath="/ns0:CoverPageProperties[1]/ns0:CompanyEmail[1]" w:storeItemID="{55AF091B-3C7A-41E3-B477-F2FDAA23CFDA}"/>
          <w:text/>
        </w:sdtPr>
        <w:sdtEndPr/>
        <w:sdtContent>
          <w:r w:rsidR="00DF2E6A">
            <w:rPr>
              <w:rStyle w:val="PlaceholderText"/>
              <w:rFonts w:ascii="Arial" w:hAnsi="Arial" w:cs="Arial"/>
              <w:color w:val="548DD4" w:themeColor="text2" w:themeTint="99"/>
              <w:sz w:val="20"/>
            </w:rPr>
            <w:t>Sy</w:t>
          </w:r>
          <w:r w:rsidR="00DF2E6A" w:rsidRPr="00B53688">
            <w:rPr>
              <w:rStyle w:val="PlaceholderText"/>
              <w:rFonts w:ascii="Arial" w:hAnsi="Arial" w:cs="Arial"/>
              <w:color w:val="548DD4" w:themeColor="text2" w:themeTint="99"/>
              <w:sz w:val="20"/>
            </w:rPr>
            <w:t xml:space="preserve">stem </w:t>
          </w:r>
          <w:r w:rsidR="00DF2E6A">
            <w:rPr>
              <w:rStyle w:val="PlaceholderText"/>
              <w:rFonts w:ascii="Arial" w:hAnsi="Arial" w:cs="Arial"/>
              <w:color w:val="548DD4" w:themeColor="text2" w:themeTint="99"/>
              <w:sz w:val="20"/>
            </w:rPr>
            <w:t>N</w:t>
          </w:r>
          <w:r w:rsidR="00DF2E6A" w:rsidRPr="00B53688">
            <w:rPr>
              <w:rStyle w:val="PlaceholderText"/>
              <w:rFonts w:ascii="Arial" w:hAnsi="Arial" w:cs="Arial"/>
              <w:color w:val="548DD4" w:themeColor="text2" w:themeTint="99"/>
              <w:sz w:val="20"/>
            </w:rPr>
            <w:t>ame</w:t>
          </w:r>
        </w:sdtContent>
      </w:sdt>
      <w:r w:rsidRPr="00F83282">
        <w:rPr>
          <w:rFonts w:ascii="Arial" w:hAnsi="Arial" w:cs="Arial"/>
          <w:color w:val="00B0F0"/>
          <w:sz w:val="20"/>
        </w:rPr>
        <w:t xml:space="preserve"> </w:t>
      </w:r>
      <w:r w:rsidRPr="00F83282">
        <w:rPr>
          <w:rFonts w:ascii="Arial" w:hAnsi="Arial" w:cs="Arial"/>
          <w:sz w:val="20"/>
        </w:rPr>
        <w:t xml:space="preserve">can be considered fully </w:t>
      </w:r>
      <w:r w:rsidR="001E19AC" w:rsidRPr="00EA4866">
        <w:rPr>
          <w:rFonts w:ascii="Arial" w:hAnsi="Arial" w:cs="Arial"/>
          <w:color w:val="548DD4" w:themeColor="text2" w:themeTint="99"/>
          <w:sz w:val="20"/>
        </w:rPr>
        <w:t xml:space="preserve">(verified, qualified, or validated) </w:t>
      </w:r>
      <w:r w:rsidR="00E725E9" w:rsidRPr="00E725E9">
        <w:rPr>
          <w:rFonts w:ascii="Arial" w:hAnsi="Arial" w:cs="Arial"/>
          <w:sz w:val="20"/>
        </w:rPr>
        <w:t>and fit for intended use</w:t>
      </w:r>
      <w:r w:rsidR="00E725E9">
        <w:rPr>
          <w:rFonts w:ascii="Arial" w:hAnsi="Arial" w:cs="Arial"/>
          <w:sz w:val="20"/>
        </w:rPr>
        <w:t>.</w:t>
      </w:r>
    </w:p>
    <w:p w14:paraId="4FBB55C1" w14:textId="77777777" w:rsidR="00466BC7" w:rsidRDefault="00466BC7" w:rsidP="002E3162">
      <w:pPr>
        <w:pStyle w:val="BodyText"/>
        <w:spacing w:after="240" w:line="240" w:lineRule="auto"/>
        <w:rPr>
          <w:rFonts w:ascii="Arial" w:hAnsi="Arial" w:cs="Arial"/>
          <w:sz w:val="20"/>
        </w:rPr>
      </w:pPr>
    </w:p>
    <w:p w14:paraId="60D59AF6" w14:textId="77777777" w:rsidR="00466BC7" w:rsidRDefault="00466BC7" w:rsidP="002E3162">
      <w:pPr>
        <w:pStyle w:val="BodyText"/>
        <w:spacing w:after="240" w:line="240" w:lineRule="auto"/>
        <w:rPr>
          <w:rFonts w:ascii="Arial" w:hAnsi="Arial" w:cs="Arial"/>
          <w:sz w:val="20"/>
        </w:rPr>
      </w:pPr>
    </w:p>
    <w:p w14:paraId="7DA6C500" w14:textId="77777777" w:rsidR="00466BC7" w:rsidRDefault="00466BC7" w:rsidP="002E3162">
      <w:pPr>
        <w:pStyle w:val="BodyText"/>
        <w:spacing w:after="240" w:line="240" w:lineRule="auto"/>
        <w:rPr>
          <w:rFonts w:ascii="Arial" w:hAnsi="Arial" w:cs="Arial"/>
          <w:sz w:val="20"/>
        </w:rPr>
      </w:pPr>
    </w:p>
    <w:p w14:paraId="01E097F3" w14:textId="77777777" w:rsidR="00466BC7" w:rsidRDefault="00466BC7" w:rsidP="002E3162">
      <w:pPr>
        <w:pStyle w:val="BodyText"/>
        <w:spacing w:after="240" w:line="240" w:lineRule="auto"/>
        <w:rPr>
          <w:rFonts w:ascii="Arial" w:hAnsi="Arial" w:cs="Arial"/>
          <w:sz w:val="20"/>
        </w:rPr>
      </w:pPr>
    </w:p>
    <w:bookmarkEnd w:id="4"/>
    <w:p w14:paraId="2031FE00" w14:textId="77777777" w:rsidR="008B68C1" w:rsidRPr="00F83282" w:rsidRDefault="00E91A99" w:rsidP="00466BC7">
      <w:pPr>
        <w:pStyle w:val="Heading1"/>
        <w:spacing w:before="120"/>
        <w:rPr>
          <w:rFonts w:ascii="Arial" w:hAnsi="Arial" w:cs="Arial"/>
          <w:sz w:val="20"/>
          <w:szCs w:val="20"/>
        </w:rPr>
      </w:pPr>
      <w:r w:rsidRPr="00E91A99">
        <w:rPr>
          <w:rFonts w:ascii="Arial" w:hAnsi="Arial" w:cs="Arial"/>
          <w:color w:val="548DD4" w:themeColor="text2" w:themeTint="99"/>
          <w:sz w:val="20"/>
          <w:szCs w:val="20"/>
        </w:rPr>
        <w:lastRenderedPageBreak/>
        <w:t xml:space="preserve">DEFINITIONS / </w:t>
      </w:r>
      <w:r w:rsidR="00EA4866">
        <w:rPr>
          <w:rFonts w:ascii="Arial" w:hAnsi="Arial" w:cs="Arial"/>
          <w:sz w:val="20"/>
          <w:szCs w:val="20"/>
        </w:rPr>
        <w:t>ABBREVIATIONS</w:t>
      </w:r>
    </w:p>
    <w:p w14:paraId="38EA0CBC" w14:textId="77777777"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8B68C1" w:rsidRPr="00F83282" w14:paraId="2341EB88" w14:textId="77777777" w:rsidTr="00D807E3">
        <w:trPr>
          <w:trHeight w:val="300"/>
          <w:tblHeader/>
        </w:trPr>
        <w:tc>
          <w:tcPr>
            <w:tcW w:w="1668" w:type="dxa"/>
            <w:shd w:val="clear" w:color="auto" w:fill="D9D9D9"/>
            <w:vAlign w:val="center"/>
          </w:tcPr>
          <w:p w14:paraId="05F764C3" w14:textId="77777777"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14:paraId="7EE145DB" w14:textId="77777777"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B68C1" w:rsidRPr="00F83282" w14:paraId="0C38A923" w14:textId="77777777" w:rsidTr="00D807E3">
        <w:trPr>
          <w:trHeight w:val="255"/>
        </w:trPr>
        <w:tc>
          <w:tcPr>
            <w:tcW w:w="1668" w:type="dxa"/>
            <w:vAlign w:val="center"/>
          </w:tcPr>
          <w:p w14:paraId="32F57562" w14:textId="77777777" w:rsidR="008B68C1" w:rsidRPr="00F83282" w:rsidRDefault="008B68C1" w:rsidP="00AF1057">
            <w:pPr>
              <w:jc w:val="center"/>
              <w:rPr>
                <w:rFonts w:ascii="Arial" w:hAnsi="Arial" w:cs="Arial"/>
                <w:sz w:val="20"/>
                <w:lang w:val="en-IE"/>
              </w:rPr>
            </w:pPr>
            <w:r w:rsidRPr="00F83282">
              <w:rPr>
                <w:rFonts w:ascii="Arial" w:hAnsi="Arial" w:cs="Arial"/>
                <w:sz w:val="20"/>
                <w:lang w:val="en-IE"/>
              </w:rPr>
              <w:t>cGMP</w:t>
            </w:r>
          </w:p>
        </w:tc>
        <w:tc>
          <w:tcPr>
            <w:tcW w:w="9313" w:type="dxa"/>
            <w:vAlign w:val="center"/>
          </w:tcPr>
          <w:p w14:paraId="0DA4F431" w14:textId="77777777" w:rsidR="008B68C1" w:rsidRPr="00F83282" w:rsidRDefault="008B68C1" w:rsidP="00AF1057">
            <w:pPr>
              <w:rPr>
                <w:rFonts w:ascii="Arial" w:hAnsi="Arial" w:cs="Arial"/>
                <w:sz w:val="20"/>
                <w:lang w:val="en-IE"/>
              </w:rPr>
            </w:pPr>
            <w:r w:rsidRPr="00F83282">
              <w:rPr>
                <w:rFonts w:ascii="Arial" w:hAnsi="Arial" w:cs="Arial"/>
                <w:sz w:val="20"/>
                <w:lang w:val="en-IE"/>
              </w:rPr>
              <w:t>Current Good Manufacturing Practice</w:t>
            </w:r>
          </w:p>
        </w:tc>
      </w:tr>
      <w:tr w:rsidR="008B68C1" w:rsidRPr="00F83282" w14:paraId="194B6F70" w14:textId="77777777" w:rsidTr="00D807E3">
        <w:trPr>
          <w:trHeight w:val="264"/>
        </w:trPr>
        <w:tc>
          <w:tcPr>
            <w:tcW w:w="1668" w:type="dxa"/>
            <w:vAlign w:val="center"/>
          </w:tcPr>
          <w:p w14:paraId="74BD5311" w14:textId="77777777" w:rsidR="008B68C1" w:rsidRPr="00EA4866" w:rsidRDefault="001E19AC"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TMV</w:t>
            </w:r>
          </w:p>
        </w:tc>
        <w:tc>
          <w:tcPr>
            <w:tcW w:w="9313" w:type="dxa"/>
            <w:vAlign w:val="center"/>
          </w:tcPr>
          <w:p w14:paraId="1E28AB97" w14:textId="77777777" w:rsidR="008B68C1" w:rsidRPr="00EA4866" w:rsidRDefault="008B64E0"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Test Method Validation</w:t>
            </w:r>
          </w:p>
        </w:tc>
      </w:tr>
      <w:tr w:rsidR="008B68C1" w:rsidRPr="00F83282" w14:paraId="264F99CB" w14:textId="77777777" w:rsidTr="00D807E3">
        <w:trPr>
          <w:trHeight w:val="255"/>
        </w:trPr>
        <w:tc>
          <w:tcPr>
            <w:tcW w:w="1668" w:type="dxa"/>
            <w:vAlign w:val="center"/>
          </w:tcPr>
          <w:p w14:paraId="7DFEDC46" w14:textId="77777777" w:rsidR="008B68C1" w:rsidRPr="00EA4866" w:rsidRDefault="001E19AC"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EDV</w:t>
            </w:r>
          </w:p>
        </w:tc>
        <w:tc>
          <w:tcPr>
            <w:tcW w:w="9313" w:type="dxa"/>
            <w:vAlign w:val="center"/>
          </w:tcPr>
          <w:p w14:paraId="3555594C" w14:textId="77777777" w:rsidR="008B68C1" w:rsidRPr="00EA4866" w:rsidRDefault="008B64E0"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Equipment Design Verification</w:t>
            </w:r>
          </w:p>
        </w:tc>
      </w:tr>
      <w:tr w:rsidR="008B68C1" w:rsidRPr="00F83282" w14:paraId="1C24A3B8" w14:textId="77777777" w:rsidTr="00D807E3">
        <w:trPr>
          <w:trHeight w:val="255"/>
        </w:trPr>
        <w:tc>
          <w:tcPr>
            <w:tcW w:w="1668" w:type="dxa"/>
            <w:vAlign w:val="center"/>
          </w:tcPr>
          <w:p w14:paraId="56CBCAC6"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IQ</w:t>
            </w:r>
          </w:p>
        </w:tc>
        <w:tc>
          <w:tcPr>
            <w:tcW w:w="9313" w:type="dxa"/>
            <w:vAlign w:val="center"/>
          </w:tcPr>
          <w:p w14:paraId="632EF973"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Installation Qualification</w:t>
            </w:r>
          </w:p>
        </w:tc>
      </w:tr>
      <w:tr w:rsidR="008B68C1" w:rsidRPr="00F83282" w14:paraId="6846549C" w14:textId="77777777" w:rsidTr="00D807E3">
        <w:trPr>
          <w:trHeight w:val="264"/>
        </w:trPr>
        <w:tc>
          <w:tcPr>
            <w:tcW w:w="1668" w:type="dxa"/>
            <w:vAlign w:val="center"/>
          </w:tcPr>
          <w:p w14:paraId="44A995BF"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OQ</w:t>
            </w:r>
          </w:p>
        </w:tc>
        <w:tc>
          <w:tcPr>
            <w:tcW w:w="9313" w:type="dxa"/>
            <w:vAlign w:val="center"/>
          </w:tcPr>
          <w:p w14:paraId="38E29A4D"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Operational Qualification</w:t>
            </w:r>
          </w:p>
        </w:tc>
      </w:tr>
      <w:tr w:rsidR="008B68C1" w:rsidRPr="00F83282" w14:paraId="1842657F" w14:textId="77777777" w:rsidTr="00D807E3">
        <w:trPr>
          <w:trHeight w:val="255"/>
        </w:trPr>
        <w:tc>
          <w:tcPr>
            <w:tcW w:w="1668" w:type="dxa"/>
            <w:vAlign w:val="center"/>
          </w:tcPr>
          <w:p w14:paraId="6D28E04D"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PQ</w:t>
            </w:r>
          </w:p>
        </w:tc>
        <w:tc>
          <w:tcPr>
            <w:tcW w:w="9313" w:type="dxa"/>
            <w:vAlign w:val="center"/>
          </w:tcPr>
          <w:p w14:paraId="5431DEEF"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Performance Qualification</w:t>
            </w:r>
          </w:p>
        </w:tc>
      </w:tr>
      <w:tr w:rsidR="008B68C1" w:rsidRPr="00F83282" w14:paraId="277AB74B" w14:textId="77777777" w:rsidTr="00D807E3">
        <w:trPr>
          <w:trHeight w:val="264"/>
        </w:trPr>
        <w:tc>
          <w:tcPr>
            <w:tcW w:w="1668" w:type="dxa"/>
            <w:vAlign w:val="center"/>
          </w:tcPr>
          <w:p w14:paraId="463C777A"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QA</w:t>
            </w:r>
          </w:p>
        </w:tc>
        <w:tc>
          <w:tcPr>
            <w:tcW w:w="9313" w:type="dxa"/>
            <w:vAlign w:val="center"/>
          </w:tcPr>
          <w:p w14:paraId="18C061F5"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Quality Assurance</w:t>
            </w:r>
          </w:p>
        </w:tc>
      </w:tr>
      <w:tr w:rsidR="008B68C1" w:rsidRPr="00F83282" w14:paraId="74B1B3C9" w14:textId="77777777" w:rsidTr="00D807E3">
        <w:trPr>
          <w:trHeight w:val="255"/>
        </w:trPr>
        <w:tc>
          <w:tcPr>
            <w:tcW w:w="1668" w:type="dxa"/>
            <w:vAlign w:val="center"/>
          </w:tcPr>
          <w:p w14:paraId="29D67012"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SOP</w:t>
            </w:r>
          </w:p>
        </w:tc>
        <w:tc>
          <w:tcPr>
            <w:tcW w:w="9313" w:type="dxa"/>
            <w:vAlign w:val="center"/>
          </w:tcPr>
          <w:p w14:paraId="22962261"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Standard Operating Procedure</w:t>
            </w:r>
          </w:p>
        </w:tc>
      </w:tr>
      <w:tr w:rsidR="008B68C1" w:rsidRPr="00F83282" w14:paraId="27E87397"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604B09F9"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14:paraId="39CA7B49"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rPr>
              <w:t>Test Specification and Procedure</w:t>
            </w:r>
          </w:p>
        </w:tc>
      </w:tr>
      <w:tr w:rsidR="00F91AAA" w:rsidRPr="00F83282" w14:paraId="15675AC9"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1BA73A0E" w14:textId="77777777" w:rsidR="00F91AAA" w:rsidRPr="00EA4866" w:rsidRDefault="00EB48DB"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ASP</w:t>
            </w:r>
          </w:p>
        </w:tc>
        <w:tc>
          <w:tcPr>
            <w:tcW w:w="9313" w:type="dxa"/>
            <w:tcBorders>
              <w:top w:val="single" w:sz="4" w:space="0" w:color="auto"/>
              <w:left w:val="single" w:sz="4" w:space="0" w:color="auto"/>
              <w:bottom w:val="single" w:sz="4" w:space="0" w:color="auto"/>
              <w:right w:val="single" w:sz="4" w:space="0" w:color="auto"/>
            </w:tcBorders>
            <w:vAlign w:val="center"/>
          </w:tcPr>
          <w:p w14:paraId="796AE886" w14:textId="77777777" w:rsidR="00F91AAA" w:rsidRPr="00EA4866" w:rsidRDefault="00EB48DB"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Assembly Procedure</w:t>
            </w:r>
          </w:p>
        </w:tc>
      </w:tr>
      <w:tr w:rsidR="00D807E3" w:rsidRPr="00F83282" w14:paraId="39F6403A"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39129F78" w14:textId="77777777" w:rsidR="00D807E3" w:rsidRPr="00EA4866" w:rsidRDefault="00D807E3"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MPR</w:t>
            </w:r>
          </w:p>
        </w:tc>
        <w:tc>
          <w:tcPr>
            <w:tcW w:w="9313" w:type="dxa"/>
            <w:tcBorders>
              <w:top w:val="single" w:sz="4" w:space="0" w:color="auto"/>
              <w:left w:val="single" w:sz="4" w:space="0" w:color="auto"/>
              <w:bottom w:val="single" w:sz="4" w:space="0" w:color="auto"/>
              <w:right w:val="single" w:sz="4" w:space="0" w:color="auto"/>
            </w:tcBorders>
            <w:vAlign w:val="center"/>
          </w:tcPr>
          <w:p w14:paraId="1A7C9F41" w14:textId="77777777" w:rsidR="00D807E3" w:rsidRPr="00EA4866" w:rsidRDefault="00D807E3"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Manufacturing Procedure</w:t>
            </w:r>
          </w:p>
        </w:tc>
      </w:tr>
      <w:tr w:rsidR="00F91AAA" w:rsidRPr="00F83282" w14:paraId="69EDF8E5"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370AD314" w14:textId="77777777" w:rsidR="00F91AAA" w:rsidRPr="00EA4866" w:rsidRDefault="00F91AAA"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Cal/PM</w:t>
            </w:r>
          </w:p>
        </w:tc>
        <w:tc>
          <w:tcPr>
            <w:tcW w:w="9313" w:type="dxa"/>
            <w:tcBorders>
              <w:top w:val="single" w:sz="4" w:space="0" w:color="auto"/>
              <w:left w:val="single" w:sz="4" w:space="0" w:color="auto"/>
              <w:bottom w:val="single" w:sz="4" w:space="0" w:color="auto"/>
              <w:right w:val="single" w:sz="4" w:space="0" w:color="auto"/>
            </w:tcBorders>
            <w:vAlign w:val="center"/>
          </w:tcPr>
          <w:p w14:paraId="35507039" w14:textId="77777777" w:rsidR="00F91AAA" w:rsidRPr="00EA4866" w:rsidRDefault="00F91AAA"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Calibration/Preventive Maintenance</w:t>
            </w:r>
          </w:p>
        </w:tc>
      </w:tr>
      <w:tr w:rsidR="00EB48DB" w:rsidRPr="00F83282" w14:paraId="26456784"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69726040" w14:textId="77777777" w:rsidR="00EB48DB" w:rsidRPr="00EA4866" w:rsidRDefault="00EB48DB"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VAF</w:t>
            </w:r>
          </w:p>
        </w:tc>
        <w:tc>
          <w:tcPr>
            <w:tcW w:w="9313" w:type="dxa"/>
            <w:tcBorders>
              <w:top w:val="single" w:sz="4" w:space="0" w:color="auto"/>
              <w:left w:val="single" w:sz="4" w:space="0" w:color="auto"/>
              <w:bottom w:val="single" w:sz="4" w:space="0" w:color="auto"/>
              <w:right w:val="single" w:sz="4" w:space="0" w:color="auto"/>
            </w:tcBorders>
            <w:vAlign w:val="center"/>
          </w:tcPr>
          <w:p w14:paraId="63E36924" w14:textId="77777777" w:rsidR="00EB48DB" w:rsidRPr="00EA4866" w:rsidRDefault="00EB48DB"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Validation Assessment Form</w:t>
            </w:r>
          </w:p>
        </w:tc>
      </w:tr>
      <w:tr w:rsidR="008B68C1" w:rsidRPr="00F83282" w14:paraId="4897D0EC" w14:textId="77777777"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14:paraId="4FA0F9D6" w14:textId="77777777" w:rsidR="008B68C1" w:rsidRPr="00EA4866" w:rsidRDefault="008B68C1" w:rsidP="00AF1057">
            <w:pPr>
              <w:jc w:val="center"/>
              <w:rPr>
                <w:rFonts w:ascii="Arial" w:hAnsi="Arial" w:cs="Arial"/>
                <w:color w:val="548DD4" w:themeColor="text2" w:themeTint="99"/>
                <w:sz w:val="20"/>
                <w:lang w:val="en-IE"/>
              </w:rPr>
            </w:pPr>
            <w:r w:rsidRPr="00EA4866">
              <w:rPr>
                <w:rFonts w:ascii="Arial" w:hAnsi="Arial" w:cs="Arial"/>
                <w:color w:val="548DD4" w:themeColor="text2" w:themeTint="99"/>
                <w:sz w:val="20"/>
                <w:lang w:val="en-IE"/>
              </w:rPr>
              <w:t>XXX</w:t>
            </w:r>
          </w:p>
        </w:tc>
        <w:tc>
          <w:tcPr>
            <w:tcW w:w="9313" w:type="dxa"/>
            <w:tcBorders>
              <w:top w:val="single" w:sz="4" w:space="0" w:color="auto"/>
              <w:left w:val="single" w:sz="4" w:space="0" w:color="auto"/>
              <w:bottom w:val="single" w:sz="4" w:space="0" w:color="auto"/>
              <w:right w:val="single" w:sz="4" w:space="0" w:color="auto"/>
            </w:tcBorders>
            <w:vAlign w:val="center"/>
          </w:tcPr>
          <w:p w14:paraId="6D9D5A23" w14:textId="77777777" w:rsidR="008B68C1" w:rsidRPr="00EA4866" w:rsidRDefault="008B68C1" w:rsidP="00AF1057">
            <w:pPr>
              <w:rPr>
                <w:rFonts w:ascii="Arial" w:hAnsi="Arial" w:cs="Arial"/>
                <w:color w:val="548DD4" w:themeColor="text2" w:themeTint="99"/>
                <w:sz w:val="20"/>
                <w:lang w:val="en-IE"/>
              </w:rPr>
            </w:pPr>
            <w:r w:rsidRPr="00EA4866">
              <w:rPr>
                <w:rFonts w:ascii="Arial" w:hAnsi="Arial" w:cs="Arial"/>
                <w:color w:val="548DD4" w:themeColor="text2" w:themeTint="99"/>
                <w:sz w:val="20"/>
                <w:lang w:val="en-IE"/>
              </w:rPr>
              <w:t xml:space="preserve">(insert/delete </w:t>
            </w:r>
            <w:r w:rsidR="00E91A99">
              <w:rPr>
                <w:rFonts w:ascii="Arial" w:hAnsi="Arial" w:cs="Arial"/>
                <w:color w:val="548DD4" w:themeColor="text2" w:themeTint="99"/>
                <w:sz w:val="20"/>
                <w:lang w:val="en-IE"/>
              </w:rPr>
              <w:t>abbreviations/</w:t>
            </w:r>
            <w:r w:rsidRPr="00EA4866">
              <w:rPr>
                <w:rFonts w:ascii="Arial" w:hAnsi="Arial" w:cs="Arial"/>
                <w:color w:val="548DD4" w:themeColor="text2" w:themeTint="99"/>
                <w:sz w:val="20"/>
                <w:lang w:val="en-IE"/>
              </w:rPr>
              <w:t>definitions as required)</w:t>
            </w:r>
          </w:p>
        </w:tc>
      </w:tr>
    </w:tbl>
    <w:p w14:paraId="0336D045" w14:textId="77777777" w:rsidR="008B68C1" w:rsidRPr="00F83282" w:rsidRDefault="00EA4866" w:rsidP="00466BC7">
      <w:pPr>
        <w:pStyle w:val="Heading1"/>
        <w:spacing w:before="120"/>
        <w:rPr>
          <w:rFonts w:ascii="Arial" w:hAnsi="Arial" w:cs="Arial"/>
          <w:sz w:val="20"/>
          <w:szCs w:val="20"/>
        </w:rPr>
      </w:pPr>
      <w:r>
        <w:rPr>
          <w:rFonts w:ascii="Arial" w:hAnsi="Arial" w:cs="Arial"/>
          <w:sz w:val="20"/>
          <w:szCs w:val="20"/>
        </w:rPr>
        <w:t>TRAINING</w:t>
      </w:r>
    </w:p>
    <w:p w14:paraId="68E09512" w14:textId="77777777" w:rsidR="008B68C1" w:rsidRPr="00C7437A" w:rsidRDefault="008B68C1" w:rsidP="002C7F49">
      <w:pPr>
        <w:spacing w:before="120"/>
        <w:rPr>
          <w:rFonts w:ascii="Arial" w:hAnsi="Arial" w:cs="Arial"/>
          <w:color w:val="548DD4" w:themeColor="text2" w:themeTint="99"/>
          <w:sz w:val="20"/>
        </w:rPr>
      </w:pPr>
      <w:r w:rsidRPr="00C7437A">
        <w:rPr>
          <w:rFonts w:ascii="Arial" w:hAnsi="Arial" w:cs="Arial"/>
          <w:color w:val="548DD4" w:themeColor="text2" w:themeTint="99"/>
          <w:sz w:val="20"/>
        </w:rPr>
        <w:t xml:space="preserve">This section should provide details of </w:t>
      </w:r>
      <w:r w:rsidR="00EE00BE" w:rsidRPr="00C7437A">
        <w:rPr>
          <w:rFonts w:ascii="Arial" w:hAnsi="Arial" w:cs="Arial"/>
          <w:color w:val="548DD4" w:themeColor="text2" w:themeTint="99"/>
          <w:sz w:val="20"/>
        </w:rPr>
        <w:t>assurance</w:t>
      </w:r>
      <w:r w:rsidRPr="00C7437A">
        <w:rPr>
          <w:rFonts w:ascii="Arial" w:hAnsi="Arial" w:cs="Arial"/>
          <w:color w:val="548DD4" w:themeColor="text2" w:themeTint="99"/>
          <w:sz w:val="20"/>
        </w:rPr>
        <w:t xml:space="preserve"> that personnel involved in the </w:t>
      </w:r>
      <w:r w:rsidR="00EE00BE" w:rsidRPr="00C7437A">
        <w:rPr>
          <w:rFonts w:ascii="Arial" w:hAnsi="Arial" w:cs="Arial"/>
          <w:color w:val="548DD4" w:themeColor="text2" w:themeTint="99"/>
          <w:sz w:val="20"/>
        </w:rPr>
        <w:t xml:space="preserve">verification, </w:t>
      </w:r>
      <w:r w:rsidRPr="00C7437A">
        <w:rPr>
          <w:rFonts w:ascii="Arial" w:hAnsi="Arial" w:cs="Arial"/>
          <w:color w:val="548DD4" w:themeColor="text2" w:themeTint="99"/>
          <w:sz w:val="20"/>
        </w:rPr>
        <w:t>qualification</w:t>
      </w:r>
      <w:r w:rsidR="00EE00BE" w:rsidRPr="00C7437A">
        <w:rPr>
          <w:rFonts w:ascii="Arial" w:hAnsi="Arial" w:cs="Arial"/>
          <w:color w:val="548DD4" w:themeColor="text2" w:themeTint="99"/>
          <w:sz w:val="20"/>
        </w:rPr>
        <w:t>,</w:t>
      </w:r>
      <w:r w:rsidRPr="00C7437A">
        <w:rPr>
          <w:rFonts w:ascii="Arial" w:hAnsi="Arial" w:cs="Arial"/>
          <w:color w:val="548DD4" w:themeColor="text2" w:themeTint="99"/>
          <w:sz w:val="20"/>
        </w:rPr>
        <w:t xml:space="preserve"> or</w:t>
      </w:r>
      <w:r w:rsidR="00EE00BE" w:rsidRPr="00C7437A">
        <w:rPr>
          <w:rFonts w:ascii="Arial" w:hAnsi="Arial" w:cs="Arial"/>
          <w:color w:val="548DD4" w:themeColor="text2" w:themeTint="99"/>
          <w:sz w:val="20"/>
        </w:rPr>
        <w:t xml:space="preserve"> validation</w:t>
      </w:r>
      <w:r w:rsidRPr="00C7437A">
        <w:rPr>
          <w:rFonts w:ascii="Arial" w:hAnsi="Arial" w:cs="Arial"/>
          <w:color w:val="548DD4" w:themeColor="text2" w:themeTint="99"/>
          <w:sz w:val="20"/>
        </w:rPr>
        <w:t xml:space="preserve"> have been trained and that this training is documented.</w:t>
      </w:r>
    </w:p>
    <w:p w14:paraId="0AC3C19D" w14:textId="77777777" w:rsidR="00D807E3" w:rsidRPr="00C7437A" w:rsidRDefault="00D807E3" w:rsidP="00D807E3">
      <w:pPr>
        <w:spacing w:before="120"/>
        <w:rPr>
          <w:rFonts w:ascii="Arial" w:hAnsi="Arial" w:cs="Arial"/>
          <w:color w:val="548DD4" w:themeColor="text2" w:themeTint="99"/>
          <w:sz w:val="20"/>
        </w:rPr>
      </w:pPr>
      <w:r w:rsidRPr="00C7437A">
        <w:rPr>
          <w:rFonts w:ascii="Arial" w:hAnsi="Arial" w:cs="Arial"/>
          <w:color w:val="548DD4" w:themeColor="text2" w:themeTint="99"/>
          <w:sz w:val="20"/>
        </w:rPr>
        <w:t>For any test results in which a Production Operator</w:t>
      </w:r>
      <w:r w:rsidR="00DF2E6A">
        <w:rPr>
          <w:rFonts w:ascii="Arial" w:hAnsi="Arial" w:cs="Arial"/>
          <w:color w:val="548DD4" w:themeColor="text2" w:themeTint="99"/>
          <w:sz w:val="20"/>
        </w:rPr>
        <w:t xml:space="preserve"> or Process Owner</w:t>
      </w:r>
      <w:r w:rsidRPr="00C7437A">
        <w:rPr>
          <w:rFonts w:ascii="Arial" w:hAnsi="Arial" w:cs="Arial"/>
          <w:color w:val="548DD4" w:themeColor="text2" w:themeTint="99"/>
          <w:sz w:val="20"/>
        </w:rPr>
        <w:t xml:space="preserve"> performed the testing a training statement to the operating procedure (TSP, MPR, etc.) shall be included.  The Training Record Attachment shall be referenced</w:t>
      </w:r>
      <w:r w:rsidR="00DF2E6A">
        <w:rPr>
          <w:rFonts w:ascii="Arial" w:hAnsi="Arial" w:cs="Arial"/>
          <w:color w:val="548DD4" w:themeColor="text2" w:themeTint="99"/>
          <w:sz w:val="20"/>
        </w:rPr>
        <w:t>, if applicable</w:t>
      </w:r>
      <w:r w:rsidRPr="00C7437A">
        <w:rPr>
          <w:rFonts w:ascii="Arial" w:hAnsi="Arial" w:cs="Arial"/>
          <w:color w:val="548DD4" w:themeColor="text2" w:themeTint="99"/>
          <w:sz w:val="20"/>
        </w:rPr>
        <w:t>.</w:t>
      </w:r>
    </w:p>
    <w:p w14:paraId="12E76800" w14:textId="77777777" w:rsidR="008B68C1" w:rsidRPr="00C7437A" w:rsidRDefault="008B68C1" w:rsidP="00F83282">
      <w:pPr>
        <w:spacing w:before="120" w:after="240"/>
        <w:rPr>
          <w:rFonts w:ascii="Arial" w:hAnsi="Arial" w:cs="Arial"/>
          <w:color w:val="548DD4" w:themeColor="text2" w:themeTint="99"/>
          <w:sz w:val="20"/>
        </w:rPr>
      </w:pPr>
      <w:r w:rsidRPr="00C7437A">
        <w:rPr>
          <w:rFonts w:ascii="Arial" w:hAnsi="Arial" w:cs="Arial"/>
          <w:color w:val="548DD4" w:themeColor="text2" w:themeTint="99"/>
          <w:sz w:val="20"/>
        </w:rPr>
        <w:t xml:space="preserve">A training statement to the </w:t>
      </w:r>
      <w:r w:rsidR="00EE00BE" w:rsidRPr="00C7437A">
        <w:rPr>
          <w:rFonts w:ascii="Arial" w:hAnsi="Arial" w:cs="Arial"/>
          <w:color w:val="548DD4" w:themeColor="text2" w:themeTint="99"/>
          <w:sz w:val="20"/>
        </w:rPr>
        <w:t>Verification, Qualification, or Validation Protocol or Procedure,</w:t>
      </w:r>
      <w:r w:rsidRPr="00C7437A">
        <w:rPr>
          <w:rFonts w:ascii="Arial" w:hAnsi="Arial" w:cs="Arial"/>
          <w:color w:val="548DD4" w:themeColor="text2" w:themeTint="99"/>
          <w:sz w:val="20"/>
        </w:rPr>
        <w:t xml:space="preserve"> for any Performer(s)</w:t>
      </w:r>
      <w:r w:rsidR="00EE00BE" w:rsidRPr="00C7437A">
        <w:rPr>
          <w:rFonts w:ascii="Arial" w:hAnsi="Arial" w:cs="Arial"/>
          <w:color w:val="548DD4" w:themeColor="text2" w:themeTint="99"/>
          <w:sz w:val="20"/>
        </w:rPr>
        <w:t>,</w:t>
      </w:r>
      <w:r w:rsidRPr="00C7437A">
        <w:rPr>
          <w:rFonts w:ascii="Arial" w:hAnsi="Arial" w:cs="Arial"/>
          <w:color w:val="548DD4" w:themeColor="text2" w:themeTint="99"/>
          <w:sz w:val="20"/>
        </w:rPr>
        <w:t xml:space="preserve"> sh</w:t>
      </w:r>
      <w:r w:rsidR="00867E19" w:rsidRPr="00C7437A">
        <w:rPr>
          <w:rFonts w:ascii="Arial" w:hAnsi="Arial" w:cs="Arial"/>
          <w:color w:val="548DD4" w:themeColor="text2" w:themeTint="99"/>
          <w:sz w:val="20"/>
        </w:rPr>
        <w:t>all</w:t>
      </w:r>
      <w:r w:rsidRPr="00C7437A">
        <w:rPr>
          <w:rFonts w:ascii="Arial" w:hAnsi="Arial" w:cs="Arial"/>
          <w:color w:val="548DD4" w:themeColor="text2" w:themeTint="99"/>
          <w:sz w:val="20"/>
        </w:rPr>
        <w:t xml:space="preserve"> be included.  The Training Record Attachment shall be referenced.</w:t>
      </w:r>
    </w:p>
    <w:p w14:paraId="528D71CF" w14:textId="77777777" w:rsidR="008B68C1" w:rsidRPr="00F83282" w:rsidRDefault="00EA4866" w:rsidP="00466BC7">
      <w:pPr>
        <w:pStyle w:val="Heading1"/>
        <w:tabs>
          <w:tab w:val="clear" w:pos="851"/>
        </w:tabs>
        <w:spacing w:before="120"/>
        <w:rPr>
          <w:rFonts w:ascii="Arial" w:hAnsi="Arial" w:cs="Arial"/>
          <w:sz w:val="20"/>
          <w:szCs w:val="20"/>
        </w:rPr>
      </w:pPr>
      <w:bookmarkStart w:id="5" w:name="_Toc442432506"/>
      <w:r w:rsidRPr="00C7437A">
        <w:rPr>
          <w:rFonts w:ascii="Arial" w:hAnsi="Arial" w:cs="Arial"/>
          <w:color w:val="548DD4" w:themeColor="text2" w:themeTint="99"/>
          <w:sz w:val="20"/>
          <w:szCs w:val="20"/>
        </w:rPr>
        <w:t>VERIFICATION, QUALIFICATION, or VALIDATION</w:t>
      </w:r>
      <w:r w:rsidR="000937C9" w:rsidRPr="00C7437A">
        <w:rPr>
          <w:rFonts w:ascii="Arial" w:hAnsi="Arial" w:cs="Arial"/>
          <w:color w:val="548DD4" w:themeColor="text2" w:themeTint="99"/>
          <w:sz w:val="20"/>
          <w:szCs w:val="20"/>
        </w:rPr>
        <w:t xml:space="preserve"> </w:t>
      </w:r>
      <w:r w:rsidR="008B68C1" w:rsidRPr="00F83282">
        <w:rPr>
          <w:rFonts w:ascii="Arial" w:hAnsi="Arial" w:cs="Arial"/>
          <w:sz w:val="20"/>
          <w:szCs w:val="20"/>
        </w:rPr>
        <w:t>Results</w:t>
      </w:r>
      <w:bookmarkEnd w:id="5"/>
    </w:p>
    <w:p w14:paraId="1753F9AE" w14:textId="77777777" w:rsidR="008B68C1" w:rsidRPr="00C7437A" w:rsidRDefault="008B68C1" w:rsidP="009921F1">
      <w:pPr>
        <w:pStyle w:val="BodyText"/>
        <w:widowControl w:val="0"/>
        <w:spacing w:line="240" w:lineRule="auto"/>
        <w:rPr>
          <w:rFonts w:ascii="Arial" w:hAnsi="Arial" w:cs="Arial"/>
          <w:color w:val="548DD4" w:themeColor="text2" w:themeTint="99"/>
          <w:sz w:val="20"/>
        </w:rPr>
      </w:pPr>
      <w:r w:rsidRPr="00C7437A">
        <w:rPr>
          <w:rFonts w:ascii="Arial" w:hAnsi="Arial" w:cs="Arial"/>
          <w:color w:val="548DD4" w:themeColor="text2" w:themeTint="99"/>
          <w:sz w:val="20"/>
        </w:rPr>
        <w:t>This section should summari</w:t>
      </w:r>
      <w:r w:rsidR="00EE00BE" w:rsidRPr="00C7437A">
        <w:rPr>
          <w:rFonts w:ascii="Arial" w:hAnsi="Arial" w:cs="Arial"/>
          <w:color w:val="548DD4" w:themeColor="text2" w:themeTint="99"/>
          <w:sz w:val="20"/>
        </w:rPr>
        <w:t>z</w:t>
      </w:r>
      <w:r w:rsidR="002D0330" w:rsidRPr="00C7437A">
        <w:rPr>
          <w:rFonts w:ascii="Arial" w:hAnsi="Arial" w:cs="Arial"/>
          <w:color w:val="548DD4" w:themeColor="text2" w:themeTint="99"/>
          <w:sz w:val="20"/>
        </w:rPr>
        <w:t>e the</w:t>
      </w:r>
      <w:r w:rsidRPr="00C7437A">
        <w:rPr>
          <w:rFonts w:ascii="Arial" w:hAnsi="Arial" w:cs="Arial"/>
          <w:color w:val="548DD4" w:themeColor="text2" w:themeTint="99"/>
          <w:sz w:val="20"/>
        </w:rPr>
        <w:t xml:space="preserve"> </w:t>
      </w:r>
      <w:r w:rsidR="00D807E3" w:rsidRPr="00C7437A">
        <w:rPr>
          <w:rFonts w:ascii="Arial" w:hAnsi="Arial" w:cs="Arial"/>
          <w:color w:val="548DD4" w:themeColor="text2" w:themeTint="99"/>
          <w:sz w:val="20"/>
        </w:rPr>
        <w:t xml:space="preserve">test activities and </w:t>
      </w:r>
      <w:r w:rsidRPr="00C7437A">
        <w:rPr>
          <w:rFonts w:ascii="Arial" w:hAnsi="Arial" w:cs="Arial"/>
          <w:color w:val="548DD4" w:themeColor="text2" w:themeTint="99"/>
          <w:sz w:val="20"/>
        </w:rPr>
        <w:t xml:space="preserve">results specified in the </w:t>
      </w:r>
      <w:r w:rsidR="00EE00BE" w:rsidRPr="00C7437A">
        <w:rPr>
          <w:rFonts w:ascii="Arial" w:hAnsi="Arial" w:cs="Arial"/>
          <w:color w:val="548DD4" w:themeColor="text2" w:themeTint="99"/>
          <w:sz w:val="20"/>
        </w:rPr>
        <w:t>Verification, Qualification, or Validation Protocol or Procedure</w:t>
      </w:r>
      <w:r w:rsidRPr="00C7437A">
        <w:rPr>
          <w:rFonts w:ascii="Arial" w:hAnsi="Arial" w:cs="Arial"/>
          <w:color w:val="548DD4" w:themeColor="text2" w:themeTint="99"/>
          <w:sz w:val="20"/>
        </w:rPr>
        <w:t xml:space="preserve">. </w:t>
      </w:r>
      <w:r w:rsidR="00D807E3" w:rsidRPr="00C7437A">
        <w:rPr>
          <w:rFonts w:ascii="Arial" w:hAnsi="Arial" w:cs="Arial"/>
          <w:color w:val="548DD4" w:themeColor="text2" w:themeTint="99"/>
          <w:sz w:val="20"/>
        </w:rPr>
        <w:t xml:space="preserve">Photos or other objective evidence used to complete the Protocol or Procedure test scripts may be included </w:t>
      </w:r>
      <w:r w:rsidR="009921F1" w:rsidRPr="00C7437A">
        <w:rPr>
          <w:rFonts w:ascii="Arial" w:hAnsi="Arial" w:cs="Arial"/>
          <w:color w:val="548DD4" w:themeColor="text2" w:themeTint="99"/>
          <w:sz w:val="20"/>
        </w:rPr>
        <w:t>within this section</w:t>
      </w:r>
      <w:r w:rsidR="00D807E3" w:rsidRPr="00C7437A">
        <w:rPr>
          <w:rFonts w:ascii="Arial" w:hAnsi="Arial" w:cs="Arial"/>
          <w:color w:val="548DD4" w:themeColor="text2" w:themeTint="99"/>
          <w:sz w:val="20"/>
        </w:rPr>
        <w:t>.</w:t>
      </w: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7"/>
        <w:gridCol w:w="1226"/>
        <w:gridCol w:w="3589"/>
        <w:gridCol w:w="3890"/>
      </w:tblGrid>
      <w:tr w:rsidR="0064709B" w:rsidRPr="00F83282" w14:paraId="08E4633D" w14:textId="77777777" w:rsidTr="005B3B35">
        <w:trPr>
          <w:tblHeader/>
        </w:trPr>
        <w:tc>
          <w:tcPr>
            <w:tcW w:w="1914" w:type="dxa"/>
            <w:shd w:val="pct25" w:color="auto" w:fill="auto"/>
            <w:vAlign w:val="center"/>
          </w:tcPr>
          <w:p w14:paraId="0B9E35C5" w14:textId="77777777" w:rsidR="0064709B" w:rsidRPr="00F83282" w:rsidRDefault="0064709B" w:rsidP="005B3B35">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248" w:type="dxa"/>
            <w:shd w:val="pct25" w:color="auto" w:fill="auto"/>
          </w:tcPr>
          <w:p w14:paraId="4F818AD3"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665" w:type="dxa"/>
            <w:shd w:val="pct25" w:color="auto" w:fill="auto"/>
          </w:tcPr>
          <w:p w14:paraId="37B7ACB3"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3973" w:type="dxa"/>
            <w:shd w:val="pct25" w:color="auto" w:fill="auto"/>
            <w:vAlign w:val="center"/>
          </w:tcPr>
          <w:p w14:paraId="1C692606" w14:textId="77777777"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14:paraId="418DE00F" w14:textId="77777777" w:rsidTr="005B3B35">
        <w:tc>
          <w:tcPr>
            <w:tcW w:w="1914" w:type="dxa"/>
          </w:tcPr>
          <w:p w14:paraId="3CBFD155"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rPr>
              <w:t>IQ-01</w:t>
            </w:r>
          </w:p>
        </w:tc>
        <w:tc>
          <w:tcPr>
            <w:tcW w:w="1248" w:type="dxa"/>
          </w:tcPr>
          <w:p w14:paraId="25CE903C"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Pass</w:t>
            </w:r>
          </w:p>
        </w:tc>
        <w:tc>
          <w:tcPr>
            <w:tcW w:w="3665" w:type="dxa"/>
          </w:tcPr>
          <w:p w14:paraId="008005EC"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Attachments 02, 03, and 04</w:t>
            </w:r>
          </w:p>
        </w:tc>
        <w:tc>
          <w:tcPr>
            <w:tcW w:w="3973" w:type="dxa"/>
            <w:vAlign w:val="center"/>
          </w:tcPr>
          <w:p w14:paraId="4A6FE415"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None</w:t>
            </w:r>
          </w:p>
        </w:tc>
      </w:tr>
      <w:tr w:rsidR="005B3B35" w:rsidRPr="00F83282" w14:paraId="3E4E659F" w14:textId="77777777" w:rsidTr="005B3B35">
        <w:tc>
          <w:tcPr>
            <w:tcW w:w="1914" w:type="dxa"/>
          </w:tcPr>
          <w:p w14:paraId="7AD96A00" w14:textId="77777777" w:rsidR="005B3B35" w:rsidRPr="00C7437A" w:rsidRDefault="005B3B35" w:rsidP="005B3B35">
            <w:pPr>
              <w:pStyle w:val="Body"/>
              <w:spacing w:before="0" w:after="0"/>
              <w:ind w:left="0"/>
              <w:jc w:val="center"/>
              <w:rPr>
                <w:rFonts w:ascii="Arial" w:hAnsi="Arial" w:cs="Arial"/>
                <w:color w:val="548DD4" w:themeColor="text2" w:themeTint="99"/>
                <w:sz w:val="20"/>
              </w:rPr>
            </w:pPr>
            <w:r w:rsidRPr="00C7437A">
              <w:rPr>
                <w:rFonts w:ascii="Arial" w:hAnsi="Arial" w:cs="Arial"/>
                <w:color w:val="548DD4" w:themeColor="text2" w:themeTint="99"/>
                <w:sz w:val="20"/>
              </w:rPr>
              <w:t>IQ-02</w:t>
            </w:r>
          </w:p>
        </w:tc>
        <w:tc>
          <w:tcPr>
            <w:tcW w:w="1248" w:type="dxa"/>
          </w:tcPr>
          <w:p w14:paraId="01C477F1"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Fail</w:t>
            </w:r>
          </w:p>
        </w:tc>
        <w:tc>
          <w:tcPr>
            <w:tcW w:w="3665" w:type="dxa"/>
          </w:tcPr>
          <w:p w14:paraId="693A086E"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Attachments 05 and 06</w:t>
            </w:r>
          </w:p>
        </w:tc>
        <w:tc>
          <w:tcPr>
            <w:tcW w:w="3973" w:type="dxa"/>
            <w:vAlign w:val="center"/>
          </w:tcPr>
          <w:p w14:paraId="7262406C" w14:textId="77777777" w:rsidR="005B3B35" w:rsidRPr="00C7437A" w:rsidRDefault="005B3B35" w:rsidP="005B3B35">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Section 8, Deviation #1</w:t>
            </w:r>
          </w:p>
        </w:tc>
      </w:tr>
    </w:tbl>
    <w:p w14:paraId="609D5E4D" w14:textId="77777777" w:rsidR="009921F1" w:rsidRPr="00F83282" w:rsidRDefault="00EA4866" w:rsidP="00466BC7">
      <w:pPr>
        <w:pStyle w:val="Heading1"/>
        <w:spacing w:before="120"/>
        <w:rPr>
          <w:rFonts w:ascii="Arial" w:hAnsi="Arial" w:cs="Arial"/>
          <w:sz w:val="20"/>
          <w:szCs w:val="20"/>
        </w:rPr>
      </w:pPr>
      <w:bookmarkStart w:id="6" w:name="_Toc309978937"/>
      <w:bookmarkStart w:id="7" w:name="_Toc442432504"/>
      <w:r>
        <w:rPr>
          <w:rFonts w:ascii="Arial" w:hAnsi="Arial" w:cs="Arial"/>
          <w:sz w:val="20"/>
          <w:szCs w:val="20"/>
        </w:rPr>
        <w:t>ATTACHMENTS</w:t>
      </w:r>
    </w:p>
    <w:p w14:paraId="10378C23" w14:textId="77777777" w:rsidR="009921F1" w:rsidRPr="00C7437A" w:rsidRDefault="009921F1" w:rsidP="009921F1">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This section is used to list all attachments used as objective evidence related to the </w:t>
      </w:r>
      <w:r w:rsidR="00BC6956">
        <w:rPr>
          <w:rFonts w:ascii="Arial" w:hAnsi="Arial" w:cs="Arial"/>
          <w:color w:val="548DD4" w:themeColor="text2" w:themeTint="99"/>
          <w:sz w:val="20"/>
        </w:rPr>
        <w:t>executed</w:t>
      </w:r>
      <w:r w:rsidRPr="00C7437A">
        <w:rPr>
          <w:rFonts w:ascii="Arial" w:hAnsi="Arial" w:cs="Arial"/>
          <w:color w:val="548DD4" w:themeColor="text2" w:themeTint="99"/>
          <w:sz w:val="20"/>
        </w:rPr>
        <w:t xml:space="preserve"> Verification, Qualification, or Validation</w:t>
      </w:r>
      <w:r w:rsidR="00BC6956">
        <w:rPr>
          <w:rFonts w:ascii="Arial" w:hAnsi="Arial" w:cs="Arial"/>
          <w:color w:val="548DD4" w:themeColor="text2" w:themeTint="99"/>
          <w:sz w:val="20"/>
        </w:rPr>
        <w:t xml:space="preserve"> Protocol</w:t>
      </w:r>
      <w:r w:rsidRPr="00C7437A">
        <w:rPr>
          <w:rFonts w:ascii="Arial" w:hAnsi="Arial" w:cs="Arial"/>
          <w:color w:val="548DD4" w:themeColor="text2" w:themeTint="99"/>
          <w:sz w:val="20"/>
        </w:rPr>
        <w:t>.  All attachment documents, including the filled out EDV, IQ, TMV, OQ, or PQ test script documents that were performed, will be labelled and attached to this report.</w:t>
      </w:r>
    </w:p>
    <w:p w14:paraId="3E07DE3A" w14:textId="77777777" w:rsidR="009921F1" w:rsidRPr="00C7437A" w:rsidRDefault="009921F1" w:rsidP="009921F1">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Attachment examples: EDV, IQ, TMV, OQ, or PQ Data Sheets, Calibration Certificates, Preventive Maintenance Certificates, Final Test Records (including Event Logs), Training Records, etc.</w:t>
      </w:r>
    </w:p>
    <w:p w14:paraId="4EE523CC" w14:textId="77777777" w:rsidR="009921F1" w:rsidRPr="00C7437A" w:rsidRDefault="009921F1" w:rsidP="009921F1">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All Attachments should be in logical order in reference to the report and shall be marked with the Report Document Number, the report iteration, Attachment Number, and will be paginated.  Below is an example of this marking</w:t>
      </w:r>
      <w:r w:rsidR="00237851">
        <w:rPr>
          <w:rFonts w:ascii="Arial" w:hAnsi="Arial" w:cs="Arial"/>
          <w:color w:val="548DD4" w:themeColor="text2" w:themeTint="99"/>
          <w:sz w:val="20"/>
        </w:rPr>
        <w:t xml:space="preserve"> (to be </w:t>
      </w:r>
      <w:r w:rsidR="003E5844">
        <w:rPr>
          <w:rFonts w:ascii="Arial" w:hAnsi="Arial" w:cs="Arial"/>
          <w:color w:val="548DD4" w:themeColor="text2" w:themeTint="99"/>
          <w:sz w:val="20"/>
        </w:rPr>
        <w:t>deleted</w:t>
      </w:r>
      <w:r w:rsidR="00237851">
        <w:rPr>
          <w:rFonts w:ascii="Arial" w:hAnsi="Arial" w:cs="Arial"/>
          <w:color w:val="548DD4" w:themeColor="text2" w:themeTint="99"/>
          <w:sz w:val="20"/>
        </w:rPr>
        <w:t>)</w:t>
      </w:r>
      <w:r w:rsidRPr="00C7437A">
        <w:rPr>
          <w:rFonts w:ascii="Arial" w:hAnsi="Arial" w:cs="Arial"/>
          <w:color w:val="548DD4" w:themeColor="text2" w:themeTint="99"/>
          <w:sz w:val="20"/>
        </w:rPr>
        <w:t>:</w:t>
      </w:r>
    </w:p>
    <w:p w14:paraId="479B22F3" w14:textId="77777777" w:rsidR="009921F1" w:rsidRDefault="00237851" w:rsidP="00237851">
      <w:pPr>
        <w:spacing w:before="60"/>
        <w:jc w:val="center"/>
        <w:rPr>
          <w:rFonts w:ascii="Arial" w:hAnsi="Arial" w:cs="Arial"/>
          <w:b/>
          <w:bCs/>
          <w:color w:val="000000"/>
          <w:sz w:val="20"/>
        </w:rPr>
      </w:pPr>
      <w:r>
        <w:rPr>
          <w:noProof/>
          <w:color w:val="000000" w:themeColor="text1"/>
          <w:lang w:val="en-US"/>
        </w:rPr>
        <w:drawing>
          <wp:inline distT="0" distB="0" distL="0" distR="0" wp14:anchorId="507581FA" wp14:editId="470844BD">
            <wp:extent cx="1987550" cy="484959"/>
            <wp:effectExtent l="19050" t="0" r="0" b="0"/>
            <wp:docPr id="1" name="Picture 2" descr="St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mp.jpg"/>
                    <pic:cNvPicPr/>
                  </pic:nvPicPr>
                  <pic:blipFill>
                    <a:blip r:embed="rId12" cstate="print"/>
                    <a:stretch>
                      <a:fillRect/>
                    </a:stretch>
                  </pic:blipFill>
                  <pic:spPr>
                    <a:xfrm>
                      <a:off x="0" y="0"/>
                      <a:ext cx="1987550" cy="484959"/>
                    </a:xfrm>
                    <a:prstGeom prst="rect">
                      <a:avLst/>
                    </a:prstGeom>
                  </pic:spPr>
                </pic:pic>
              </a:graphicData>
            </a:graphic>
          </wp:inline>
        </w:drawing>
      </w:r>
    </w:p>
    <w:p w14:paraId="259895F3" w14:textId="77777777" w:rsidR="00867E19" w:rsidRPr="00961482" w:rsidRDefault="00EA4866" w:rsidP="005B3B35">
      <w:pPr>
        <w:pStyle w:val="Heading1"/>
        <w:spacing w:before="240"/>
        <w:rPr>
          <w:rFonts w:ascii="Arial" w:hAnsi="Arial" w:cs="Arial"/>
          <w:sz w:val="20"/>
          <w:szCs w:val="20"/>
        </w:rPr>
      </w:pPr>
      <w:r>
        <w:rPr>
          <w:rFonts w:ascii="Arial" w:hAnsi="Arial" w:cs="Arial"/>
          <w:sz w:val="20"/>
          <w:szCs w:val="20"/>
        </w:rPr>
        <w:lastRenderedPageBreak/>
        <w:t xml:space="preserve">DEVIATION FROM THE </w:t>
      </w:r>
      <w:bookmarkEnd w:id="6"/>
      <w:r w:rsidRPr="00EA4866">
        <w:rPr>
          <w:rFonts w:ascii="Arial" w:hAnsi="Arial" w:cs="Arial"/>
          <w:color w:val="548DD4" w:themeColor="text2" w:themeTint="99"/>
          <w:sz w:val="20"/>
          <w:szCs w:val="20"/>
        </w:rPr>
        <w:t xml:space="preserve">VERIFICATION, QUALIFICATION, or VALIDATION </w:t>
      </w:r>
      <w:r>
        <w:rPr>
          <w:rFonts w:ascii="Arial" w:hAnsi="Arial" w:cs="Arial"/>
          <w:sz w:val="20"/>
          <w:szCs w:val="20"/>
        </w:rPr>
        <w:t>PROTOCOL</w:t>
      </w:r>
      <w:bookmarkEnd w:id="7"/>
    </w:p>
    <w:p w14:paraId="69BD64AA" w14:textId="77777777" w:rsidR="00867E19" w:rsidRPr="00C7437A" w:rsidRDefault="00867E19" w:rsidP="00F83282">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This section should provide an overview and resolution of any deviation occurrences during the performance of the associated </w:t>
      </w:r>
      <w:r w:rsidR="002B14A8" w:rsidRPr="00C7437A">
        <w:rPr>
          <w:rFonts w:ascii="Arial" w:hAnsi="Arial" w:cs="Arial"/>
          <w:color w:val="548DD4" w:themeColor="text2" w:themeTint="99"/>
          <w:sz w:val="20"/>
        </w:rPr>
        <w:t>Verification, Qualification, or Validation Protocol or Procedure</w:t>
      </w:r>
      <w:r w:rsidRPr="00C7437A">
        <w:rPr>
          <w:rFonts w:ascii="Arial" w:hAnsi="Arial" w:cs="Arial"/>
          <w:color w:val="548DD4" w:themeColor="text2" w:themeTint="99"/>
          <w:sz w:val="20"/>
        </w:rPr>
        <w:t>.</w:t>
      </w:r>
    </w:p>
    <w:p w14:paraId="21CBC259" w14:textId="77777777" w:rsidR="00867E19" w:rsidRPr="00C7437A" w:rsidRDefault="00867E19" w:rsidP="00F83282">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All deviations must be resolved and documented within this report.  If there are NO deviations during the performance of the </w:t>
      </w:r>
      <w:proofErr w:type="gramStart"/>
      <w:r w:rsidR="002B14A8" w:rsidRPr="00C7437A">
        <w:rPr>
          <w:rFonts w:ascii="Arial" w:hAnsi="Arial" w:cs="Arial"/>
          <w:color w:val="548DD4" w:themeColor="text2" w:themeTint="99"/>
          <w:sz w:val="20"/>
        </w:rPr>
        <w:t>Protocol</w:t>
      </w:r>
      <w:proofErr w:type="gramEnd"/>
      <w:r w:rsidRPr="00C7437A">
        <w:rPr>
          <w:rFonts w:ascii="Arial" w:hAnsi="Arial" w:cs="Arial"/>
          <w:color w:val="548DD4" w:themeColor="text2" w:themeTint="99"/>
          <w:sz w:val="20"/>
        </w:rPr>
        <w:t xml:space="preserve"> simply write the following for this section:</w:t>
      </w:r>
    </w:p>
    <w:p w14:paraId="20EB9C16" w14:textId="77777777" w:rsidR="00867E19" w:rsidRPr="00C7437A" w:rsidRDefault="00867E19" w:rsidP="00C7437A">
      <w:pPr>
        <w:pStyle w:val="BodyText"/>
        <w:spacing w:after="0" w:line="240" w:lineRule="auto"/>
        <w:rPr>
          <w:rFonts w:ascii="Arial" w:hAnsi="Arial" w:cs="Arial"/>
          <w:color w:val="548DD4" w:themeColor="text2" w:themeTint="99"/>
          <w:sz w:val="20"/>
        </w:rPr>
      </w:pPr>
      <w:r w:rsidRPr="00C7437A">
        <w:rPr>
          <w:rFonts w:ascii="Arial" w:hAnsi="Arial" w:cs="Arial"/>
          <w:color w:val="548DD4" w:themeColor="text2" w:themeTint="99"/>
          <w:sz w:val="20"/>
        </w:rPr>
        <w:t xml:space="preserve">There were no deviations generated during the execution of (name the </w:t>
      </w:r>
      <w:r w:rsidR="002B14A8" w:rsidRPr="00C7437A">
        <w:rPr>
          <w:rFonts w:ascii="Arial" w:hAnsi="Arial" w:cs="Arial"/>
          <w:color w:val="548DD4" w:themeColor="text2" w:themeTint="99"/>
          <w:sz w:val="20"/>
        </w:rPr>
        <w:t xml:space="preserve">EDV, IQ, TMV, OQ, or PQ Protocol or Procedure </w:t>
      </w:r>
      <w:r w:rsidRPr="00C7437A">
        <w:rPr>
          <w:rFonts w:ascii="Arial" w:hAnsi="Arial" w:cs="Arial"/>
          <w:color w:val="548DD4" w:themeColor="text2" w:themeTint="99"/>
          <w:sz w:val="20"/>
        </w:rPr>
        <w:t xml:space="preserve">document, including revision). </w:t>
      </w:r>
    </w:p>
    <w:p w14:paraId="09CFC3F9" w14:textId="77777777" w:rsidR="009921F1" w:rsidRPr="00C7437A" w:rsidRDefault="009921F1" w:rsidP="009921F1">
      <w:pPr>
        <w:pStyle w:val="BodyText"/>
        <w:spacing w:after="240" w:line="240" w:lineRule="auto"/>
        <w:rPr>
          <w:rFonts w:ascii="Arial" w:hAnsi="Arial" w:cs="Arial"/>
          <w:color w:val="548DD4" w:themeColor="text2" w:themeTint="99"/>
          <w:sz w:val="20"/>
        </w:rPr>
      </w:pPr>
      <w:r w:rsidRPr="00C7437A">
        <w:rPr>
          <w:rFonts w:ascii="Arial" w:hAnsi="Arial" w:cs="Arial"/>
          <w:color w:val="548DD4" w:themeColor="text2" w:themeTint="99"/>
          <w:sz w:val="20"/>
        </w:rPr>
        <w:t>For each deviation provide the description, resolution and/or proposed corrective action, as applicable.</w:t>
      </w:r>
    </w:p>
    <w:p w14:paraId="029DE1FB" w14:textId="77777777" w:rsidR="00867E19" w:rsidRPr="00F83282" w:rsidRDefault="00867E19" w:rsidP="00F83282">
      <w:pPr>
        <w:pStyle w:val="Heading1"/>
        <w:spacing w:after="120"/>
        <w:rPr>
          <w:rFonts w:ascii="Arial" w:hAnsi="Arial" w:cs="Arial"/>
          <w:sz w:val="20"/>
          <w:szCs w:val="20"/>
        </w:rPr>
      </w:pPr>
      <w:bookmarkStart w:id="8" w:name="_Toc309801760"/>
      <w:bookmarkStart w:id="9" w:name="_Toc316906462"/>
      <w:bookmarkStart w:id="10" w:name="_Toc442432510"/>
      <w:r w:rsidRPr="00F83282">
        <w:rPr>
          <w:rFonts w:ascii="Arial" w:hAnsi="Arial" w:cs="Arial"/>
          <w:sz w:val="20"/>
          <w:szCs w:val="20"/>
        </w:rPr>
        <w:t>References</w:t>
      </w:r>
      <w:bookmarkEnd w:id="8"/>
      <w:bookmarkEnd w:id="9"/>
      <w:bookmarkEnd w:id="10"/>
    </w:p>
    <w:p w14:paraId="7DF30856" w14:textId="77777777" w:rsidR="00F36E5B" w:rsidRPr="00F36E5B" w:rsidRDefault="00867E19" w:rsidP="00F83282">
      <w:pPr>
        <w:pStyle w:val="Text"/>
        <w:spacing w:before="120"/>
        <w:jc w:val="both"/>
        <w:rPr>
          <w:rFonts w:ascii="Arial" w:hAnsi="Arial" w:cs="Arial"/>
          <w:color w:val="365F91" w:themeColor="accent1" w:themeShade="BF"/>
          <w:sz w:val="20"/>
          <w:lang w:val="en-IE"/>
        </w:rPr>
      </w:pPr>
      <w:r w:rsidRPr="00F83282">
        <w:rPr>
          <w:rFonts w:ascii="Arial" w:hAnsi="Arial" w:cs="Arial"/>
          <w:sz w:val="20"/>
          <w:lang w:val="en-IE"/>
        </w:rPr>
        <w:t xml:space="preserve">The </w:t>
      </w:r>
      <w:r w:rsidRPr="00EC2846">
        <w:rPr>
          <w:rFonts w:ascii="Arial" w:hAnsi="Arial" w:cs="Arial"/>
          <w:color w:val="548DD4" w:themeColor="text2" w:themeTint="99"/>
          <w:sz w:val="20"/>
          <w:lang w:val="en-IE"/>
        </w:rPr>
        <w:t xml:space="preserve">current approved versions of the </w:t>
      </w:r>
      <w:r w:rsidRPr="00F83282">
        <w:rPr>
          <w:rFonts w:ascii="Arial" w:hAnsi="Arial" w:cs="Arial"/>
          <w:sz w:val="20"/>
          <w:lang w:val="en-IE"/>
        </w:rPr>
        <w:t>following documents are referenced within this document:</w:t>
      </w:r>
      <w:r w:rsidR="00F36E5B">
        <w:rPr>
          <w:rFonts w:ascii="Arial" w:hAnsi="Arial" w:cs="Arial"/>
          <w:sz w:val="20"/>
          <w:lang w:val="en-IE"/>
        </w:rPr>
        <w:t xml:space="preserve"> </w:t>
      </w:r>
      <w:r w:rsidR="00F36E5B" w:rsidRPr="00EC2846">
        <w:rPr>
          <w:rFonts w:ascii="Arial" w:hAnsi="Arial" w:cs="Arial"/>
          <w:color w:val="548DD4" w:themeColor="text2" w:themeTint="99"/>
          <w:sz w:val="20"/>
          <w:lang w:val="en-IE"/>
        </w:rPr>
        <w:t>(</w:t>
      </w:r>
      <w:r w:rsidR="00EC2846">
        <w:rPr>
          <w:rFonts w:ascii="Arial" w:hAnsi="Arial" w:cs="Arial"/>
          <w:color w:val="548DD4" w:themeColor="text2" w:themeTint="99"/>
          <w:sz w:val="20"/>
          <w:lang w:val="en-IE"/>
        </w:rPr>
        <w:t>The Reference Column may be removed if not used. A Version/Iteration Column may be added if needed.</w:t>
      </w:r>
      <w:r w:rsidR="00F36E5B" w:rsidRPr="00EC2846">
        <w:rPr>
          <w:rFonts w:ascii="Arial" w:hAnsi="Arial" w:cs="Arial"/>
          <w:color w:val="548DD4" w:themeColor="text2" w:themeTint="99"/>
          <w:sz w:val="20"/>
          <w:lang w:val="en-IE"/>
        </w:rPr>
        <w: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7"/>
        <w:gridCol w:w="2528"/>
        <w:gridCol w:w="6574"/>
      </w:tblGrid>
      <w:tr w:rsidR="00867E19" w:rsidRPr="00F83282" w14:paraId="07B995C8" w14:textId="77777777" w:rsidTr="00FD75F3">
        <w:trPr>
          <w:tblHeader/>
        </w:trPr>
        <w:tc>
          <w:tcPr>
            <w:tcW w:w="1689" w:type="dxa"/>
            <w:shd w:val="pct25" w:color="auto" w:fill="auto"/>
            <w:vAlign w:val="center"/>
          </w:tcPr>
          <w:p w14:paraId="6F93C740" w14:textId="77777777" w:rsidR="00867E19" w:rsidRPr="00F83282" w:rsidRDefault="00867E19" w:rsidP="0060672E">
            <w:pPr>
              <w:pStyle w:val="Body"/>
              <w:spacing w:before="0" w:after="0"/>
              <w:ind w:left="0"/>
              <w:jc w:val="center"/>
              <w:rPr>
                <w:rFonts w:ascii="Arial" w:hAnsi="Arial" w:cs="Arial"/>
                <w:b/>
                <w:sz w:val="20"/>
                <w:lang w:val="en-IE"/>
              </w:rPr>
            </w:pPr>
            <w:r w:rsidRPr="00EC2846">
              <w:rPr>
                <w:rFonts w:ascii="Arial" w:hAnsi="Arial" w:cs="Arial"/>
                <w:b/>
                <w:color w:val="548DD4" w:themeColor="text2" w:themeTint="99"/>
                <w:sz w:val="20"/>
                <w:lang w:val="en-IE"/>
              </w:rPr>
              <w:t>Reference</w:t>
            </w:r>
          </w:p>
        </w:tc>
        <w:tc>
          <w:tcPr>
            <w:tcW w:w="2578" w:type="dxa"/>
            <w:shd w:val="pct25" w:color="auto" w:fill="auto"/>
          </w:tcPr>
          <w:p w14:paraId="134FC456" w14:textId="77777777" w:rsidR="00867E19" w:rsidRPr="00F83282" w:rsidRDefault="00867E19" w:rsidP="0060672E">
            <w:pPr>
              <w:pStyle w:val="Body"/>
              <w:spacing w:before="0" w:after="0"/>
              <w:ind w:left="0"/>
              <w:rPr>
                <w:rFonts w:ascii="Arial" w:hAnsi="Arial" w:cs="Arial"/>
                <w:b/>
                <w:sz w:val="20"/>
                <w:lang w:val="en-IE"/>
              </w:rPr>
            </w:pPr>
            <w:r w:rsidRPr="00F83282">
              <w:rPr>
                <w:rFonts w:ascii="Arial" w:hAnsi="Arial" w:cs="Arial"/>
                <w:b/>
                <w:sz w:val="20"/>
                <w:lang w:val="en-IE"/>
              </w:rPr>
              <w:t>Document Number</w:t>
            </w:r>
          </w:p>
        </w:tc>
        <w:tc>
          <w:tcPr>
            <w:tcW w:w="6713" w:type="dxa"/>
            <w:shd w:val="pct25" w:color="auto" w:fill="auto"/>
            <w:vAlign w:val="center"/>
          </w:tcPr>
          <w:p w14:paraId="762BC1E0" w14:textId="77777777" w:rsidR="00867E19" w:rsidRPr="00F83282" w:rsidRDefault="00867E19" w:rsidP="0060672E">
            <w:pPr>
              <w:pStyle w:val="Body"/>
              <w:spacing w:before="0" w:after="0"/>
              <w:ind w:left="0"/>
              <w:rPr>
                <w:rFonts w:ascii="Arial" w:hAnsi="Arial" w:cs="Arial"/>
                <w:b/>
                <w:sz w:val="20"/>
                <w:lang w:val="en-IE"/>
              </w:rPr>
            </w:pPr>
            <w:r w:rsidRPr="00F83282">
              <w:rPr>
                <w:rFonts w:ascii="Arial" w:hAnsi="Arial" w:cs="Arial"/>
                <w:b/>
                <w:sz w:val="20"/>
                <w:lang w:val="en-IE"/>
              </w:rPr>
              <w:t>Document title</w:t>
            </w:r>
          </w:p>
        </w:tc>
      </w:tr>
      <w:tr w:rsidR="00867E19" w:rsidRPr="00F83282" w14:paraId="0EB8AA22" w14:textId="77777777" w:rsidTr="00FD75F3">
        <w:tc>
          <w:tcPr>
            <w:tcW w:w="1689" w:type="dxa"/>
          </w:tcPr>
          <w:p w14:paraId="75B3C03E" w14:textId="77777777" w:rsidR="00867E19" w:rsidRPr="00C7437A" w:rsidRDefault="00867E19" w:rsidP="0060672E">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[x]</w:t>
            </w:r>
          </w:p>
        </w:tc>
        <w:tc>
          <w:tcPr>
            <w:tcW w:w="2578" w:type="dxa"/>
          </w:tcPr>
          <w:p w14:paraId="0BE2F945" w14:textId="77777777" w:rsidR="00867E19" w:rsidRPr="00C7437A" w:rsidRDefault="00867E19" w:rsidP="0060672E">
            <w:pPr>
              <w:pStyle w:val="Body"/>
              <w:spacing w:before="0" w:after="0"/>
              <w:ind w:left="0"/>
              <w:jc w:val="center"/>
              <w:rPr>
                <w:rFonts w:ascii="Arial" w:hAnsi="Arial" w:cs="Arial"/>
                <w:color w:val="548DD4" w:themeColor="text2" w:themeTint="99"/>
                <w:sz w:val="20"/>
                <w:lang w:val="en-IE"/>
              </w:rPr>
            </w:pPr>
            <w:r w:rsidRPr="00C7437A">
              <w:rPr>
                <w:rFonts w:ascii="Arial" w:hAnsi="Arial" w:cs="Arial"/>
                <w:color w:val="548DD4" w:themeColor="text2" w:themeTint="99"/>
                <w:sz w:val="20"/>
                <w:lang w:val="en-IE"/>
              </w:rPr>
              <w:t>XXXXXXXX</w:t>
            </w:r>
          </w:p>
        </w:tc>
        <w:tc>
          <w:tcPr>
            <w:tcW w:w="6713" w:type="dxa"/>
            <w:vAlign w:val="center"/>
          </w:tcPr>
          <w:p w14:paraId="1D819187" w14:textId="77777777" w:rsidR="00867E19" w:rsidRPr="00C7437A" w:rsidRDefault="00867E19" w:rsidP="0060672E">
            <w:pPr>
              <w:pStyle w:val="Body"/>
              <w:spacing w:before="0" w:after="0"/>
              <w:ind w:left="0"/>
              <w:rPr>
                <w:rFonts w:ascii="Arial" w:hAnsi="Arial" w:cs="Arial"/>
                <w:color w:val="548DD4" w:themeColor="text2" w:themeTint="99"/>
                <w:sz w:val="20"/>
                <w:lang w:val="en-IE"/>
              </w:rPr>
            </w:pPr>
            <w:r w:rsidRPr="00C7437A">
              <w:rPr>
                <w:rFonts w:ascii="Arial" w:hAnsi="Arial" w:cs="Arial"/>
                <w:color w:val="548DD4" w:themeColor="text2" w:themeTint="99"/>
                <w:sz w:val="20"/>
                <w:lang w:val="en-IE"/>
              </w:rPr>
              <w:t>(insert/delete references as required)</w:t>
            </w:r>
          </w:p>
        </w:tc>
      </w:tr>
    </w:tbl>
    <w:p w14:paraId="5D6395C5" w14:textId="77777777" w:rsidR="00991DE8" w:rsidRPr="00F83282" w:rsidRDefault="00EC2846" w:rsidP="009B5106">
      <w:pPr>
        <w:pStyle w:val="Heading1"/>
        <w:numPr>
          <w:ilvl w:val="0"/>
          <w:numId w:val="0"/>
        </w:numPr>
        <w:rPr>
          <w:rFonts w:ascii="Arial" w:hAnsi="Arial" w:cs="Arial"/>
          <w:color w:val="FF0000"/>
          <w:sz w:val="20"/>
          <w:szCs w:val="20"/>
        </w:rPr>
      </w:pPr>
      <w:r>
        <w:rPr>
          <w:rFonts w:ascii="Arial" w:hAnsi="Arial" w:cs="Arial"/>
          <w:color w:val="FF0000"/>
          <w:sz w:val="20"/>
          <w:szCs w:val="20"/>
        </w:rPr>
        <w:t xml:space="preserve"> </w:t>
      </w:r>
    </w:p>
    <w:sectPr w:rsidR="00991DE8" w:rsidRPr="00F83282" w:rsidSect="00D7715C">
      <w:headerReference w:type="even" r:id="rId13"/>
      <w:headerReference w:type="default" r:id="rId14"/>
      <w:footerReference w:type="default" r:id="rId15"/>
      <w:headerReference w:type="first" r:id="rId16"/>
      <w:footerReference w:type="first" r:id="rId17"/>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CD5A6" w14:textId="77777777" w:rsidR="001274B7" w:rsidRDefault="001274B7">
      <w:r>
        <w:separator/>
      </w:r>
    </w:p>
  </w:endnote>
  <w:endnote w:type="continuationSeparator" w:id="0">
    <w:p w14:paraId="680F1F95" w14:textId="77777777" w:rsidR="001274B7" w:rsidRDefault="0012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6C6973" w:rsidRPr="005C66C3" w14:paraId="51D3AEDF" w14:textId="77777777" w:rsidTr="009A6F2A">
      <w:trPr>
        <w:trHeight w:val="149"/>
      </w:trPr>
      <w:tc>
        <w:tcPr>
          <w:tcW w:w="4040" w:type="dxa"/>
          <w:tcBorders>
            <w:top w:val="nil"/>
            <w:left w:val="nil"/>
            <w:bottom w:val="nil"/>
            <w:right w:val="nil"/>
          </w:tcBorders>
        </w:tcPr>
        <w:p w14:paraId="553AB587" w14:textId="77777777" w:rsidR="006C6973" w:rsidRPr="005C66C3" w:rsidRDefault="006C6973" w:rsidP="00FC61F2">
          <w:pPr>
            <w:tabs>
              <w:tab w:val="center" w:pos="4320"/>
              <w:tab w:val="right" w:pos="8730"/>
            </w:tabs>
            <w:rPr>
              <w:rFonts w:ascii="Arial" w:hAnsi="Arial" w:cs="Arial"/>
              <w:sz w:val="20"/>
            </w:rPr>
          </w:pPr>
          <w:r w:rsidRPr="005C66C3">
            <w:rPr>
              <w:rFonts w:ascii="Arial" w:hAnsi="Arial" w:cs="Arial"/>
              <w:sz w:val="20"/>
            </w:rPr>
            <w:t>Template 730002845, Version 0</w:t>
          </w:r>
          <w:r w:rsidR="00FC61F2">
            <w:rPr>
              <w:rFonts w:ascii="Arial" w:hAnsi="Arial" w:cs="Arial"/>
              <w:sz w:val="20"/>
            </w:rPr>
            <w:t>3</w:t>
          </w:r>
        </w:p>
      </w:tc>
      <w:tc>
        <w:tcPr>
          <w:tcW w:w="4041" w:type="dxa"/>
          <w:tcBorders>
            <w:top w:val="nil"/>
            <w:left w:val="nil"/>
            <w:bottom w:val="nil"/>
            <w:right w:val="nil"/>
          </w:tcBorders>
        </w:tcPr>
        <w:p w14:paraId="4852E3E5" w14:textId="77777777"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2EFD9897" w14:textId="77777777"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14:paraId="4B6CCEBC" w14:textId="77777777" w:rsidTr="009A6F2A">
      <w:tc>
        <w:tcPr>
          <w:tcW w:w="8081" w:type="dxa"/>
          <w:gridSpan w:val="2"/>
          <w:tcBorders>
            <w:top w:val="nil"/>
            <w:left w:val="nil"/>
            <w:bottom w:val="nil"/>
            <w:right w:val="nil"/>
          </w:tcBorders>
        </w:tcPr>
        <w:p w14:paraId="40E88EEF" w14:textId="77777777"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w:t>
          </w:r>
          <w:r w:rsidR="0084515B">
            <w:rPr>
              <w:rFonts w:ascii="Arial" w:hAnsi="Arial" w:cs="Arial"/>
              <w:sz w:val="20"/>
            </w:rPr>
            <w:t xml:space="preserve">and Singapore </w:t>
          </w:r>
          <w:r>
            <w:rPr>
              <w:rFonts w:ascii="Arial" w:hAnsi="Arial" w:cs="Arial"/>
              <w:sz w:val="20"/>
            </w:rPr>
            <w:t>Site</w:t>
          </w:r>
          <w:r w:rsidR="0084515B">
            <w:rPr>
              <w:rFonts w:ascii="Arial" w:hAnsi="Arial" w:cs="Arial"/>
              <w:sz w:val="20"/>
            </w:rPr>
            <w:t>s</w:t>
          </w:r>
        </w:p>
      </w:tc>
      <w:tc>
        <w:tcPr>
          <w:tcW w:w="3260" w:type="dxa"/>
          <w:tcBorders>
            <w:top w:val="nil"/>
            <w:left w:val="nil"/>
            <w:bottom w:val="nil"/>
            <w:right w:val="nil"/>
          </w:tcBorders>
        </w:tcPr>
        <w:p w14:paraId="34C02C35" w14:textId="77777777"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CF38BD" w:rsidRPr="005C66C3">
            <w:rPr>
              <w:rFonts w:ascii="Arial" w:hAnsi="Arial" w:cs="Arial"/>
              <w:sz w:val="20"/>
            </w:rPr>
            <w:fldChar w:fldCharType="begin"/>
          </w:r>
          <w:r w:rsidRPr="005C66C3">
            <w:rPr>
              <w:rFonts w:ascii="Arial" w:hAnsi="Arial" w:cs="Arial"/>
              <w:sz w:val="20"/>
            </w:rPr>
            <w:instrText xml:space="preserve"> PAGE </w:instrText>
          </w:r>
          <w:r w:rsidR="00CF38BD" w:rsidRPr="005C66C3">
            <w:rPr>
              <w:rFonts w:ascii="Arial" w:hAnsi="Arial" w:cs="Arial"/>
              <w:sz w:val="20"/>
            </w:rPr>
            <w:fldChar w:fldCharType="separate"/>
          </w:r>
          <w:r w:rsidR="00F36E5B">
            <w:rPr>
              <w:rFonts w:ascii="Arial" w:hAnsi="Arial" w:cs="Arial"/>
              <w:noProof/>
              <w:sz w:val="20"/>
            </w:rPr>
            <w:t>3</w:t>
          </w:r>
          <w:r w:rsidR="00CF38BD" w:rsidRPr="005C66C3">
            <w:rPr>
              <w:rFonts w:ascii="Arial" w:hAnsi="Arial" w:cs="Arial"/>
              <w:sz w:val="20"/>
            </w:rPr>
            <w:fldChar w:fldCharType="end"/>
          </w:r>
          <w:r w:rsidRPr="005C66C3">
            <w:rPr>
              <w:rFonts w:ascii="Arial" w:hAnsi="Arial" w:cs="Arial"/>
              <w:sz w:val="20"/>
            </w:rPr>
            <w:t xml:space="preserve"> of </w:t>
          </w:r>
          <w:r w:rsidR="00CF38BD" w:rsidRPr="005C66C3">
            <w:rPr>
              <w:rFonts w:ascii="Arial" w:hAnsi="Arial" w:cs="Arial"/>
              <w:sz w:val="20"/>
            </w:rPr>
            <w:fldChar w:fldCharType="begin"/>
          </w:r>
          <w:r w:rsidRPr="005C66C3">
            <w:rPr>
              <w:rFonts w:ascii="Arial" w:hAnsi="Arial" w:cs="Arial"/>
              <w:sz w:val="20"/>
            </w:rPr>
            <w:instrText xml:space="preserve"> NUMPAGES </w:instrText>
          </w:r>
          <w:r w:rsidR="00CF38BD" w:rsidRPr="005C66C3">
            <w:rPr>
              <w:rFonts w:ascii="Arial" w:hAnsi="Arial" w:cs="Arial"/>
              <w:sz w:val="20"/>
            </w:rPr>
            <w:fldChar w:fldCharType="separate"/>
          </w:r>
          <w:r w:rsidR="00F36E5B">
            <w:rPr>
              <w:rFonts w:ascii="Arial" w:hAnsi="Arial" w:cs="Arial"/>
              <w:noProof/>
              <w:sz w:val="20"/>
            </w:rPr>
            <w:t>4</w:t>
          </w:r>
          <w:r w:rsidR="00CF38BD" w:rsidRPr="005C66C3">
            <w:rPr>
              <w:rFonts w:ascii="Arial" w:hAnsi="Arial" w:cs="Arial"/>
              <w:sz w:val="20"/>
            </w:rPr>
            <w:fldChar w:fldCharType="end"/>
          </w:r>
        </w:p>
      </w:tc>
    </w:tr>
  </w:tbl>
  <w:p w14:paraId="2843E833" w14:textId="77777777" w:rsidR="006C6973" w:rsidRPr="001552E1" w:rsidRDefault="006C6973"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6C6973" w:rsidRPr="008E78BC" w14:paraId="0E1196B0" w14:textId="77777777" w:rsidTr="00FD75F3">
      <w:trPr>
        <w:trHeight w:val="270"/>
      </w:trPr>
      <w:tc>
        <w:tcPr>
          <w:tcW w:w="3992" w:type="dxa"/>
          <w:tcBorders>
            <w:top w:val="nil"/>
            <w:left w:val="nil"/>
            <w:bottom w:val="nil"/>
            <w:right w:val="nil"/>
          </w:tcBorders>
        </w:tcPr>
        <w:p w14:paraId="54EAAE03" w14:textId="77777777"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4A228E9E" w14:textId="77777777"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2AC621F6" w14:textId="77777777"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14:paraId="618AB8BE" w14:textId="77777777" w:rsidTr="00071E49">
      <w:tc>
        <w:tcPr>
          <w:tcW w:w="7986" w:type="dxa"/>
          <w:gridSpan w:val="2"/>
          <w:tcBorders>
            <w:top w:val="nil"/>
            <w:left w:val="nil"/>
            <w:bottom w:val="nil"/>
            <w:right w:val="nil"/>
          </w:tcBorders>
        </w:tcPr>
        <w:p w14:paraId="53CE99E1" w14:textId="77777777"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37F23291" w14:textId="77777777"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CF38BD" w:rsidRPr="00071E49">
            <w:rPr>
              <w:rFonts w:ascii="Arial" w:hAnsi="Arial" w:cs="Arial"/>
              <w:sz w:val="20"/>
            </w:rPr>
            <w:fldChar w:fldCharType="begin"/>
          </w:r>
          <w:r w:rsidRPr="00071E49">
            <w:rPr>
              <w:rFonts w:ascii="Arial" w:hAnsi="Arial" w:cs="Arial"/>
              <w:sz w:val="20"/>
            </w:rPr>
            <w:instrText xml:space="preserve"> PAGE </w:instrText>
          </w:r>
          <w:r w:rsidR="00CF38BD" w:rsidRPr="00071E49">
            <w:rPr>
              <w:rFonts w:ascii="Arial" w:hAnsi="Arial" w:cs="Arial"/>
              <w:sz w:val="20"/>
            </w:rPr>
            <w:fldChar w:fldCharType="separate"/>
          </w:r>
          <w:r>
            <w:rPr>
              <w:rFonts w:ascii="Arial" w:hAnsi="Arial" w:cs="Arial"/>
              <w:noProof/>
              <w:sz w:val="20"/>
            </w:rPr>
            <w:t>1</w:t>
          </w:r>
          <w:r w:rsidR="00CF38BD" w:rsidRPr="00071E49">
            <w:rPr>
              <w:rFonts w:ascii="Arial" w:hAnsi="Arial" w:cs="Arial"/>
              <w:sz w:val="20"/>
            </w:rPr>
            <w:fldChar w:fldCharType="end"/>
          </w:r>
          <w:r w:rsidRPr="00071E49">
            <w:rPr>
              <w:rFonts w:ascii="Arial" w:hAnsi="Arial" w:cs="Arial"/>
              <w:sz w:val="20"/>
            </w:rPr>
            <w:t xml:space="preserve"> of </w:t>
          </w:r>
          <w:r w:rsidR="00CF38BD" w:rsidRPr="00071E49">
            <w:rPr>
              <w:rFonts w:ascii="Arial" w:hAnsi="Arial" w:cs="Arial"/>
              <w:sz w:val="20"/>
            </w:rPr>
            <w:fldChar w:fldCharType="begin"/>
          </w:r>
          <w:r w:rsidRPr="00071E49">
            <w:rPr>
              <w:rFonts w:ascii="Arial" w:hAnsi="Arial" w:cs="Arial"/>
              <w:sz w:val="20"/>
            </w:rPr>
            <w:instrText xml:space="preserve"> NUMPAGES </w:instrText>
          </w:r>
          <w:r w:rsidR="00CF38BD" w:rsidRPr="00071E49">
            <w:rPr>
              <w:rFonts w:ascii="Arial" w:hAnsi="Arial" w:cs="Arial"/>
              <w:sz w:val="20"/>
            </w:rPr>
            <w:fldChar w:fldCharType="separate"/>
          </w:r>
          <w:r>
            <w:rPr>
              <w:rFonts w:ascii="Arial" w:hAnsi="Arial" w:cs="Arial"/>
              <w:noProof/>
              <w:sz w:val="20"/>
            </w:rPr>
            <w:t>4</w:t>
          </w:r>
          <w:r w:rsidR="00CF38BD" w:rsidRPr="00071E49">
            <w:rPr>
              <w:rFonts w:ascii="Arial" w:hAnsi="Arial" w:cs="Arial"/>
              <w:sz w:val="20"/>
            </w:rPr>
            <w:fldChar w:fldCharType="end"/>
          </w:r>
        </w:p>
      </w:tc>
    </w:tr>
  </w:tbl>
  <w:p w14:paraId="21DE4996" w14:textId="77777777"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1D63C" w14:textId="77777777" w:rsidR="001274B7" w:rsidRDefault="001274B7">
      <w:r>
        <w:separator/>
      </w:r>
    </w:p>
  </w:footnote>
  <w:footnote w:type="continuationSeparator" w:id="0">
    <w:p w14:paraId="231DA65B" w14:textId="77777777" w:rsidR="001274B7" w:rsidRDefault="0012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DFA9F" w14:textId="77777777" w:rsidR="00B930D8" w:rsidRDefault="00B93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6C6973" w:rsidRPr="00401A84" w14:paraId="0EB4FB0D" w14:textId="77777777" w:rsidTr="00610B2F">
      <w:trPr>
        <w:trHeight w:val="709"/>
      </w:trPr>
      <w:tc>
        <w:tcPr>
          <w:tcW w:w="3512" w:type="dxa"/>
        </w:tcPr>
        <w:p w14:paraId="2C473D7F" w14:textId="77777777" w:rsidR="006C6973" w:rsidRPr="00401A84" w:rsidRDefault="00E6258E" w:rsidP="00D7715C">
          <w:pPr>
            <w:pStyle w:val="Header"/>
            <w:tabs>
              <w:tab w:val="clear" w:pos="4320"/>
              <w:tab w:val="clear" w:pos="8730"/>
            </w:tabs>
            <w:jc w:val="center"/>
            <w:rPr>
              <w:rFonts w:ascii="Calibri" w:hAnsi="Calibri" w:cs="Arial"/>
            </w:rPr>
          </w:pPr>
          <w:r>
            <w:object w:dxaOrig="2256" w:dyaOrig="612" w14:anchorId="09602D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35.25pt">
                <v:imagedata r:id="rId1" o:title=""/>
              </v:shape>
              <o:OLEObject Type="Embed" ProgID="PBrush" ShapeID="_x0000_i1025" DrawAspect="Content" ObjectID="_1642505009" r:id="rId2"/>
            </w:object>
          </w:r>
        </w:p>
      </w:tc>
      <w:tc>
        <w:tcPr>
          <w:tcW w:w="7468" w:type="dxa"/>
          <w:gridSpan w:val="3"/>
          <w:vAlign w:val="center"/>
        </w:tcPr>
        <w:p w14:paraId="440F0163" w14:textId="77777777" w:rsidR="006C6973" w:rsidRPr="00E92536" w:rsidRDefault="00630F9A" w:rsidP="00E77C34">
          <w:pPr>
            <w:pStyle w:val="BodyText"/>
            <w:spacing w:before="0" w:after="0" w:line="240" w:lineRule="auto"/>
            <w:jc w:val="center"/>
            <w:rPr>
              <w:rFonts w:ascii="Arial" w:hAnsi="Arial" w:cs="Arial"/>
              <w:color w:val="548DD4" w:themeColor="text2" w:themeTint="99"/>
              <w:sz w:val="32"/>
              <w:szCs w:val="32"/>
              <w:lang w:val="en-IE"/>
            </w:rPr>
          </w:pPr>
          <w:r w:rsidRPr="00E92536">
            <w:rPr>
              <w:rFonts w:ascii="Arial" w:hAnsi="Arial" w:cs="Arial"/>
              <w:color w:val="548DD4" w:themeColor="text2" w:themeTint="99"/>
              <w:sz w:val="28"/>
              <w:szCs w:val="32"/>
              <w:lang w:val="en-IE"/>
            </w:rPr>
            <w:t xml:space="preserve">(Type of </w:t>
          </w:r>
          <w:r w:rsidR="00E92536">
            <w:rPr>
              <w:rFonts w:ascii="Arial" w:hAnsi="Arial" w:cs="Arial"/>
              <w:color w:val="548DD4" w:themeColor="text2" w:themeTint="99"/>
              <w:sz w:val="28"/>
              <w:szCs w:val="32"/>
              <w:lang w:val="en-IE"/>
            </w:rPr>
            <w:t>Protocol Executed</w:t>
          </w:r>
          <w:r w:rsidRPr="00E92536">
            <w:rPr>
              <w:rFonts w:ascii="Arial" w:hAnsi="Arial" w:cs="Arial"/>
              <w:color w:val="548DD4" w:themeColor="text2" w:themeTint="99"/>
              <w:sz w:val="28"/>
              <w:szCs w:val="32"/>
              <w:lang w:val="en-IE"/>
            </w:rPr>
            <w:t xml:space="preserve">), i.e. </w:t>
          </w:r>
          <w:r w:rsidR="00E92536">
            <w:rPr>
              <w:rFonts w:ascii="Arial" w:hAnsi="Arial" w:cs="Arial"/>
              <w:color w:val="548DD4" w:themeColor="text2" w:themeTint="99"/>
              <w:sz w:val="28"/>
              <w:szCs w:val="32"/>
              <w:lang w:val="en-IE"/>
            </w:rPr>
            <w:br/>
          </w:r>
          <w:r w:rsidR="00A46408" w:rsidRPr="00E92536">
            <w:rPr>
              <w:rFonts w:ascii="Arial" w:hAnsi="Arial" w:cs="Arial"/>
              <w:color w:val="548DD4" w:themeColor="text2" w:themeTint="99"/>
              <w:sz w:val="28"/>
              <w:szCs w:val="32"/>
              <w:lang w:val="en-IE"/>
            </w:rPr>
            <w:t>In</w:t>
          </w:r>
          <w:r w:rsidR="00E77C34" w:rsidRPr="00E92536">
            <w:rPr>
              <w:rFonts w:ascii="Arial" w:hAnsi="Arial" w:cs="Arial"/>
              <w:color w:val="548DD4" w:themeColor="text2" w:themeTint="99"/>
              <w:sz w:val="28"/>
              <w:szCs w:val="32"/>
              <w:lang w:val="en-IE"/>
            </w:rPr>
            <w:t xml:space="preserve">stallation Qualification </w:t>
          </w:r>
          <w:r w:rsidR="00E77C34" w:rsidRPr="00E92536">
            <w:rPr>
              <w:rFonts w:ascii="Arial" w:hAnsi="Arial" w:cs="Arial"/>
              <w:sz w:val="28"/>
              <w:szCs w:val="32"/>
              <w:lang w:val="en-IE"/>
            </w:rPr>
            <w:t>Report</w:t>
          </w:r>
        </w:p>
      </w:tc>
    </w:tr>
    <w:tr w:rsidR="006C6973" w:rsidRPr="00401A84" w14:paraId="2823426D" w14:textId="77777777" w:rsidTr="00610B2F">
      <w:trPr>
        <w:trHeight w:val="340"/>
      </w:trPr>
      <w:tc>
        <w:tcPr>
          <w:tcW w:w="4494" w:type="dxa"/>
          <w:gridSpan w:val="2"/>
          <w:vAlign w:val="center"/>
        </w:tcPr>
        <w:p w14:paraId="500FCB28" w14:textId="77777777" w:rsidR="006C6973" w:rsidRPr="00E77C34" w:rsidRDefault="006C6973" w:rsidP="00E725E9">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sdt>
            <w:sdtPr>
              <w:rPr>
                <w:rStyle w:val="Style5"/>
              </w:rPr>
              <w:alias w:val="TEorVal#"/>
              <w:tag w:val="TEorVal#"/>
              <w:id w:val="-633799027"/>
              <w:placeholder>
                <w:docPart w:val="EDCEEB9D9B2D4DC495A6E5ECC2B2C2DA"/>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2"/>
                <w:lang w:val="en-IE"/>
              </w:rPr>
            </w:sdtEndPr>
            <w:sdtContent>
              <w:r w:rsidR="0059590F" w:rsidRPr="0059590F">
                <w:rPr>
                  <w:rStyle w:val="PlaceholderText"/>
                  <w:rFonts w:ascii="Arial" w:hAnsi="Arial" w:cs="Arial"/>
                  <w:color w:val="548DD4" w:themeColor="text2" w:themeTint="99"/>
                  <w:sz w:val="20"/>
                </w:rPr>
                <w:t>TE or Val #</w:t>
              </w:r>
            </w:sdtContent>
          </w:sdt>
          <w:r w:rsidR="0059590F" w:rsidRPr="00B53688">
            <w:rPr>
              <w:rFonts w:cs="Arial"/>
              <w:lang w:val="en-IE"/>
            </w:rPr>
            <w:t>-</w:t>
          </w:r>
          <w:r w:rsidR="0059590F" w:rsidRPr="0059590F">
            <w:rPr>
              <w:rFonts w:ascii="Arial" w:hAnsi="Arial" w:cs="Arial"/>
              <w:color w:val="548DD4" w:themeColor="text2" w:themeTint="99"/>
              <w:sz w:val="20"/>
              <w:lang w:val="en-IE"/>
            </w:rPr>
            <w:t>IQR</w:t>
          </w:r>
        </w:p>
      </w:tc>
      <w:tc>
        <w:tcPr>
          <w:tcW w:w="2029" w:type="dxa"/>
          <w:vAlign w:val="center"/>
        </w:tcPr>
        <w:p w14:paraId="08F1A888" w14:textId="77777777" w:rsidR="006C6973" w:rsidRPr="00961482" w:rsidRDefault="006C6973" w:rsidP="00D7715C">
          <w:pPr>
            <w:pStyle w:val="Header"/>
            <w:jc w:val="center"/>
            <w:rPr>
              <w:rFonts w:ascii="Arial" w:hAnsi="Arial" w:cs="Arial"/>
            </w:rPr>
          </w:pPr>
          <w:r w:rsidRPr="00961482">
            <w:rPr>
              <w:rFonts w:ascii="Arial" w:hAnsi="Arial" w:cs="Arial"/>
            </w:rPr>
            <w:t xml:space="preserve">Iteration No: </w:t>
          </w:r>
          <w:r w:rsidRPr="00E92536">
            <w:rPr>
              <w:rFonts w:ascii="Arial" w:hAnsi="Arial" w:cs="Arial"/>
              <w:color w:val="548DD4" w:themeColor="text2" w:themeTint="99"/>
            </w:rPr>
            <w:t>00</w:t>
          </w:r>
        </w:p>
      </w:tc>
      <w:tc>
        <w:tcPr>
          <w:tcW w:w="4457" w:type="dxa"/>
          <w:vAlign w:val="center"/>
        </w:tcPr>
        <w:p w14:paraId="39DB2B92" w14:textId="77777777" w:rsidR="006C6973" w:rsidRPr="00961482" w:rsidRDefault="006C6973" w:rsidP="00E725E9">
          <w:pPr>
            <w:pStyle w:val="Header"/>
            <w:jc w:val="center"/>
            <w:rPr>
              <w:rFonts w:ascii="Arial" w:hAnsi="Arial" w:cs="Arial"/>
            </w:rPr>
          </w:pPr>
          <w:r w:rsidRPr="00961482">
            <w:rPr>
              <w:rFonts w:ascii="Arial" w:hAnsi="Arial" w:cs="Arial"/>
            </w:rPr>
            <w:t xml:space="preserve">SAP No: </w:t>
          </w:r>
          <w:r w:rsidRPr="00E92536">
            <w:rPr>
              <w:rFonts w:ascii="Arial" w:hAnsi="Arial" w:cs="Arial"/>
              <w:color w:val="548DD4" w:themeColor="text2" w:themeTint="99"/>
            </w:rPr>
            <w:t>TE00XXXXX</w:t>
          </w:r>
          <w:r w:rsidR="00E92536" w:rsidRPr="00E92536">
            <w:rPr>
              <w:rFonts w:ascii="Arial" w:hAnsi="Arial" w:cs="Arial"/>
              <w:color w:val="548DD4" w:themeColor="text2" w:themeTint="99"/>
            </w:rPr>
            <w:t>X</w:t>
          </w:r>
          <w:r w:rsidRPr="00E92536">
            <w:rPr>
              <w:rFonts w:ascii="Arial" w:hAnsi="Arial" w:cs="Arial"/>
              <w:color w:val="548DD4" w:themeColor="text2" w:themeTint="99"/>
            </w:rPr>
            <w:t>X</w:t>
          </w:r>
          <w:r w:rsidR="00E77C34" w:rsidRPr="00E92536">
            <w:rPr>
              <w:rFonts w:ascii="Arial" w:hAnsi="Arial" w:cs="Arial"/>
              <w:color w:val="548DD4" w:themeColor="text2" w:themeTint="99"/>
            </w:rPr>
            <w:t xml:space="preserve"> or VALXXXXX</w:t>
          </w:r>
          <w:r w:rsidR="00DE4775" w:rsidRPr="00E92536">
            <w:rPr>
              <w:rFonts w:ascii="Arial" w:hAnsi="Arial" w:cs="Arial"/>
              <w:color w:val="548DD4" w:themeColor="text2" w:themeTint="99"/>
            </w:rPr>
            <w:t>X</w:t>
          </w:r>
        </w:p>
      </w:tc>
    </w:tr>
  </w:tbl>
  <w:p w14:paraId="6BB826E3" w14:textId="77777777" w:rsidR="006C6973" w:rsidRDefault="006C69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6C6973" w:rsidRPr="00401A84" w14:paraId="04F28959" w14:textId="77777777" w:rsidTr="00712BEF">
      <w:trPr>
        <w:trHeight w:val="709"/>
      </w:trPr>
      <w:tc>
        <w:tcPr>
          <w:tcW w:w="2970" w:type="dxa"/>
        </w:tcPr>
        <w:p w14:paraId="5407D3C0" w14:textId="77777777"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49AD2569" wp14:editId="1281173F">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4B5350EE" w14:textId="77777777"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56548EAE" w14:textId="77777777"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14:paraId="09F2324F" w14:textId="77777777" w:rsidTr="00712BEF">
      <w:trPr>
        <w:trHeight w:val="340"/>
      </w:trPr>
      <w:tc>
        <w:tcPr>
          <w:tcW w:w="4590" w:type="dxa"/>
          <w:gridSpan w:val="2"/>
          <w:vAlign w:val="center"/>
        </w:tcPr>
        <w:p w14:paraId="678BD087" w14:textId="77777777"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79CBC9E5" w14:textId="77777777"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1A0D43E4" w14:textId="77777777"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2B80C82F" w14:textId="77777777"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95403608"/>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432"/>
        </w:tabs>
        <w:ind w:left="851" w:hanging="851"/>
      </w:pPr>
      <w:rPr>
        <w:rFonts w:hint="default"/>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8"/>
  </w:num>
  <w:num w:numId="15">
    <w:abstractNumId w:val="19"/>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409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11F8A"/>
    <w:rsid w:val="000128C5"/>
    <w:rsid w:val="000144F5"/>
    <w:rsid w:val="0001461E"/>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75A1"/>
    <w:rsid w:val="00061341"/>
    <w:rsid w:val="00061646"/>
    <w:rsid w:val="000628C5"/>
    <w:rsid w:val="00063034"/>
    <w:rsid w:val="00071E49"/>
    <w:rsid w:val="00073BAD"/>
    <w:rsid w:val="00080BAA"/>
    <w:rsid w:val="00082EBB"/>
    <w:rsid w:val="00083019"/>
    <w:rsid w:val="00084463"/>
    <w:rsid w:val="00084AA5"/>
    <w:rsid w:val="00087271"/>
    <w:rsid w:val="00087376"/>
    <w:rsid w:val="00090D30"/>
    <w:rsid w:val="000937C9"/>
    <w:rsid w:val="00097154"/>
    <w:rsid w:val="000A0418"/>
    <w:rsid w:val="000A12DA"/>
    <w:rsid w:val="000A2B95"/>
    <w:rsid w:val="000A46DC"/>
    <w:rsid w:val="000A5ACA"/>
    <w:rsid w:val="000B56F9"/>
    <w:rsid w:val="000C3F84"/>
    <w:rsid w:val="000C5115"/>
    <w:rsid w:val="000C78E5"/>
    <w:rsid w:val="000C7AC9"/>
    <w:rsid w:val="000D4769"/>
    <w:rsid w:val="000D5FFF"/>
    <w:rsid w:val="000D78FE"/>
    <w:rsid w:val="000E0D17"/>
    <w:rsid w:val="000E2157"/>
    <w:rsid w:val="000E2664"/>
    <w:rsid w:val="000E6367"/>
    <w:rsid w:val="000E6714"/>
    <w:rsid w:val="000E6816"/>
    <w:rsid w:val="000F04E6"/>
    <w:rsid w:val="000F5957"/>
    <w:rsid w:val="00103D11"/>
    <w:rsid w:val="0011015A"/>
    <w:rsid w:val="00111396"/>
    <w:rsid w:val="00113A31"/>
    <w:rsid w:val="001166C6"/>
    <w:rsid w:val="0011762A"/>
    <w:rsid w:val="00124D6A"/>
    <w:rsid w:val="001274B7"/>
    <w:rsid w:val="001335D8"/>
    <w:rsid w:val="00133736"/>
    <w:rsid w:val="00135192"/>
    <w:rsid w:val="0015103E"/>
    <w:rsid w:val="00151306"/>
    <w:rsid w:val="001547E7"/>
    <w:rsid w:val="001552E1"/>
    <w:rsid w:val="00171137"/>
    <w:rsid w:val="00176F33"/>
    <w:rsid w:val="00182E83"/>
    <w:rsid w:val="001917A7"/>
    <w:rsid w:val="00191865"/>
    <w:rsid w:val="00191A14"/>
    <w:rsid w:val="0019561A"/>
    <w:rsid w:val="001A0948"/>
    <w:rsid w:val="001A5649"/>
    <w:rsid w:val="001B6989"/>
    <w:rsid w:val="001C1FCA"/>
    <w:rsid w:val="001C2A9B"/>
    <w:rsid w:val="001C6FE6"/>
    <w:rsid w:val="001C710F"/>
    <w:rsid w:val="001D0900"/>
    <w:rsid w:val="001D36C4"/>
    <w:rsid w:val="001D5CD1"/>
    <w:rsid w:val="001D5D4A"/>
    <w:rsid w:val="001E19AC"/>
    <w:rsid w:val="001E3FC6"/>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B7D"/>
    <w:rsid w:val="0021562D"/>
    <w:rsid w:val="0021632E"/>
    <w:rsid w:val="002242C6"/>
    <w:rsid w:val="00224E06"/>
    <w:rsid w:val="00227C81"/>
    <w:rsid w:val="00231D71"/>
    <w:rsid w:val="00232C9C"/>
    <w:rsid w:val="0023348A"/>
    <w:rsid w:val="0023596B"/>
    <w:rsid w:val="00235AA3"/>
    <w:rsid w:val="002363FA"/>
    <w:rsid w:val="00237851"/>
    <w:rsid w:val="002414FB"/>
    <w:rsid w:val="00241CE4"/>
    <w:rsid w:val="00242865"/>
    <w:rsid w:val="00245DD6"/>
    <w:rsid w:val="0025003C"/>
    <w:rsid w:val="00250EBE"/>
    <w:rsid w:val="002526BC"/>
    <w:rsid w:val="00253388"/>
    <w:rsid w:val="00253C61"/>
    <w:rsid w:val="00254242"/>
    <w:rsid w:val="00255917"/>
    <w:rsid w:val="00255F07"/>
    <w:rsid w:val="0025612E"/>
    <w:rsid w:val="00260168"/>
    <w:rsid w:val="00260DDB"/>
    <w:rsid w:val="00265682"/>
    <w:rsid w:val="002679E8"/>
    <w:rsid w:val="002727B6"/>
    <w:rsid w:val="0027311D"/>
    <w:rsid w:val="00273E65"/>
    <w:rsid w:val="0027487D"/>
    <w:rsid w:val="00283F10"/>
    <w:rsid w:val="00292F3D"/>
    <w:rsid w:val="00293F77"/>
    <w:rsid w:val="002953D1"/>
    <w:rsid w:val="00295EB0"/>
    <w:rsid w:val="002A656D"/>
    <w:rsid w:val="002A66D5"/>
    <w:rsid w:val="002B03DC"/>
    <w:rsid w:val="002B0BA0"/>
    <w:rsid w:val="002B14A8"/>
    <w:rsid w:val="002B1A8C"/>
    <w:rsid w:val="002B47F8"/>
    <w:rsid w:val="002B4E90"/>
    <w:rsid w:val="002B57D8"/>
    <w:rsid w:val="002B61BC"/>
    <w:rsid w:val="002B6CAB"/>
    <w:rsid w:val="002B6E45"/>
    <w:rsid w:val="002C42D5"/>
    <w:rsid w:val="002C4436"/>
    <w:rsid w:val="002C7F49"/>
    <w:rsid w:val="002D0330"/>
    <w:rsid w:val="002D1725"/>
    <w:rsid w:val="002D429D"/>
    <w:rsid w:val="002E3162"/>
    <w:rsid w:val="002E3F9C"/>
    <w:rsid w:val="002E7CA8"/>
    <w:rsid w:val="002F1D66"/>
    <w:rsid w:val="002F51A8"/>
    <w:rsid w:val="002F7604"/>
    <w:rsid w:val="00311079"/>
    <w:rsid w:val="00313AA1"/>
    <w:rsid w:val="00316F82"/>
    <w:rsid w:val="00320395"/>
    <w:rsid w:val="0032540C"/>
    <w:rsid w:val="00330718"/>
    <w:rsid w:val="00331EC9"/>
    <w:rsid w:val="003353DE"/>
    <w:rsid w:val="00336CBA"/>
    <w:rsid w:val="00342A18"/>
    <w:rsid w:val="00343ADC"/>
    <w:rsid w:val="0034463F"/>
    <w:rsid w:val="003512AF"/>
    <w:rsid w:val="00351C8D"/>
    <w:rsid w:val="00357653"/>
    <w:rsid w:val="00361F13"/>
    <w:rsid w:val="0036205B"/>
    <w:rsid w:val="0036277A"/>
    <w:rsid w:val="00362E69"/>
    <w:rsid w:val="003645B0"/>
    <w:rsid w:val="00365884"/>
    <w:rsid w:val="00372274"/>
    <w:rsid w:val="003750BC"/>
    <w:rsid w:val="00376017"/>
    <w:rsid w:val="003761C4"/>
    <w:rsid w:val="0037783F"/>
    <w:rsid w:val="00380D15"/>
    <w:rsid w:val="00380EE3"/>
    <w:rsid w:val="00381103"/>
    <w:rsid w:val="00385E7C"/>
    <w:rsid w:val="003B10DE"/>
    <w:rsid w:val="003B20E1"/>
    <w:rsid w:val="003B236B"/>
    <w:rsid w:val="003B77F0"/>
    <w:rsid w:val="003C7B7D"/>
    <w:rsid w:val="003D05E6"/>
    <w:rsid w:val="003D37B1"/>
    <w:rsid w:val="003D605B"/>
    <w:rsid w:val="003D67BA"/>
    <w:rsid w:val="003D7984"/>
    <w:rsid w:val="003E0FDC"/>
    <w:rsid w:val="003E1FCD"/>
    <w:rsid w:val="003E5844"/>
    <w:rsid w:val="003E5AFE"/>
    <w:rsid w:val="003E6194"/>
    <w:rsid w:val="003E72E3"/>
    <w:rsid w:val="003E7933"/>
    <w:rsid w:val="003F0A59"/>
    <w:rsid w:val="003F0DAA"/>
    <w:rsid w:val="003F2961"/>
    <w:rsid w:val="003F2C79"/>
    <w:rsid w:val="003F7047"/>
    <w:rsid w:val="00400A4E"/>
    <w:rsid w:val="00401A84"/>
    <w:rsid w:val="004048FE"/>
    <w:rsid w:val="00405707"/>
    <w:rsid w:val="00406FCF"/>
    <w:rsid w:val="00411641"/>
    <w:rsid w:val="00412EC1"/>
    <w:rsid w:val="00413C6F"/>
    <w:rsid w:val="00415B0D"/>
    <w:rsid w:val="00417595"/>
    <w:rsid w:val="0041788B"/>
    <w:rsid w:val="004179FB"/>
    <w:rsid w:val="00417E31"/>
    <w:rsid w:val="004214AD"/>
    <w:rsid w:val="004233D8"/>
    <w:rsid w:val="00424B7C"/>
    <w:rsid w:val="0042552A"/>
    <w:rsid w:val="004277E9"/>
    <w:rsid w:val="004367E5"/>
    <w:rsid w:val="00452A02"/>
    <w:rsid w:val="00456117"/>
    <w:rsid w:val="004571DE"/>
    <w:rsid w:val="00461A54"/>
    <w:rsid w:val="00463D04"/>
    <w:rsid w:val="00466BC7"/>
    <w:rsid w:val="00467153"/>
    <w:rsid w:val="00483B52"/>
    <w:rsid w:val="00483DB1"/>
    <w:rsid w:val="00484786"/>
    <w:rsid w:val="004865D0"/>
    <w:rsid w:val="00493B9B"/>
    <w:rsid w:val="0049429E"/>
    <w:rsid w:val="004A2884"/>
    <w:rsid w:val="004A3AB4"/>
    <w:rsid w:val="004A5915"/>
    <w:rsid w:val="004B1644"/>
    <w:rsid w:val="004B42FA"/>
    <w:rsid w:val="004C1AEC"/>
    <w:rsid w:val="004C3971"/>
    <w:rsid w:val="004C59EB"/>
    <w:rsid w:val="004D16C9"/>
    <w:rsid w:val="004D3D2E"/>
    <w:rsid w:val="004E2B99"/>
    <w:rsid w:val="004E318A"/>
    <w:rsid w:val="004E4A3A"/>
    <w:rsid w:val="004E7384"/>
    <w:rsid w:val="004F0B14"/>
    <w:rsid w:val="004F0F00"/>
    <w:rsid w:val="004F1C1C"/>
    <w:rsid w:val="004F5505"/>
    <w:rsid w:val="005004E4"/>
    <w:rsid w:val="00506139"/>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7A2"/>
    <w:rsid w:val="00560986"/>
    <w:rsid w:val="005614B2"/>
    <w:rsid w:val="00567A68"/>
    <w:rsid w:val="00570DCC"/>
    <w:rsid w:val="005713FC"/>
    <w:rsid w:val="00575FCC"/>
    <w:rsid w:val="005767BB"/>
    <w:rsid w:val="0057770B"/>
    <w:rsid w:val="005779A4"/>
    <w:rsid w:val="00580163"/>
    <w:rsid w:val="005806D8"/>
    <w:rsid w:val="00580E88"/>
    <w:rsid w:val="00582C5F"/>
    <w:rsid w:val="00582F6C"/>
    <w:rsid w:val="00584150"/>
    <w:rsid w:val="00590ED5"/>
    <w:rsid w:val="00594334"/>
    <w:rsid w:val="0059590F"/>
    <w:rsid w:val="00597E79"/>
    <w:rsid w:val="005A3858"/>
    <w:rsid w:val="005A3AF1"/>
    <w:rsid w:val="005A6BEB"/>
    <w:rsid w:val="005A7357"/>
    <w:rsid w:val="005B015F"/>
    <w:rsid w:val="005B2715"/>
    <w:rsid w:val="005B2EC0"/>
    <w:rsid w:val="005B3B35"/>
    <w:rsid w:val="005C2301"/>
    <w:rsid w:val="005C29FA"/>
    <w:rsid w:val="005C348B"/>
    <w:rsid w:val="005C5773"/>
    <w:rsid w:val="005C6317"/>
    <w:rsid w:val="005C6634"/>
    <w:rsid w:val="005C66C3"/>
    <w:rsid w:val="005D0840"/>
    <w:rsid w:val="005D14E1"/>
    <w:rsid w:val="005D3512"/>
    <w:rsid w:val="005D3F4C"/>
    <w:rsid w:val="005D4D23"/>
    <w:rsid w:val="005D6ED0"/>
    <w:rsid w:val="005E3242"/>
    <w:rsid w:val="005E3CF5"/>
    <w:rsid w:val="005E5591"/>
    <w:rsid w:val="005E7500"/>
    <w:rsid w:val="005F0D52"/>
    <w:rsid w:val="006001F0"/>
    <w:rsid w:val="00601A6D"/>
    <w:rsid w:val="0060672E"/>
    <w:rsid w:val="006076DD"/>
    <w:rsid w:val="00610B2F"/>
    <w:rsid w:val="00613DD5"/>
    <w:rsid w:val="00614F9C"/>
    <w:rsid w:val="0061536E"/>
    <w:rsid w:val="00615843"/>
    <w:rsid w:val="0062089D"/>
    <w:rsid w:val="00625023"/>
    <w:rsid w:val="00627AA8"/>
    <w:rsid w:val="00627FBD"/>
    <w:rsid w:val="00630F9A"/>
    <w:rsid w:val="00631F7A"/>
    <w:rsid w:val="00640A32"/>
    <w:rsid w:val="006415E6"/>
    <w:rsid w:val="006420C6"/>
    <w:rsid w:val="006425CE"/>
    <w:rsid w:val="00642825"/>
    <w:rsid w:val="00646E77"/>
    <w:rsid w:val="0064709B"/>
    <w:rsid w:val="0065047D"/>
    <w:rsid w:val="006651B6"/>
    <w:rsid w:val="00665673"/>
    <w:rsid w:val="00671D01"/>
    <w:rsid w:val="00677F0E"/>
    <w:rsid w:val="00682760"/>
    <w:rsid w:val="00684460"/>
    <w:rsid w:val="006867B1"/>
    <w:rsid w:val="006905DE"/>
    <w:rsid w:val="00691133"/>
    <w:rsid w:val="006A06F7"/>
    <w:rsid w:val="006A4161"/>
    <w:rsid w:val="006A7795"/>
    <w:rsid w:val="006A7801"/>
    <w:rsid w:val="006B0981"/>
    <w:rsid w:val="006B324A"/>
    <w:rsid w:val="006B4D1E"/>
    <w:rsid w:val="006B6379"/>
    <w:rsid w:val="006B73A1"/>
    <w:rsid w:val="006C4AB7"/>
    <w:rsid w:val="006C543C"/>
    <w:rsid w:val="006C6973"/>
    <w:rsid w:val="006D3AA1"/>
    <w:rsid w:val="006D7BE4"/>
    <w:rsid w:val="006E019F"/>
    <w:rsid w:val="006E24CF"/>
    <w:rsid w:val="006E6B20"/>
    <w:rsid w:val="006E6BDC"/>
    <w:rsid w:val="006F49BD"/>
    <w:rsid w:val="006F4A7B"/>
    <w:rsid w:val="006F6A35"/>
    <w:rsid w:val="00701F30"/>
    <w:rsid w:val="00703DDA"/>
    <w:rsid w:val="00712BEF"/>
    <w:rsid w:val="00722BEA"/>
    <w:rsid w:val="0072386A"/>
    <w:rsid w:val="00726D12"/>
    <w:rsid w:val="00726D60"/>
    <w:rsid w:val="00730341"/>
    <w:rsid w:val="007425CA"/>
    <w:rsid w:val="00744E17"/>
    <w:rsid w:val="007469B3"/>
    <w:rsid w:val="007469DE"/>
    <w:rsid w:val="00746BA2"/>
    <w:rsid w:val="00747F2B"/>
    <w:rsid w:val="00752A44"/>
    <w:rsid w:val="007545A8"/>
    <w:rsid w:val="00754BD7"/>
    <w:rsid w:val="007555E2"/>
    <w:rsid w:val="0075670D"/>
    <w:rsid w:val="00766863"/>
    <w:rsid w:val="007752AE"/>
    <w:rsid w:val="0078049C"/>
    <w:rsid w:val="0078611E"/>
    <w:rsid w:val="0079016B"/>
    <w:rsid w:val="00792804"/>
    <w:rsid w:val="00796D60"/>
    <w:rsid w:val="007A6CC6"/>
    <w:rsid w:val="007A7A97"/>
    <w:rsid w:val="007B144C"/>
    <w:rsid w:val="007B158C"/>
    <w:rsid w:val="007B163C"/>
    <w:rsid w:val="007B1EB3"/>
    <w:rsid w:val="007B6B77"/>
    <w:rsid w:val="007C1790"/>
    <w:rsid w:val="007C4AFF"/>
    <w:rsid w:val="007C6BC9"/>
    <w:rsid w:val="007D26B5"/>
    <w:rsid w:val="007D3014"/>
    <w:rsid w:val="007D3496"/>
    <w:rsid w:val="007D3506"/>
    <w:rsid w:val="007E3BE5"/>
    <w:rsid w:val="007E66B4"/>
    <w:rsid w:val="007F256B"/>
    <w:rsid w:val="007F62FE"/>
    <w:rsid w:val="007F745D"/>
    <w:rsid w:val="008007D0"/>
    <w:rsid w:val="00801883"/>
    <w:rsid w:val="008043D4"/>
    <w:rsid w:val="008052A7"/>
    <w:rsid w:val="0080651F"/>
    <w:rsid w:val="008113D4"/>
    <w:rsid w:val="008210BC"/>
    <w:rsid w:val="00822B46"/>
    <w:rsid w:val="008373A4"/>
    <w:rsid w:val="008410A5"/>
    <w:rsid w:val="00843927"/>
    <w:rsid w:val="0084515B"/>
    <w:rsid w:val="00856786"/>
    <w:rsid w:val="008575A0"/>
    <w:rsid w:val="00863538"/>
    <w:rsid w:val="00864DB4"/>
    <w:rsid w:val="00867E19"/>
    <w:rsid w:val="00870C7B"/>
    <w:rsid w:val="008725C1"/>
    <w:rsid w:val="00872ACC"/>
    <w:rsid w:val="00873228"/>
    <w:rsid w:val="0087428F"/>
    <w:rsid w:val="0088123E"/>
    <w:rsid w:val="0088405B"/>
    <w:rsid w:val="0088630E"/>
    <w:rsid w:val="00887E7E"/>
    <w:rsid w:val="00894F1E"/>
    <w:rsid w:val="008A07D4"/>
    <w:rsid w:val="008A228A"/>
    <w:rsid w:val="008A39B3"/>
    <w:rsid w:val="008A3C74"/>
    <w:rsid w:val="008A6C76"/>
    <w:rsid w:val="008B20A8"/>
    <w:rsid w:val="008B4508"/>
    <w:rsid w:val="008B4DD0"/>
    <w:rsid w:val="008B5856"/>
    <w:rsid w:val="008B64E0"/>
    <w:rsid w:val="008B68C1"/>
    <w:rsid w:val="008B76CC"/>
    <w:rsid w:val="008C0C7D"/>
    <w:rsid w:val="008C146C"/>
    <w:rsid w:val="008C3206"/>
    <w:rsid w:val="008C3726"/>
    <w:rsid w:val="008C5992"/>
    <w:rsid w:val="008C5B10"/>
    <w:rsid w:val="008C6A78"/>
    <w:rsid w:val="008D3B70"/>
    <w:rsid w:val="008D3D66"/>
    <w:rsid w:val="008D42FC"/>
    <w:rsid w:val="008D6FAE"/>
    <w:rsid w:val="008E2B21"/>
    <w:rsid w:val="008E5457"/>
    <w:rsid w:val="008E5DAD"/>
    <w:rsid w:val="008E665D"/>
    <w:rsid w:val="008E7BBA"/>
    <w:rsid w:val="008F38F7"/>
    <w:rsid w:val="00901731"/>
    <w:rsid w:val="00905E43"/>
    <w:rsid w:val="00906F94"/>
    <w:rsid w:val="009108B4"/>
    <w:rsid w:val="00916519"/>
    <w:rsid w:val="00922B28"/>
    <w:rsid w:val="0092604A"/>
    <w:rsid w:val="0092742A"/>
    <w:rsid w:val="00931327"/>
    <w:rsid w:val="009314BC"/>
    <w:rsid w:val="0093379B"/>
    <w:rsid w:val="009341C2"/>
    <w:rsid w:val="0094082C"/>
    <w:rsid w:val="00942393"/>
    <w:rsid w:val="00942B5A"/>
    <w:rsid w:val="00944199"/>
    <w:rsid w:val="00953C4A"/>
    <w:rsid w:val="009542B3"/>
    <w:rsid w:val="00954719"/>
    <w:rsid w:val="00960413"/>
    <w:rsid w:val="009611A5"/>
    <w:rsid w:val="00961482"/>
    <w:rsid w:val="0096191D"/>
    <w:rsid w:val="00962B4B"/>
    <w:rsid w:val="00964784"/>
    <w:rsid w:val="009745BE"/>
    <w:rsid w:val="00977054"/>
    <w:rsid w:val="0098142A"/>
    <w:rsid w:val="00983992"/>
    <w:rsid w:val="00985143"/>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E0771"/>
    <w:rsid w:val="009E2648"/>
    <w:rsid w:val="009E6B1F"/>
    <w:rsid w:val="009F0B88"/>
    <w:rsid w:val="009F0FC3"/>
    <w:rsid w:val="009F3BE8"/>
    <w:rsid w:val="00A00D0C"/>
    <w:rsid w:val="00A02109"/>
    <w:rsid w:val="00A048F8"/>
    <w:rsid w:val="00A04905"/>
    <w:rsid w:val="00A04EB3"/>
    <w:rsid w:val="00A10247"/>
    <w:rsid w:val="00A11E04"/>
    <w:rsid w:val="00A13626"/>
    <w:rsid w:val="00A154ED"/>
    <w:rsid w:val="00A2043A"/>
    <w:rsid w:val="00A20FB1"/>
    <w:rsid w:val="00A24DFB"/>
    <w:rsid w:val="00A3514E"/>
    <w:rsid w:val="00A35D96"/>
    <w:rsid w:val="00A40A96"/>
    <w:rsid w:val="00A46408"/>
    <w:rsid w:val="00A46CAC"/>
    <w:rsid w:val="00A46CBD"/>
    <w:rsid w:val="00A47249"/>
    <w:rsid w:val="00A47EA5"/>
    <w:rsid w:val="00A5060D"/>
    <w:rsid w:val="00A5125B"/>
    <w:rsid w:val="00A51A30"/>
    <w:rsid w:val="00A534F5"/>
    <w:rsid w:val="00A55365"/>
    <w:rsid w:val="00A62FA8"/>
    <w:rsid w:val="00A70E98"/>
    <w:rsid w:val="00A745D1"/>
    <w:rsid w:val="00A80F89"/>
    <w:rsid w:val="00A84D8F"/>
    <w:rsid w:val="00A86570"/>
    <w:rsid w:val="00A87183"/>
    <w:rsid w:val="00A91F65"/>
    <w:rsid w:val="00A96E0F"/>
    <w:rsid w:val="00AA0164"/>
    <w:rsid w:val="00AA220C"/>
    <w:rsid w:val="00AA33BF"/>
    <w:rsid w:val="00AA5571"/>
    <w:rsid w:val="00AA5616"/>
    <w:rsid w:val="00AA67DE"/>
    <w:rsid w:val="00AA7EF6"/>
    <w:rsid w:val="00AB485B"/>
    <w:rsid w:val="00AB7762"/>
    <w:rsid w:val="00AB7C8C"/>
    <w:rsid w:val="00AB7E01"/>
    <w:rsid w:val="00AC7A18"/>
    <w:rsid w:val="00AD040A"/>
    <w:rsid w:val="00AD1C65"/>
    <w:rsid w:val="00AD21D4"/>
    <w:rsid w:val="00AD307C"/>
    <w:rsid w:val="00AD6994"/>
    <w:rsid w:val="00AE1649"/>
    <w:rsid w:val="00AE210C"/>
    <w:rsid w:val="00AE2DCE"/>
    <w:rsid w:val="00AE32B6"/>
    <w:rsid w:val="00AF1057"/>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688"/>
    <w:rsid w:val="00B53733"/>
    <w:rsid w:val="00B71362"/>
    <w:rsid w:val="00B76822"/>
    <w:rsid w:val="00B8026D"/>
    <w:rsid w:val="00B903F5"/>
    <w:rsid w:val="00B930D8"/>
    <w:rsid w:val="00B957B4"/>
    <w:rsid w:val="00B97FE5"/>
    <w:rsid w:val="00BA7D97"/>
    <w:rsid w:val="00BB0B58"/>
    <w:rsid w:val="00BB0FF4"/>
    <w:rsid w:val="00BB13B6"/>
    <w:rsid w:val="00BB253F"/>
    <w:rsid w:val="00BB2856"/>
    <w:rsid w:val="00BB5792"/>
    <w:rsid w:val="00BB5A81"/>
    <w:rsid w:val="00BB7821"/>
    <w:rsid w:val="00BC419E"/>
    <w:rsid w:val="00BC5E7D"/>
    <w:rsid w:val="00BC620D"/>
    <w:rsid w:val="00BC6956"/>
    <w:rsid w:val="00BE2230"/>
    <w:rsid w:val="00BE4755"/>
    <w:rsid w:val="00BE6409"/>
    <w:rsid w:val="00BE680D"/>
    <w:rsid w:val="00BE70C2"/>
    <w:rsid w:val="00BF073E"/>
    <w:rsid w:val="00BF4A88"/>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53F14"/>
    <w:rsid w:val="00C54221"/>
    <w:rsid w:val="00C57B72"/>
    <w:rsid w:val="00C60C1E"/>
    <w:rsid w:val="00C61506"/>
    <w:rsid w:val="00C61F4D"/>
    <w:rsid w:val="00C66F64"/>
    <w:rsid w:val="00C6783F"/>
    <w:rsid w:val="00C7437A"/>
    <w:rsid w:val="00C81186"/>
    <w:rsid w:val="00C81C1E"/>
    <w:rsid w:val="00C82654"/>
    <w:rsid w:val="00C8392E"/>
    <w:rsid w:val="00C85B55"/>
    <w:rsid w:val="00C91592"/>
    <w:rsid w:val="00C92737"/>
    <w:rsid w:val="00C92B5F"/>
    <w:rsid w:val="00C9481E"/>
    <w:rsid w:val="00C94B22"/>
    <w:rsid w:val="00C96343"/>
    <w:rsid w:val="00CA1871"/>
    <w:rsid w:val="00CA40AC"/>
    <w:rsid w:val="00CA71DA"/>
    <w:rsid w:val="00CB3482"/>
    <w:rsid w:val="00CB6BB8"/>
    <w:rsid w:val="00CC0CA3"/>
    <w:rsid w:val="00CD0F81"/>
    <w:rsid w:val="00CD4235"/>
    <w:rsid w:val="00CD66AA"/>
    <w:rsid w:val="00CD78DF"/>
    <w:rsid w:val="00CD794C"/>
    <w:rsid w:val="00CE3FFA"/>
    <w:rsid w:val="00CE5DFA"/>
    <w:rsid w:val="00CE6B7F"/>
    <w:rsid w:val="00CF38BD"/>
    <w:rsid w:val="00CF48EF"/>
    <w:rsid w:val="00D0054B"/>
    <w:rsid w:val="00D00FB1"/>
    <w:rsid w:val="00D01AE2"/>
    <w:rsid w:val="00D04F33"/>
    <w:rsid w:val="00D10EE4"/>
    <w:rsid w:val="00D1297F"/>
    <w:rsid w:val="00D133FA"/>
    <w:rsid w:val="00D16160"/>
    <w:rsid w:val="00D2192D"/>
    <w:rsid w:val="00D34558"/>
    <w:rsid w:val="00D37BD3"/>
    <w:rsid w:val="00D4059F"/>
    <w:rsid w:val="00D434D4"/>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715C"/>
    <w:rsid w:val="00D807E3"/>
    <w:rsid w:val="00D82902"/>
    <w:rsid w:val="00D83CB6"/>
    <w:rsid w:val="00D84DAE"/>
    <w:rsid w:val="00D94BDA"/>
    <w:rsid w:val="00D979F3"/>
    <w:rsid w:val="00DA0278"/>
    <w:rsid w:val="00DA1E50"/>
    <w:rsid w:val="00DA28BF"/>
    <w:rsid w:val="00DA39FC"/>
    <w:rsid w:val="00DA5139"/>
    <w:rsid w:val="00DA5568"/>
    <w:rsid w:val="00DB698D"/>
    <w:rsid w:val="00DB75DA"/>
    <w:rsid w:val="00DC6827"/>
    <w:rsid w:val="00DC765B"/>
    <w:rsid w:val="00DD0D1D"/>
    <w:rsid w:val="00DE1D7F"/>
    <w:rsid w:val="00DE4775"/>
    <w:rsid w:val="00DF2E6A"/>
    <w:rsid w:val="00DF64FE"/>
    <w:rsid w:val="00DF6C17"/>
    <w:rsid w:val="00E03F94"/>
    <w:rsid w:val="00E06BD9"/>
    <w:rsid w:val="00E1014A"/>
    <w:rsid w:val="00E133C9"/>
    <w:rsid w:val="00E14A85"/>
    <w:rsid w:val="00E21D80"/>
    <w:rsid w:val="00E23903"/>
    <w:rsid w:val="00E24297"/>
    <w:rsid w:val="00E313DF"/>
    <w:rsid w:val="00E3286C"/>
    <w:rsid w:val="00E32A92"/>
    <w:rsid w:val="00E36BAF"/>
    <w:rsid w:val="00E37473"/>
    <w:rsid w:val="00E41BDE"/>
    <w:rsid w:val="00E41FE3"/>
    <w:rsid w:val="00E427B3"/>
    <w:rsid w:val="00E518D3"/>
    <w:rsid w:val="00E558E1"/>
    <w:rsid w:val="00E55ADF"/>
    <w:rsid w:val="00E62064"/>
    <w:rsid w:val="00E622AB"/>
    <w:rsid w:val="00E6258E"/>
    <w:rsid w:val="00E63C7E"/>
    <w:rsid w:val="00E66331"/>
    <w:rsid w:val="00E66A71"/>
    <w:rsid w:val="00E66F8C"/>
    <w:rsid w:val="00E725E9"/>
    <w:rsid w:val="00E752EB"/>
    <w:rsid w:val="00E76D87"/>
    <w:rsid w:val="00E77647"/>
    <w:rsid w:val="00E77C34"/>
    <w:rsid w:val="00E83C84"/>
    <w:rsid w:val="00E90B42"/>
    <w:rsid w:val="00E9101C"/>
    <w:rsid w:val="00E91A99"/>
    <w:rsid w:val="00E92536"/>
    <w:rsid w:val="00E925B3"/>
    <w:rsid w:val="00E9311C"/>
    <w:rsid w:val="00E94151"/>
    <w:rsid w:val="00EA4866"/>
    <w:rsid w:val="00EB48DB"/>
    <w:rsid w:val="00EB4B5F"/>
    <w:rsid w:val="00EC2650"/>
    <w:rsid w:val="00EC2846"/>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208E7"/>
    <w:rsid w:val="00F22B87"/>
    <w:rsid w:val="00F25965"/>
    <w:rsid w:val="00F2776F"/>
    <w:rsid w:val="00F31059"/>
    <w:rsid w:val="00F3181B"/>
    <w:rsid w:val="00F35C10"/>
    <w:rsid w:val="00F36459"/>
    <w:rsid w:val="00F369D1"/>
    <w:rsid w:val="00F36E5B"/>
    <w:rsid w:val="00F4011C"/>
    <w:rsid w:val="00F41523"/>
    <w:rsid w:val="00F443F6"/>
    <w:rsid w:val="00F53FB4"/>
    <w:rsid w:val="00F552A8"/>
    <w:rsid w:val="00F60764"/>
    <w:rsid w:val="00F60A28"/>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F55"/>
    <w:rsid w:val="00FB5329"/>
    <w:rsid w:val="00FC0C97"/>
    <w:rsid w:val="00FC545D"/>
    <w:rsid w:val="00FC564E"/>
    <w:rsid w:val="00FC61F2"/>
    <w:rsid w:val="00FC7FB7"/>
    <w:rsid w:val="00FD2E4E"/>
    <w:rsid w:val="00FD3AD0"/>
    <w:rsid w:val="00FD5C7B"/>
    <w:rsid w:val="00FD6914"/>
    <w:rsid w:val="00FD75F3"/>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3AFED702"/>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466BC7"/>
    <w:pPr>
      <w:keepNext/>
      <w:widowControl w:val="0"/>
      <w:numPr>
        <w:ilvl w:val="1"/>
        <w:numId w:val="1"/>
      </w:numPr>
      <w:tabs>
        <w:tab w:val="clear" w:pos="432"/>
        <w:tab w:val="num" w:pos="851"/>
      </w:tabs>
      <w:spacing w:before="120"/>
      <w:outlineLvl w:val="1"/>
    </w:pPr>
    <w:rPr>
      <w:rFonts w:ascii="Arial" w:hAnsi="Arial" w:cs="Arial"/>
      <w:b/>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466BC7"/>
    <w:rPr>
      <w:rFonts w:ascii="Arial" w:hAnsi="Arial" w:cs="Arial"/>
      <w:b/>
      <w:bCs/>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CEEB9D9B2D4DC495A6E5ECC2B2C2DA"/>
        <w:category>
          <w:name w:val="General"/>
          <w:gallery w:val="placeholder"/>
        </w:category>
        <w:types>
          <w:type w:val="bbPlcHdr"/>
        </w:types>
        <w:behaviors>
          <w:behavior w:val="content"/>
        </w:behaviors>
        <w:guid w:val="{7C17637F-C289-4D7E-A818-E436DB5700CA}"/>
      </w:docPartPr>
      <w:docPartBody>
        <w:p w:rsidR="00EE0E1B" w:rsidRDefault="009F7B54" w:rsidP="009F7B54">
          <w:pPr>
            <w:pStyle w:val="EDCEEB9D9B2D4DC495A6E5ECC2B2C2DA5"/>
          </w:pPr>
          <w:r w:rsidRPr="0059590F">
            <w:rPr>
              <w:rStyle w:val="PlaceholderText"/>
              <w:rFonts w:ascii="Arial" w:hAnsi="Arial" w:cs="Arial"/>
              <w:color w:val="8496B0" w:themeColor="text2" w:themeTint="99"/>
              <w:sz w:val="20"/>
            </w:rPr>
            <w:t>TE or Val #</w:t>
          </w:r>
        </w:p>
      </w:docPartBody>
    </w:docPart>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9F7B54" w:rsidP="009F7B54">
          <w:pPr>
            <w:pStyle w:val="A2CE2EE740A346D491DF3648B4DD3860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9F7B54" w:rsidP="009F7B54">
          <w:pPr>
            <w:pStyle w:val="6359D7EDEF9B4A5C95D4BB70AEFADD5A3"/>
          </w:pPr>
          <w:r w:rsidRPr="0059590F">
            <w:rPr>
              <w:rStyle w:val="PlaceholderText"/>
              <w:rFonts w:ascii="Arial" w:hAnsi="Arial" w:cs="Arial"/>
              <w:color w:val="8496B0" w:themeColor="text2" w:themeTint="99"/>
              <w:sz w:val="20"/>
            </w:rPr>
            <w:t>TE or Val #</w:t>
          </w:r>
        </w:p>
      </w:docPartBody>
    </w:docPart>
    <w:docPart>
      <w:docPartPr>
        <w:name w:val="C1602A7A3244454791CF18944BFDF47B"/>
        <w:category>
          <w:name w:val="General"/>
          <w:gallery w:val="placeholder"/>
        </w:category>
        <w:types>
          <w:type w:val="bbPlcHdr"/>
        </w:types>
        <w:behaviors>
          <w:behavior w:val="content"/>
        </w:behaviors>
        <w:guid w:val="{5BA03AD2-EB1B-4890-A1F4-C388DBAC7A2D}"/>
      </w:docPartPr>
      <w:docPartBody>
        <w:p w:rsidR="00EE0E1B" w:rsidRDefault="009F7B54" w:rsidP="009F7B54">
          <w:pPr>
            <w:pStyle w:val="C1602A7A3244454791CF18944BFDF47B2"/>
          </w:pPr>
          <w:r w:rsidRPr="0059590F">
            <w:rPr>
              <w:rStyle w:val="PlaceholderText"/>
              <w:rFonts w:ascii="Arial" w:hAnsi="Arial" w:cs="Arial"/>
              <w:color w:val="8496B0" w:themeColor="text2" w:themeTint="99"/>
              <w:sz w:val="20"/>
            </w:rPr>
            <w:t>TE or Val #</w:t>
          </w:r>
        </w:p>
      </w:docPartBody>
    </w:docPart>
    <w:docPart>
      <w:docPartPr>
        <w:name w:val="9A639F8FF25641679E950FF175AFE19F"/>
        <w:category>
          <w:name w:val="General"/>
          <w:gallery w:val="placeholder"/>
        </w:category>
        <w:types>
          <w:type w:val="bbPlcHdr"/>
        </w:types>
        <w:behaviors>
          <w:behavior w:val="content"/>
        </w:behaviors>
        <w:guid w:val="{6C404857-2802-44E1-B3C7-3E73B5FF9F97}"/>
      </w:docPartPr>
      <w:docPartBody>
        <w:p w:rsidR="00EE0E1B" w:rsidRDefault="009F7B54" w:rsidP="009F7B54">
          <w:pPr>
            <w:pStyle w:val="9A639F8FF25641679E950FF175AFE19F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A3B5D0C6C7A4D6786FFA3D33D90BE37"/>
        <w:category>
          <w:name w:val="General"/>
          <w:gallery w:val="placeholder"/>
        </w:category>
        <w:types>
          <w:type w:val="bbPlcHdr"/>
        </w:types>
        <w:behaviors>
          <w:behavior w:val="content"/>
        </w:behaviors>
        <w:guid w:val="{DB28B186-C6A2-4903-AD64-42D2CD29A2A1}"/>
      </w:docPartPr>
      <w:docPartBody>
        <w:p w:rsidR="00EE0E1B" w:rsidRDefault="009F7B54" w:rsidP="009F7B54">
          <w:pPr>
            <w:pStyle w:val="EA3B5D0C6C7A4D6786FFA3D33D90BE371"/>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0FBC4A9CA1F4AD1A791266CFE123FB4"/>
        <w:category>
          <w:name w:val="General"/>
          <w:gallery w:val="placeholder"/>
        </w:category>
        <w:types>
          <w:type w:val="bbPlcHdr"/>
        </w:types>
        <w:behaviors>
          <w:behavior w:val="content"/>
        </w:behaviors>
        <w:guid w:val="{95AC60DC-5FDC-454C-AB02-A2F6787AC5B4}"/>
      </w:docPartPr>
      <w:docPartBody>
        <w:p w:rsidR="00EE0E1B" w:rsidRDefault="009F7B54" w:rsidP="009F7B54">
          <w:pPr>
            <w:pStyle w:val="60FBC4A9CA1F4AD1A791266CFE123FB41"/>
          </w:pPr>
          <w:r w:rsidRPr="000A46DC">
            <w:rPr>
              <w:rStyle w:val="PlaceholderText"/>
              <w:rFonts w:ascii="Arial" w:hAnsi="Arial" w:cs="Arial"/>
              <w:color w:val="8496B0" w:themeColor="text2" w:themeTint="99"/>
              <w:sz w:val="20"/>
            </w:rPr>
            <w:t>System Name</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9F7B54" w:rsidP="009F7B54">
          <w:pPr>
            <w:pStyle w:val="3128BB18A9A8473AA25E9277D2FAF6F31"/>
          </w:pPr>
          <w:r w:rsidRPr="0059590F">
            <w:rPr>
              <w:rStyle w:val="PlaceholderText"/>
              <w:rFonts w:ascii="Arial" w:hAnsi="Arial" w:cs="Arial"/>
              <w:color w:val="8496B0" w:themeColor="text2" w:themeTint="99"/>
              <w:sz w:val="20"/>
            </w:rPr>
            <w:t>TE or Val #</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9F7B54" w:rsidP="009F7B54">
          <w:pPr>
            <w:pStyle w:val="68AA857313C64E1DACE06FAF5FD49DB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9F7B54" w:rsidP="009F7B54">
          <w:pPr>
            <w:pStyle w:val="3FAEFA77684243A5B0F83501F4B5B3AC1"/>
          </w:pPr>
          <w:r w:rsidRPr="0059590F">
            <w:rPr>
              <w:rStyle w:val="PlaceholderText"/>
              <w:rFonts w:ascii="Arial" w:hAnsi="Arial" w:cs="Arial"/>
              <w:color w:val="8496B0" w:themeColor="text2" w:themeTint="99"/>
              <w:sz w:val="20"/>
            </w:rPr>
            <w:t>TE or Val #</w:t>
          </w:r>
        </w:p>
      </w:docPartBody>
    </w:docPart>
    <w:docPart>
      <w:docPartPr>
        <w:name w:val="1124ACE7811746608DE9D2B39F3DB8C8"/>
        <w:category>
          <w:name w:val="General"/>
          <w:gallery w:val="placeholder"/>
        </w:category>
        <w:types>
          <w:type w:val="bbPlcHdr"/>
        </w:types>
        <w:behaviors>
          <w:behavior w:val="content"/>
        </w:behaviors>
        <w:guid w:val="{9AB4023E-1C36-4AEE-975C-A3BDD8A09E74}"/>
      </w:docPartPr>
      <w:docPartBody>
        <w:p w:rsidR="00EE0E1B" w:rsidRDefault="009F7B54" w:rsidP="009F7B54">
          <w:pPr>
            <w:pStyle w:val="1124ACE7811746608DE9D2B39F3DB8C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F782091F77E4436FA75A70EF06264A8B"/>
        <w:category>
          <w:name w:val="General"/>
          <w:gallery w:val="placeholder"/>
        </w:category>
        <w:types>
          <w:type w:val="bbPlcHdr"/>
        </w:types>
        <w:behaviors>
          <w:behavior w:val="content"/>
        </w:behaviors>
        <w:guid w:val="{9F4ADAA5-CDB1-47A0-9E2B-CDFA3D22FE45}"/>
      </w:docPartPr>
      <w:docPartBody>
        <w:p w:rsidR="00EE0E1B" w:rsidRDefault="009F7B54" w:rsidP="009F7B54">
          <w:pPr>
            <w:pStyle w:val="F782091F77E4436FA75A70EF06264A8B"/>
          </w:pPr>
          <w:r w:rsidRPr="0059590F">
            <w:rPr>
              <w:rStyle w:val="PlaceholderText"/>
              <w:rFonts w:ascii="Arial" w:hAnsi="Arial" w:cs="Arial"/>
              <w:color w:val="8496B0" w:themeColor="text2" w:themeTint="99"/>
              <w:sz w:val="20"/>
            </w:rPr>
            <w:t>TE or Val #</w:t>
          </w:r>
        </w:p>
      </w:docPartBody>
    </w:docPart>
    <w:docPart>
      <w:docPartPr>
        <w:name w:val="51D212D19C9E4B93B28876199C7B1B6A"/>
        <w:category>
          <w:name w:val="General"/>
          <w:gallery w:val="placeholder"/>
        </w:category>
        <w:types>
          <w:type w:val="bbPlcHdr"/>
        </w:types>
        <w:behaviors>
          <w:behavior w:val="content"/>
        </w:behaviors>
        <w:guid w:val="{AE7EE9E2-B778-40A2-818B-4E9623E6EA97}"/>
      </w:docPartPr>
      <w:docPartBody>
        <w:p w:rsidR="00EE0E1B" w:rsidRDefault="009F7B54" w:rsidP="009F7B54">
          <w:pPr>
            <w:pStyle w:val="51D212D19C9E4B93B28876199C7B1B6A"/>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03CAD3D2CF2242018053E538C63836EC"/>
        <w:category>
          <w:name w:val="General"/>
          <w:gallery w:val="placeholder"/>
        </w:category>
        <w:types>
          <w:type w:val="bbPlcHdr"/>
        </w:types>
        <w:behaviors>
          <w:behavior w:val="content"/>
        </w:behaviors>
        <w:guid w:val="{130EFD47-432A-4B8D-84D3-6CBE81FF5E76}"/>
      </w:docPartPr>
      <w:docPartBody>
        <w:p w:rsidR="00EE0E1B" w:rsidRDefault="009F7B54" w:rsidP="009F7B54">
          <w:pPr>
            <w:pStyle w:val="03CAD3D2CF2242018053E538C63836EC"/>
          </w:pPr>
          <w:r w:rsidRPr="0059590F">
            <w:rPr>
              <w:rStyle w:val="PlaceholderText"/>
              <w:rFonts w:ascii="Arial" w:hAnsi="Arial" w:cs="Arial"/>
              <w:color w:val="8496B0" w:themeColor="text2" w:themeTint="99"/>
              <w:sz w:val="20"/>
            </w:rPr>
            <w:t>TE or Val #</w:t>
          </w:r>
        </w:p>
      </w:docPartBody>
    </w:docPart>
    <w:docPart>
      <w:docPartPr>
        <w:name w:val="FE27AD74E1DC46B09AE79511DBD237E7"/>
        <w:category>
          <w:name w:val="General"/>
          <w:gallery w:val="placeholder"/>
        </w:category>
        <w:types>
          <w:type w:val="bbPlcHdr"/>
        </w:types>
        <w:behaviors>
          <w:behavior w:val="content"/>
        </w:behaviors>
        <w:guid w:val="{EB50676C-6196-44E5-86AE-972394527D62}"/>
      </w:docPartPr>
      <w:docPartBody>
        <w:p w:rsidR="00EE0E1B" w:rsidRDefault="009F7B54" w:rsidP="009F7B54">
          <w:pPr>
            <w:pStyle w:val="FE27AD74E1DC46B09AE79511DBD237E7"/>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226DC6"/>
    <w:rsid w:val="006B0461"/>
    <w:rsid w:val="009F7B54"/>
    <w:rsid w:val="00B81D94"/>
    <w:rsid w:val="00EE0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7B54"/>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9818E5-05B3-47BC-AA6A-C9B4CF95F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9CFAC-608D-400B-B694-C8FCE5AD8519}">
  <ds:schemaRefs>
    <ds:schemaRef ds:uri="http://schemas.microsoft.com/sharepoint/v3/contenttype/forms"/>
  </ds:schemaRefs>
</ds:datastoreItem>
</file>

<file path=customXml/itemProps4.xml><?xml version="1.0" encoding="utf-8"?>
<ds:datastoreItem xmlns:ds="http://schemas.openxmlformats.org/officeDocument/2006/customXml" ds:itemID="{A8627531-74B3-48FE-B1A4-0AC41310B752}">
  <ds:schemaRefs>
    <ds:schemaRef ds:uri="http://schemas.microsoft.com/office/2006/metadata/properties"/>
    <ds:schemaRef ds:uri="http://www.w3.org/XML/1998/namespace"/>
    <ds:schemaRef ds:uri="http://schemas.microsoft.com/office/2006/documentManagement/types"/>
    <ds:schemaRef ds:uri="http://purl.org/dc/elements/1.1/"/>
    <ds:schemaRef ds:uri="http://purl.org/dc/terms/"/>
    <ds:schemaRef ds:uri="http://purl.org/dc/dcmitype/"/>
    <ds:schemaRef ds:uri="http://schemas.openxmlformats.org/package/2006/metadata/core-properties"/>
    <ds:schemaRef ds:uri="http://schemas.microsoft.com/office/infopath/2007/PartnerControls"/>
    <ds:schemaRef ds:uri="5ca6415a-0c97-4c39-b3bb-ffce26572dde"/>
    <ds:schemaRef ds:uri="aea9ea73-34d9-45e8-acbb-0ab804ccd4f6"/>
  </ds:schemaRefs>
</ds:datastoreItem>
</file>

<file path=customXml/itemProps5.xml><?xml version="1.0" encoding="utf-8"?>
<ds:datastoreItem xmlns:ds="http://schemas.openxmlformats.org/officeDocument/2006/customXml" ds:itemID="{49B0C905-E7CE-4F29-8ABC-E9838A3FC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1230</Words>
  <Characters>7224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2</cp:revision>
  <cp:lastPrinted>2019-07-29T17:21:00Z</cp:lastPrinted>
  <dcterms:created xsi:type="dcterms:W3CDTF">2020-02-06T06:37:00Z</dcterms:created>
  <dcterms:modified xsi:type="dcterms:W3CDTF">2020-02-06T06:37:00Z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