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A8E73" w14:textId="3A19E859" w:rsidR="00A46408" w:rsidRPr="003012B9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3012B9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986034" w:rsidRPr="00986034">
        <w:rPr>
          <w:rFonts w:ascii="Arial" w:hAnsi="Arial" w:cs="Arial"/>
          <w:color w:val="000000" w:themeColor="text1"/>
          <w:sz w:val="28"/>
          <w:szCs w:val="32"/>
          <w:lang w:val="en-IE"/>
        </w:rPr>
        <w:t>ACQUITY ACTUATOR TESTER</w:t>
      </w:r>
      <w:r w:rsidR="00986034" w:rsidRPr="00986034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(TE82</w:t>
      </w:r>
      <w:r w:rsidR="00986034">
        <w:rPr>
          <w:rFonts w:ascii="Arial" w:hAnsi="Arial" w:cs="Arial"/>
          <w:color w:val="000000" w:themeColor="text1"/>
          <w:sz w:val="28"/>
          <w:szCs w:val="32"/>
          <w:lang w:val="en-IE"/>
        </w:rPr>
        <w:t>800</w:t>
      </w:r>
      <w:r w:rsidR="00A731D2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-</w:t>
      </w:r>
      <w:r w:rsidR="00986034">
        <w:rPr>
          <w:rFonts w:ascii="Arial" w:hAnsi="Arial" w:cs="Arial"/>
          <w:color w:val="000000" w:themeColor="text1"/>
          <w:sz w:val="28"/>
          <w:szCs w:val="32"/>
          <w:lang w:val="en-IE"/>
        </w:rPr>
        <w:t>3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)</w:t>
      </w:r>
    </w:p>
    <w:p w14:paraId="3CD7A9F8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38A060EB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642825" w:rsidRPr="002C7F49" w14:paraId="322D7B0F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BB2D8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1722213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3617AB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DADDE1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34A017CC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15D6C778" w14:textId="2D39AC38" w:rsidR="00642825" w:rsidRPr="00E67F5E" w:rsidRDefault="005B3EC3" w:rsidP="00393FF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Luo HuaZhen</w:t>
            </w:r>
          </w:p>
        </w:tc>
        <w:tc>
          <w:tcPr>
            <w:tcW w:w="3469" w:type="dxa"/>
            <w:vAlign w:val="center"/>
          </w:tcPr>
          <w:p w14:paraId="6BAEF1FA" w14:textId="02E49305" w:rsidR="00642825" w:rsidRPr="00E67F5E" w:rsidRDefault="005B3EC3" w:rsidP="003750BC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3185E42E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788F82F6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CBDAD78" w14:textId="38CC6D2D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The “Prepared By” signature denotes that this document accurately describes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="005B3EC3" w:rsidRPr="003012B9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13B4D5EC" w14:textId="6D42D80C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3012B9" w:rsidRPr="003012B9" w14:paraId="21F26034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1B7F85FE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06443127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1E4A69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2195C30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266FC680" w14:textId="77777777" w:rsidTr="00D434D4">
        <w:trPr>
          <w:trHeight w:val="576"/>
        </w:trPr>
        <w:tc>
          <w:tcPr>
            <w:tcW w:w="2377" w:type="dxa"/>
            <w:vAlign w:val="center"/>
          </w:tcPr>
          <w:p w14:paraId="6A6163CB" w14:textId="4EBF2F89" w:rsidR="00642825" w:rsidRPr="003012B9" w:rsidRDefault="00986034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Matt Brule</w:t>
            </w:r>
          </w:p>
        </w:tc>
        <w:tc>
          <w:tcPr>
            <w:tcW w:w="3473" w:type="dxa"/>
            <w:vAlign w:val="center"/>
          </w:tcPr>
          <w:p w14:paraId="353E5D71" w14:textId="2BFE945D" w:rsidR="00642825" w:rsidRPr="003012B9" w:rsidRDefault="00986034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986034">
              <w:rPr>
                <w:rFonts w:ascii="Arial" w:hAnsi="Arial" w:cs="Arial"/>
                <w:color w:val="000000" w:themeColor="text1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34938F6B" w14:textId="2C3D9758" w:rsidR="00642825" w:rsidRPr="003012B9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BF1CDC5" w14:textId="77777777" w:rsidR="00642825" w:rsidRPr="003012B9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23C457D" w14:textId="32254B2B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2D2ABC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description of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 activities.</w:t>
      </w:r>
    </w:p>
    <w:p w14:paraId="4D429577" w14:textId="77777777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642825" w:rsidRPr="002C7F49" w14:paraId="3C2C60DE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0E6CD3E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0009AD9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E564D6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E5564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02FF4592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0D8D0250" w14:textId="71925988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Kah Chin TAN</w:t>
            </w:r>
          </w:p>
        </w:tc>
        <w:tc>
          <w:tcPr>
            <w:tcW w:w="3472" w:type="dxa"/>
            <w:vAlign w:val="center"/>
          </w:tcPr>
          <w:p w14:paraId="759E6C7C" w14:textId="362D3136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59B4BE71" w14:textId="76ADAFCF" w:rsidR="00684460" w:rsidRPr="003012B9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05FAD663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61CAEF5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6570BA55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0A92ABE" w14:textId="594A1D92" w:rsidR="00D434D4" w:rsidRDefault="00D434D4">
      <w:pPr>
        <w:rPr>
          <w:rFonts w:ascii="Arial" w:hAnsi="Arial" w:cs="Arial"/>
          <w:sz w:val="20"/>
        </w:rPr>
      </w:pPr>
      <w:bookmarkStart w:id="0" w:name="_Toc442432502"/>
    </w:p>
    <w:p w14:paraId="0B5D4B60" w14:textId="1521537B" w:rsidR="003251B2" w:rsidRDefault="003251B2">
      <w:pPr>
        <w:rPr>
          <w:rFonts w:ascii="Arial" w:hAnsi="Arial" w:cs="Arial"/>
          <w:sz w:val="20"/>
        </w:rPr>
      </w:pPr>
    </w:p>
    <w:p w14:paraId="3A8C529A" w14:textId="6C6D2AF2" w:rsidR="003251B2" w:rsidRDefault="003251B2">
      <w:pPr>
        <w:rPr>
          <w:rFonts w:ascii="Arial" w:hAnsi="Arial" w:cs="Arial"/>
          <w:sz w:val="20"/>
        </w:rPr>
      </w:pPr>
    </w:p>
    <w:p w14:paraId="331588AA" w14:textId="77835AF8" w:rsidR="003251B2" w:rsidRDefault="003251B2">
      <w:pPr>
        <w:rPr>
          <w:rFonts w:ascii="Arial" w:hAnsi="Arial" w:cs="Arial"/>
          <w:sz w:val="20"/>
        </w:rPr>
      </w:pPr>
    </w:p>
    <w:p w14:paraId="0545C9F1" w14:textId="5BCDFB30" w:rsidR="003251B2" w:rsidRDefault="003251B2">
      <w:pPr>
        <w:rPr>
          <w:rFonts w:ascii="Arial" w:hAnsi="Arial" w:cs="Arial"/>
          <w:sz w:val="20"/>
        </w:rPr>
      </w:pPr>
    </w:p>
    <w:p w14:paraId="082A3FC0" w14:textId="49CFB5CA" w:rsidR="003251B2" w:rsidRDefault="003251B2">
      <w:pPr>
        <w:rPr>
          <w:rFonts w:ascii="Arial" w:hAnsi="Arial" w:cs="Arial"/>
          <w:sz w:val="20"/>
        </w:rPr>
      </w:pPr>
    </w:p>
    <w:p w14:paraId="407DDD9A" w14:textId="775B2D9D" w:rsidR="003251B2" w:rsidRDefault="003251B2">
      <w:pPr>
        <w:rPr>
          <w:rFonts w:ascii="Arial" w:hAnsi="Arial" w:cs="Arial"/>
          <w:sz w:val="20"/>
        </w:rPr>
      </w:pPr>
    </w:p>
    <w:p w14:paraId="7FF1DA51" w14:textId="76D364B7" w:rsidR="003251B2" w:rsidRDefault="003251B2">
      <w:pPr>
        <w:rPr>
          <w:rFonts w:ascii="Arial" w:hAnsi="Arial" w:cs="Arial"/>
          <w:sz w:val="20"/>
        </w:rPr>
      </w:pPr>
    </w:p>
    <w:p w14:paraId="26CBBF1C" w14:textId="6237F6B0" w:rsidR="003251B2" w:rsidRDefault="003251B2">
      <w:pPr>
        <w:rPr>
          <w:rFonts w:ascii="Arial" w:hAnsi="Arial" w:cs="Arial"/>
          <w:sz w:val="20"/>
        </w:rPr>
      </w:pPr>
    </w:p>
    <w:p w14:paraId="17FFBBF8" w14:textId="22BEFC6D" w:rsidR="003251B2" w:rsidRDefault="003251B2">
      <w:pPr>
        <w:rPr>
          <w:rFonts w:ascii="Arial" w:hAnsi="Arial" w:cs="Arial"/>
          <w:sz w:val="20"/>
        </w:rPr>
      </w:pPr>
    </w:p>
    <w:p w14:paraId="13E6A064" w14:textId="12D14B98" w:rsidR="003251B2" w:rsidRDefault="003251B2">
      <w:pPr>
        <w:rPr>
          <w:rFonts w:ascii="Arial" w:hAnsi="Arial" w:cs="Arial"/>
          <w:sz w:val="20"/>
        </w:rPr>
      </w:pPr>
    </w:p>
    <w:p w14:paraId="024DB0EF" w14:textId="7E9A5B6D" w:rsidR="003251B2" w:rsidRDefault="003251B2">
      <w:pPr>
        <w:rPr>
          <w:rFonts w:ascii="Arial" w:hAnsi="Arial" w:cs="Arial"/>
          <w:sz w:val="20"/>
        </w:rPr>
      </w:pPr>
    </w:p>
    <w:p w14:paraId="02B27104" w14:textId="69845770" w:rsidR="003251B2" w:rsidRDefault="003251B2">
      <w:pPr>
        <w:rPr>
          <w:rFonts w:ascii="Arial" w:hAnsi="Arial" w:cs="Arial"/>
          <w:sz w:val="20"/>
        </w:rPr>
      </w:pPr>
    </w:p>
    <w:p w14:paraId="151B4EEA" w14:textId="0F349648" w:rsidR="003251B2" w:rsidRDefault="003251B2">
      <w:pPr>
        <w:rPr>
          <w:rFonts w:ascii="Arial" w:hAnsi="Arial" w:cs="Arial"/>
          <w:sz w:val="20"/>
        </w:rPr>
      </w:pPr>
    </w:p>
    <w:p w14:paraId="6F760884" w14:textId="65E35861" w:rsidR="003251B2" w:rsidRDefault="003251B2">
      <w:pPr>
        <w:rPr>
          <w:rFonts w:ascii="Arial" w:hAnsi="Arial" w:cs="Arial"/>
          <w:sz w:val="20"/>
        </w:rPr>
      </w:pPr>
    </w:p>
    <w:p w14:paraId="5DC2735A" w14:textId="303224B0" w:rsidR="003251B2" w:rsidRDefault="003251B2">
      <w:pPr>
        <w:rPr>
          <w:rFonts w:ascii="Arial" w:hAnsi="Arial" w:cs="Arial"/>
          <w:sz w:val="20"/>
        </w:rPr>
      </w:pPr>
    </w:p>
    <w:p w14:paraId="0EB64995" w14:textId="77777777" w:rsidR="003251B2" w:rsidRDefault="003251B2">
      <w:pPr>
        <w:rPr>
          <w:rFonts w:ascii="Arial" w:hAnsi="Arial" w:cs="Arial"/>
          <w:sz w:val="20"/>
        </w:rPr>
      </w:pPr>
    </w:p>
    <w:p w14:paraId="64D98906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42"/>
      </w:tblGrid>
      <w:tr w:rsidR="00D434D4" w:rsidRPr="00E41550" w14:paraId="4B257D17" w14:textId="77777777" w:rsidTr="00272135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086A8865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9FF3CAA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496B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FC74BE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BB6D5F9" w14:textId="01D3FBCB" w:rsidR="00D434D4" w:rsidRPr="005F496B" w:rsidRDefault="008A3DFE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cs="Arial"/>
                <w:color w:val="000000" w:themeColor="text1"/>
                <w:szCs w:val="24"/>
                <w:lang w:val="en-IE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03B862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442" w:type="dxa"/>
            <w:tcBorders>
              <w:bottom w:val="nil"/>
            </w:tcBorders>
            <w:vAlign w:val="center"/>
          </w:tcPr>
          <w:p w14:paraId="26955D35" w14:textId="7FDFA8C6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C228F49" w14:textId="77777777" w:rsidTr="00272135">
        <w:trPr>
          <w:cantSplit/>
          <w:trHeight w:val="576"/>
        </w:trPr>
        <w:tc>
          <w:tcPr>
            <w:tcW w:w="10910" w:type="dxa"/>
            <w:gridSpan w:val="6"/>
            <w:vAlign w:val="center"/>
          </w:tcPr>
          <w:p w14:paraId="783CB617" w14:textId="056D7ECC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A3DFE"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14:paraId="64DFB1F8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bookmarkEnd w:id="0"/>
    <w:p w14:paraId="74BB57C0" w14:textId="77777777" w:rsidR="00570DCC" w:rsidRPr="00F83282" w:rsidRDefault="001335D8" w:rsidP="00933230">
      <w:pPr>
        <w:pStyle w:val="Heading1"/>
      </w:pPr>
      <w:r>
        <w:lastRenderedPageBreak/>
        <w:t>PURPOSE</w:t>
      </w:r>
    </w:p>
    <w:p w14:paraId="522246BA" w14:textId="46F4ADF7" w:rsidR="005713FC" w:rsidRPr="00DE74A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7D24FA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>Test Specification and Procedure, Alliance Pumptray WAT210700, Rev 09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86034">
            <w:rPr>
              <w:rStyle w:val="Style5"/>
              <w:rFonts w:cs="Arial"/>
            </w:rPr>
            <w:t>TE82800-3</w:t>
          </w:r>
        </w:sdtContent>
      </w:sdt>
      <w:r w:rsidR="00B53688" w:rsidRPr="00DE74AA">
        <w:rPr>
          <w:rStyle w:val="Style5"/>
          <w:rFonts w:cs="Arial"/>
        </w:rPr>
        <w:t>,</w:t>
      </w:r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8002FA8" w14:textId="77777777" w:rsidR="00466BC7" w:rsidRPr="00466BC7" w:rsidRDefault="00466BC7" w:rsidP="002F5502">
      <w:pPr>
        <w:pStyle w:val="Heading2"/>
      </w:pPr>
      <w:r>
        <w:t>SYSTEM BACKGROUND</w:t>
      </w:r>
    </w:p>
    <w:p w14:paraId="6DEAB7F7" w14:textId="01CAF8A4" w:rsidR="00B76822" w:rsidRPr="00DE74AA" w:rsidRDefault="00331EC9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986034">
            <w:rPr>
              <w:rStyle w:val="Style5"/>
            </w:rPr>
            <w:t>TE82800-3</w:t>
          </w:r>
        </w:sdtContent>
      </w:sdt>
      <w:r w:rsidR="00B53688"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DE74AA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B53688" w:rsidRPr="00DE74AA">
        <w:rPr>
          <w:rStyle w:val="Style5"/>
        </w:rPr>
        <w:t xml:space="preserve">facilitates the functional test of the following part numbers: </w:t>
      </w:r>
      <w:r w:rsidR="00AD103D" w:rsidRPr="00DE74AA">
        <w:rPr>
          <w:rStyle w:val="Style5"/>
        </w:rPr>
        <w:t>279000419, 279000524, 289000526, WAT270463, WAT271078</w:t>
      </w:r>
      <w:r w:rsidR="001E4177" w:rsidRPr="00DE74AA">
        <w:rPr>
          <w:rStyle w:val="Style5"/>
        </w:rPr>
        <w:t>, and the equi</w:t>
      </w:r>
      <w:r w:rsidR="00D345F0" w:rsidRPr="00DE74AA">
        <w:rPr>
          <w:rStyle w:val="Style5"/>
        </w:rPr>
        <w:t>valent spare part numbers</w:t>
      </w:r>
      <w:r w:rsidR="00B53688" w:rsidRPr="00DE74AA">
        <w:rPr>
          <w:rStyle w:val="Style5"/>
        </w:rPr>
        <w:t xml:space="preserve">. </w:t>
      </w:r>
      <w:r w:rsidR="00D345F0" w:rsidRPr="00DE74AA">
        <w:rPr>
          <w:rStyle w:val="Style5"/>
        </w:rPr>
        <w:t>Upon completion of all testing</w:t>
      </w:r>
      <w:r w:rsidR="000826A3" w:rsidRPr="00DE74AA">
        <w:rPr>
          <w:rStyle w:val="Style5"/>
        </w:rPr>
        <w:t>, a record is automatically generated and printed for the operator to collect.</w:t>
      </w:r>
    </w:p>
    <w:p w14:paraId="00634391" w14:textId="77777777" w:rsidR="004913DE" w:rsidRPr="00DE74AA" w:rsidRDefault="004913DE" w:rsidP="004913DE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DE74AA">
        <w:rPr>
          <w:rStyle w:val="Style5"/>
        </w:rPr>
        <w:t xml:space="preserve">This 2690 Pump Tray Tester TE82526 </w:t>
      </w:r>
      <w:r>
        <w:rPr>
          <w:rStyle w:val="Style5"/>
        </w:rPr>
        <w:t>at</w:t>
      </w:r>
      <w:r w:rsidRPr="00DE74AA">
        <w:rPr>
          <w:rStyle w:val="Style5"/>
        </w:rPr>
        <w:t xml:space="preserve"> the Flextronics Contract Manufacturing Site in</w:t>
      </w:r>
      <w:r>
        <w:rPr>
          <w:rStyle w:val="Style5"/>
        </w:rPr>
        <w:t xml:space="preserve"> </w:t>
      </w:r>
      <w:r w:rsidRPr="00DE74AA">
        <w:rPr>
          <w:rStyle w:val="Style5"/>
        </w:rPr>
        <w:t>Singapore</w:t>
      </w:r>
      <w:r>
        <w:rPr>
          <w:rStyle w:val="Style5"/>
        </w:rPr>
        <w:t xml:space="preserve"> is being retrofitted with new valves in the test box and new computer; This computer will run on Windows 10. The replacement valves are not identical but are functionally equivalent. This is a hardware change that does not change the way the system controls or measures a test specification or PSC result. The custom test software is being installed on the new PC; the change in operating system does not required any changes to the test software. This system will be delivered and installed with the new valve and PC running Windows 10.</w:t>
      </w:r>
    </w:p>
    <w:p w14:paraId="60A08081" w14:textId="77777777" w:rsidR="00A534F5" w:rsidRPr="00F83282" w:rsidRDefault="001335D8" w:rsidP="00933230">
      <w:pPr>
        <w:pStyle w:val="Heading1"/>
      </w:pPr>
      <w:r>
        <w:t>SCOPE</w:t>
      </w:r>
    </w:p>
    <w:p w14:paraId="086EC5C9" w14:textId="7605691C" w:rsidR="00DA28BF" w:rsidRPr="00AA670B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AA670B">
        <w:rPr>
          <w:rFonts w:ascii="Arial" w:hAnsi="Arial" w:cs="Arial"/>
          <w:color w:val="000000" w:themeColor="text1"/>
          <w:sz w:val="20"/>
        </w:rPr>
        <w:t xml:space="preserve">This </w:t>
      </w:r>
      <w:r w:rsidR="00F16053" w:rsidRPr="00AA670B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AA670B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AA670B">
        <w:rPr>
          <w:rFonts w:ascii="Arial" w:hAnsi="Arial" w:cs="Arial"/>
          <w:color w:val="000000" w:themeColor="text1"/>
          <w:sz w:val="20"/>
        </w:rPr>
        <w:t>Q</w:t>
      </w:r>
      <w:r w:rsidRPr="00AA670B">
        <w:rPr>
          <w:rFonts w:ascii="Arial" w:hAnsi="Arial" w:cs="Arial"/>
          <w:color w:val="000000" w:themeColor="text1"/>
          <w:sz w:val="20"/>
        </w:rPr>
        <w:t>ualification</w:t>
      </w:r>
      <w:r w:rsidR="00F16053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AA670B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86034">
            <w:rPr>
              <w:rStyle w:val="Style5"/>
              <w:rFonts w:cs="Arial"/>
            </w:rPr>
            <w:t>TE82800-3</w:t>
          </w:r>
        </w:sdtContent>
      </w:sdt>
      <w:r w:rsidR="00417595" w:rsidRPr="00AA670B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AA670B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417595" w:rsidRPr="00AA670B">
        <w:rPr>
          <w:rFonts w:ascii="Arial" w:hAnsi="Arial" w:cs="Arial"/>
          <w:bCs/>
          <w:color w:val="000000" w:themeColor="text1"/>
          <w:sz w:val="20"/>
          <w:lang w:val="en-IE"/>
        </w:rPr>
        <w:t xml:space="preserve">, </w:t>
      </w:r>
      <w:r w:rsidRPr="00AA670B">
        <w:rPr>
          <w:rFonts w:ascii="Arial" w:hAnsi="Arial" w:cs="Arial"/>
          <w:color w:val="000000" w:themeColor="text1"/>
          <w:sz w:val="20"/>
        </w:rPr>
        <w:t xml:space="preserve"> based on the requirements of the </w:t>
      </w:r>
      <w:r w:rsidR="00E1014A" w:rsidRPr="00AA670B">
        <w:rPr>
          <w:rFonts w:ascii="Arial" w:hAnsi="Arial" w:cs="Arial"/>
          <w:color w:val="000000" w:themeColor="text1"/>
          <w:sz w:val="20"/>
        </w:rPr>
        <w:t>executed protocol</w:t>
      </w:r>
      <w:r w:rsidR="001D36C4" w:rsidRPr="00AA670B">
        <w:rPr>
          <w:rFonts w:ascii="Arial" w:hAnsi="Arial" w:cs="Arial"/>
          <w:color w:val="000000" w:themeColor="text1"/>
          <w:sz w:val="20"/>
        </w:rPr>
        <w:t>,</w:t>
      </w:r>
      <w:r w:rsidR="00E1014A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EC4A32" w:rsidRPr="00AA670B">
        <w:rPr>
          <w:rFonts w:ascii="Arial" w:hAnsi="Arial" w:cs="Arial"/>
          <w:color w:val="000000" w:themeColor="text1"/>
          <w:sz w:val="20"/>
        </w:rPr>
        <w:t>the</w:t>
      </w:r>
      <w:r w:rsidR="009F4814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613FA0" w:rsidRPr="00AA670B">
        <w:rPr>
          <w:rFonts w:ascii="Arial" w:hAnsi="Arial" w:cs="Arial"/>
          <w:color w:val="000000" w:themeColor="text1"/>
          <w:sz w:val="20"/>
        </w:rPr>
        <w:t>Installation Qualification Protocol</w:t>
      </w:r>
      <w:r w:rsidR="009F4814" w:rsidRPr="00AA670B">
        <w:rPr>
          <w:rFonts w:ascii="Arial" w:hAnsi="Arial" w:cs="Arial"/>
          <w:color w:val="000000" w:themeColor="text1"/>
          <w:sz w:val="20"/>
        </w:rPr>
        <w:t>, 730004135 Ver</w:t>
      </w:r>
      <w:r w:rsidR="008C1326" w:rsidRPr="00AA670B">
        <w:rPr>
          <w:rFonts w:ascii="Arial" w:hAnsi="Arial" w:cs="Arial"/>
          <w:color w:val="000000" w:themeColor="text1"/>
          <w:sz w:val="20"/>
        </w:rPr>
        <w:t>. 03</w:t>
      </w:r>
      <w:r w:rsidR="00417595" w:rsidRPr="00AA670B">
        <w:rPr>
          <w:rFonts w:ascii="Arial" w:hAnsi="Arial" w:cs="Arial"/>
          <w:color w:val="000000" w:themeColor="text1"/>
          <w:sz w:val="20"/>
        </w:rPr>
        <w:t xml:space="preserve"> as detailed in </w:t>
      </w:r>
      <w:r w:rsidR="00A876F0" w:rsidRPr="00AA670B">
        <w:rPr>
          <w:rFonts w:ascii="Arial" w:hAnsi="Arial" w:cs="Arial"/>
          <w:color w:val="000000" w:themeColor="text1"/>
          <w:sz w:val="20"/>
        </w:rPr>
        <w:t>TE82526-29JAN2020-VAF</w:t>
      </w:r>
      <w:r w:rsidR="001D36C4" w:rsidRPr="00AA670B">
        <w:rPr>
          <w:rFonts w:ascii="Arial" w:hAnsi="Arial" w:cs="Arial"/>
          <w:color w:val="000000" w:themeColor="text1"/>
          <w:sz w:val="20"/>
        </w:rPr>
        <w:t>.</w:t>
      </w:r>
    </w:p>
    <w:p w14:paraId="1CA6593C" w14:textId="77777777" w:rsidR="002E3162" w:rsidRPr="00F83282" w:rsidRDefault="00EA4866" w:rsidP="00933230">
      <w:pPr>
        <w:pStyle w:val="Heading1"/>
      </w:pPr>
      <w:bookmarkStart w:id="2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</w:p>
    <w:p w14:paraId="5EFFC391" w14:textId="2F194BCE" w:rsidR="00D536B8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8B1E2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86034">
            <w:rPr>
              <w:rStyle w:val="Style5"/>
              <w:rFonts w:cs="Arial"/>
            </w:rPr>
            <w:t>TE82800-3</w:t>
          </w:r>
        </w:sdtContent>
      </w:sdt>
      <w:r w:rsidR="00D37BD3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B13B6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683569"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</w:t>
      </w:r>
      <w:r w:rsidR="006331AB" w:rsidRPr="008B1E24">
        <w:rPr>
          <w:rFonts w:ascii="Arial" w:hAnsi="Arial" w:cs="Arial"/>
          <w:color w:val="000000" w:themeColor="text1"/>
          <w:sz w:val="20"/>
        </w:rPr>
        <w:t>performed,</w:t>
      </w:r>
      <w:r w:rsidRPr="008B1E24">
        <w:rPr>
          <w:rFonts w:ascii="Arial" w:hAnsi="Arial" w:cs="Arial"/>
          <w:color w:val="000000" w:themeColor="text1"/>
          <w:sz w:val="20"/>
        </w:rPr>
        <w:t xml:space="preserve">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</w:t>
      </w:r>
      <w:r w:rsidR="00935F55" w:rsidRPr="008B1E2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4FE794E" w14:textId="4890968F" w:rsidR="002E3162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86034">
            <w:rPr>
              <w:rStyle w:val="Style5"/>
              <w:rFonts w:cs="Arial"/>
            </w:rPr>
            <w:t>TE82800-3</w:t>
          </w:r>
        </w:sdtContent>
      </w:sdt>
      <w:r w:rsidR="00506139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D536B8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18060D5" w14:textId="199387E9" w:rsidR="002E3162" w:rsidRPr="00F449E2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8B1E24">
        <w:rPr>
          <w:rFonts w:ascii="Arial" w:hAnsi="Arial" w:cs="Arial"/>
          <w:color w:val="000000" w:themeColor="text1"/>
          <w:sz w:val="20"/>
        </w:rPr>
        <w:t>Qualification</w:t>
      </w:r>
      <w:r w:rsidR="00DF2E6A" w:rsidRPr="008B1E24">
        <w:rPr>
          <w:rFonts w:ascii="Arial" w:hAnsi="Arial" w:cs="Arial"/>
          <w:color w:val="000000" w:themeColor="text1"/>
          <w:sz w:val="20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86034">
            <w:rPr>
              <w:rStyle w:val="Style5"/>
              <w:rFonts w:cs="Arial"/>
            </w:rPr>
            <w:t>TE82800-3</w:t>
          </w:r>
        </w:sdtContent>
      </w:sdt>
      <w:r w:rsidR="00DF2E6A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F449E2">
        <w:rPr>
          <w:rFonts w:ascii="Arial" w:hAnsi="Arial" w:cs="Arial"/>
          <w:color w:val="000000" w:themeColor="text1"/>
          <w:sz w:val="20"/>
        </w:rPr>
        <w:t>qualified</w:t>
      </w:r>
      <w:r w:rsidR="00663E1A" w:rsidRPr="00F449E2">
        <w:rPr>
          <w:rFonts w:ascii="Arial" w:hAnsi="Arial" w:cs="Arial"/>
          <w:color w:val="000000" w:themeColor="text1"/>
          <w:sz w:val="20"/>
        </w:rPr>
        <w:t xml:space="preserve"> </w:t>
      </w:r>
      <w:r w:rsidR="00E725E9" w:rsidRPr="00F449E2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2"/>
    <w:p w14:paraId="11BD62D0" w14:textId="77777777" w:rsidR="008B68C1" w:rsidRPr="00F449E2" w:rsidRDefault="00E91A99" w:rsidP="00933230">
      <w:pPr>
        <w:pStyle w:val="Heading1"/>
      </w:pPr>
      <w:r w:rsidRPr="00F449E2">
        <w:t xml:space="preserve">DEFINITIONS / </w:t>
      </w:r>
      <w:r w:rsidR="00EA4866" w:rsidRPr="00F449E2">
        <w:t>ABBREVIATIONS</w:t>
      </w:r>
    </w:p>
    <w:p w14:paraId="29848C26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28954C81" w14:textId="77777777" w:rsidTr="006331A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5D014553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14CD71D9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14:paraId="4FF8619C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02A4ACF6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028C0069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14:paraId="2508B5A3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7A6E0CB0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6AE9C3C8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786FD1" w:rsidRPr="00F83282" w14:paraId="0001EDD3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5A2CE9EE" w14:textId="4B42A8AE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081746C0" w14:textId="5D8CD429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786FD1" w:rsidRPr="00F83282" w14:paraId="41E5AF70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50D625C" w14:textId="5BED25C5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vAlign w:val="center"/>
          </w:tcPr>
          <w:p w14:paraId="4D8351CB" w14:textId="33CEDCC5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786FD1" w:rsidRPr="00F83282" w14:paraId="424BC004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23883B99" w14:textId="41BAD2B2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CAL/PM</w:t>
            </w:r>
          </w:p>
        </w:tc>
        <w:tc>
          <w:tcPr>
            <w:tcW w:w="9121" w:type="dxa"/>
            <w:vAlign w:val="center"/>
          </w:tcPr>
          <w:p w14:paraId="3C63233D" w14:textId="16FC4E08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Calibration/Preventive Maintenance</w:t>
            </w:r>
          </w:p>
        </w:tc>
      </w:tr>
      <w:tr w:rsidR="00786FD1" w:rsidRPr="00F83282" w14:paraId="5AE1D268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F121FA9" w14:textId="3BDE2E18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vAlign w:val="center"/>
          </w:tcPr>
          <w:p w14:paraId="255577CE" w14:textId="238A5754" w:rsidR="00786FD1" w:rsidRPr="00F449E2" w:rsidRDefault="00444E09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86FD1" w:rsidRPr="00F83282" w14:paraId="5E320BF3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EF1" w14:textId="49ECAF29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140" w14:textId="4E6CA71E" w:rsidR="00786FD1" w:rsidRPr="00F449E2" w:rsidRDefault="009533F3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Part Number</w:t>
            </w:r>
          </w:p>
        </w:tc>
      </w:tr>
      <w:tr w:rsidR="009533F3" w:rsidRPr="00F83282" w14:paraId="1EC41F90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521A" w14:textId="7FDDA857" w:rsidR="009533F3" w:rsidRPr="00F449E2" w:rsidRDefault="009533F3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DB4" w14:textId="33B19C64" w:rsidR="009533F3" w:rsidRPr="00F449E2" w:rsidRDefault="009533F3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9533F3" w:rsidRPr="00F83282" w14:paraId="45196511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A3BD" w14:textId="613214E1" w:rsidR="009533F3" w:rsidRPr="00F449E2" w:rsidRDefault="00DF2C62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DFE" w14:textId="0664E34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9533F3" w:rsidRPr="00F83282" w14:paraId="6078D1DB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10" w14:textId="465085CA" w:rsidR="009533F3" w:rsidRPr="00F449E2" w:rsidRDefault="0044479A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097E" w14:textId="770FB47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5A7099" w:rsidRPr="00F83282" w14:paraId="14686825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A969" w14:textId="29D3DB3A" w:rsidR="005A7099" w:rsidRPr="00F449E2" w:rsidRDefault="005A7099" w:rsidP="005A7099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D55F" w14:textId="6649DC60" w:rsidR="005A7099" w:rsidRPr="00F449E2" w:rsidRDefault="005A7099" w:rsidP="005A7099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5A7099" w:rsidRPr="00F83282" w14:paraId="53204732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3A0" w14:textId="2537EED1" w:rsidR="005A7099" w:rsidRPr="00EA4866" w:rsidRDefault="00823CA0" w:rsidP="005A709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CBB" w14:textId="60B7DC4A" w:rsidR="005A7099" w:rsidRPr="00EA4866" w:rsidRDefault="005F6C77" w:rsidP="005A7099">
            <w:pP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5F6C77" w:rsidRPr="00F83282" w14:paraId="510AA77E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673" w14:textId="02124F23" w:rsidR="005F6C77" w:rsidRPr="007E6017" w:rsidRDefault="00CF0157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72CC" w14:textId="22311597" w:rsidR="005F6C77" w:rsidRPr="007E6017" w:rsidRDefault="0019147E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8B175C" w:rsidRPr="00F83282" w14:paraId="7BCB579A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6060" w14:textId="15E53C1A" w:rsidR="008B175C" w:rsidRPr="001522DD" w:rsidRDefault="008B175C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EQID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782" w14:textId="54971AD5" w:rsidR="008B175C" w:rsidRPr="001522DD" w:rsidRDefault="008B175C" w:rsidP="005A709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Equipment Q</w:t>
            </w:r>
            <w:r w:rsidR="003F4951">
              <w:rPr>
                <w:rFonts w:ascii="Arial" w:hAnsi="Arial" w:cs="Arial"/>
                <w:sz w:val="20"/>
                <w:lang w:val="en-IE"/>
              </w:rPr>
              <w:t>ualification Identification</w:t>
            </w:r>
          </w:p>
        </w:tc>
      </w:tr>
      <w:tr w:rsidR="006168DA" w:rsidRPr="00F83282" w14:paraId="1E64135F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EA75" w14:textId="79F51B44" w:rsidR="006168DA" w:rsidRDefault="006168DA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ANSI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7832" w14:textId="6D39A39B" w:rsidR="006168DA" w:rsidRPr="00FB7902" w:rsidRDefault="00372476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372476">
              <w:rPr>
                <w:rFonts w:ascii="Arial" w:hAnsi="Arial" w:cs="Arial"/>
                <w:sz w:val="20"/>
                <w:lang w:val="en-IE"/>
              </w:rPr>
              <w:t>American National Standards Institute</w:t>
            </w:r>
          </w:p>
        </w:tc>
      </w:tr>
      <w:tr w:rsidR="00180312" w:rsidRPr="00F83282" w14:paraId="11E8DBE8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55EE" w14:textId="3188EA8A" w:rsidR="00180312" w:rsidRDefault="00180312" w:rsidP="0018031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lastRenderedPageBreak/>
              <w:t>PSC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5C75" w14:textId="6C9A8ACB" w:rsidR="00180312" w:rsidRPr="00372476" w:rsidRDefault="00180312" w:rsidP="00180312">
            <w:pPr>
              <w:rPr>
                <w:rFonts w:ascii="Arial" w:hAnsi="Arial" w:cs="Arial"/>
                <w:sz w:val="20"/>
                <w:lang w:val="en-IE"/>
              </w:rPr>
            </w:pPr>
            <w:r w:rsidRPr="004F33F5">
              <w:rPr>
                <w:rFonts w:ascii="Arial" w:hAnsi="Arial" w:cs="Arial"/>
                <w:sz w:val="20"/>
                <w:lang w:val="en-IE"/>
              </w:rPr>
              <w:t>Production Support Checks</w:t>
            </w:r>
          </w:p>
        </w:tc>
      </w:tr>
    </w:tbl>
    <w:p w14:paraId="18582D45" w14:textId="47E18D52" w:rsidR="008B68C1" w:rsidRPr="00F83282" w:rsidRDefault="00EA4866" w:rsidP="00933230">
      <w:pPr>
        <w:pStyle w:val="Heading1"/>
      </w:pPr>
      <w:r>
        <w:t>TRAINING</w:t>
      </w:r>
    </w:p>
    <w:p w14:paraId="62FB1482" w14:textId="27BB909E" w:rsidR="003643DC" w:rsidRPr="00894474" w:rsidRDefault="00CA1A31" w:rsidP="00CA1A31">
      <w:pPr>
        <w:spacing w:before="120"/>
        <w:rPr>
          <w:rFonts w:ascii="Arial" w:hAnsi="Arial" w:cs="Arial"/>
          <w:sz w:val="20"/>
        </w:rPr>
      </w:pP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="00767232"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2478F7F49FF144D9B353708FDAAD64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986034">
            <w:rPr>
              <w:rStyle w:val="Style5"/>
            </w:rPr>
            <w:t>TE82800-3</w:t>
          </w:r>
        </w:sdtContent>
      </w:sdt>
      <w:r w:rsidR="00767232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D23696EB8B464E4089486CAC16D55BA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67232">
            <w:rPr>
              <w:rFonts w:ascii="Arial" w:hAnsi="Arial" w:cs="Arial"/>
              <w:bCs/>
              <w:sz w:val="20"/>
              <w:lang w:val="en-IE"/>
            </w:rPr>
            <w:t>the 2690 Pump Tray Tester</w:t>
          </w:r>
        </w:sdtContent>
      </w:sdt>
      <w:r w:rsidR="00767232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862FE" w:rsidRPr="00894474">
        <w:rPr>
          <w:rFonts w:ascii="Arial" w:hAnsi="Arial" w:cs="Arial"/>
          <w:color w:val="000000" w:themeColor="text1"/>
          <w:sz w:val="20"/>
          <w:lang w:val="en-IE"/>
        </w:rPr>
        <w:t xml:space="preserve">was trained according to the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Test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and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Procedure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,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Alliance Pumptray</w:t>
      </w:r>
      <w:r w:rsidR="00693437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4F0D16" w:rsidRPr="00894474">
        <w:rPr>
          <w:rFonts w:ascii="Arial" w:hAnsi="Arial" w:cs="Arial"/>
          <w:color w:val="000000" w:themeColor="text1"/>
          <w:sz w:val="20"/>
        </w:rPr>
        <w:t xml:space="preserve">WAT210700, Rev 09. The executor of this qualification was trained to </w:t>
      </w:r>
      <w:r w:rsidR="00343FB8" w:rsidRPr="00894474">
        <w:rPr>
          <w:rFonts w:ascii="Arial" w:hAnsi="Arial" w:cs="Arial"/>
          <w:color w:val="000000" w:themeColor="text1"/>
          <w:sz w:val="20"/>
        </w:rPr>
        <w:t>the Installation Qualification Protocol, 730004135 Ver. 03. Both Training records are provided as Attach</w:t>
      </w:r>
      <w:r w:rsidR="003643DC" w:rsidRPr="00894474">
        <w:rPr>
          <w:rFonts w:ascii="Arial" w:hAnsi="Arial" w:cs="Arial"/>
          <w:color w:val="000000" w:themeColor="text1"/>
          <w:sz w:val="20"/>
        </w:rPr>
        <w:t>ments 7.1 and 7.</w:t>
      </w:r>
      <w:r w:rsidR="001A7B98">
        <w:rPr>
          <w:rFonts w:ascii="Arial" w:hAnsi="Arial" w:cs="Arial"/>
          <w:color w:val="000000" w:themeColor="text1"/>
          <w:sz w:val="20"/>
        </w:rPr>
        <w:t>2</w:t>
      </w:r>
      <w:r w:rsidR="003643DC" w:rsidRPr="00894474">
        <w:rPr>
          <w:rFonts w:ascii="Arial" w:hAnsi="Arial" w:cs="Arial"/>
          <w:color w:val="000000" w:themeColor="text1"/>
          <w:sz w:val="20"/>
        </w:rPr>
        <w:t>, respectively.</w:t>
      </w:r>
    </w:p>
    <w:p w14:paraId="7B118B10" w14:textId="2E4ACBE2" w:rsidR="008B68C1" w:rsidRPr="00BB4D2B" w:rsidRDefault="00EA4866" w:rsidP="00933230">
      <w:pPr>
        <w:pStyle w:val="Heading1"/>
      </w:pPr>
      <w:bookmarkStart w:id="3" w:name="_Toc442432506"/>
      <w:r w:rsidRPr="00BB4D2B">
        <w:t>QUALIFICATION</w:t>
      </w:r>
      <w:r w:rsidR="000937C9" w:rsidRPr="00BB4D2B">
        <w:t xml:space="preserve"> </w:t>
      </w:r>
      <w:r w:rsidR="008B68C1" w:rsidRPr="00BB4D2B">
        <w:t>Results</w:t>
      </w:r>
      <w:bookmarkEnd w:id="3"/>
    </w:p>
    <w:p w14:paraId="741C8F46" w14:textId="35D6D16E" w:rsidR="00D53CE3" w:rsidRPr="002F5502" w:rsidRDefault="00D53CE3" w:rsidP="002F5502">
      <w:pPr>
        <w:pStyle w:val="Heading2"/>
      </w:pPr>
      <w:r w:rsidRPr="002F5502">
        <w:t xml:space="preserve">Test Script IQ-01: Associated Documentation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BA303E" w:rsidRPr="002F5502">
        <w:t>3</w:t>
      </w:r>
      <w:r w:rsidRPr="002F5502">
        <w:t>.  The completed Test Script Data Sheet is provided as Attachment 7.3.</w:t>
      </w:r>
    </w:p>
    <w:p w14:paraId="2A073493" w14:textId="2147D474" w:rsidR="002121FB" w:rsidRPr="002F5502" w:rsidRDefault="002121FB" w:rsidP="002121FB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287259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Test Specification and Procedure, Alliance Pumptray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</w:rPr>
        <w:t>WAT210700, Rev 09</w:t>
      </w:r>
      <w:r w:rsidR="00D156B8" w:rsidRPr="002F5502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 Release General, as evidenced below:</w:t>
      </w:r>
    </w:p>
    <w:p w14:paraId="6E43B3C2" w14:textId="36541D47" w:rsidR="00EC4361" w:rsidRPr="002F5502" w:rsidRDefault="00EC4361" w:rsidP="00EC4361">
      <w:pPr>
        <w:jc w:val="center"/>
      </w:pPr>
      <w:r w:rsidRPr="002F5502">
        <w:rPr>
          <w:noProof/>
        </w:rPr>
        <w:drawing>
          <wp:inline distT="0" distB="0" distL="0" distR="0" wp14:anchorId="53F3F3C0" wp14:editId="50DAE71D">
            <wp:extent cx="5274310" cy="1590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8DDD" w14:textId="77777777" w:rsidR="002121FB" w:rsidRPr="002F5502" w:rsidRDefault="002121FB" w:rsidP="002121FB"/>
    <w:p w14:paraId="25F2B6F8" w14:textId="1A773A85" w:rsidR="00C83338" w:rsidRPr="002F5502" w:rsidRDefault="00C83338" w:rsidP="002F5502">
      <w:pPr>
        <w:pStyle w:val="Heading2"/>
      </w:pPr>
      <w:r w:rsidRPr="002F5502">
        <w:t xml:space="preserve">Test Script IQ-02: Site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EC4361" w:rsidRPr="002F5502">
        <w:t>3</w:t>
      </w:r>
      <w:r w:rsidRPr="002F5502">
        <w:t>.  The completed Test Script Data Sheet is provided as Attachment 7.4.</w:t>
      </w:r>
    </w:p>
    <w:p w14:paraId="563AE8DF" w14:textId="4BBA3ED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ambient temperature and humidity were measured using </w:t>
      </w:r>
      <w:r w:rsidR="00A04B9E">
        <w:rPr>
          <w:rFonts w:ascii="Arial" w:hAnsi="Arial" w:cs="Arial"/>
          <w:b w:val="0"/>
          <w:bCs w:val="0"/>
          <w:sz w:val="20"/>
          <w:szCs w:val="20"/>
        </w:rPr>
        <w:t>Te</w:t>
      </w:r>
      <w:r w:rsidR="00AE3C97">
        <w:rPr>
          <w:rFonts w:ascii="Arial" w:hAnsi="Arial" w:cs="Arial"/>
          <w:b w:val="0"/>
          <w:bCs w:val="0"/>
          <w:sz w:val="20"/>
          <w:szCs w:val="20"/>
        </w:rPr>
        <w:t>mperature/Humidity Meter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were determined to be within specification as defined by the </w:t>
      </w:r>
      <w:r w:rsidR="00000009" w:rsidRPr="002F5502">
        <w:rPr>
          <w:rFonts w:ascii="Arial" w:hAnsi="Arial" w:cs="Arial"/>
          <w:b w:val="0"/>
          <w:bCs w:val="0"/>
          <w:sz w:val="20"/>
          <w:szCs w:val="20"/>
        </w:rPr>
        <w:t>Perform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>ance Spec</w:t>
      </w:r>
      <w:r w:rsidR="00245054">
        <w:rPr>
          <w:rFonts w:ascii="Arial" w:hAnsi="Arial" w:cs="Arial"/>
          <w:b w:val="0"/>
          <w:bCs w:val="0"/>
          <w:sz w:val="20"/>
          <w:szCs w:val="20"/>
        </w:rPr>
        <w:t>ification,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, </w:t>
      </w:r>
      <w:r w:rsidR="00AC69D3" w:rsidRPr="002F5502">
        <w:rPr>
          <w:rFonts w:ascii="Arial" w:hAnsi="Arial" w:cs="Arial"/>
          <w:b w:val="0"/>
          <w:bCs w:val="0"/>
          <w:sz w:val="20"/>
          <w:szCs w:val="20"/>
        </w:rPr>
        <w:t>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="0049644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The calibration record is provided as Attachment 7.5.</w:t>
      </w:r>
    </w:p>
    <w:p w14:paraId="2D048941" w14:textId="2B5C2681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electrical supply was measured using a Multimeter and was determined to be within specification as defined by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Performance Spec</w:t>
      </w:r>
      <w:r w:rsidR="002705BD">
        <w:rPr>
          <w:rFonts w:ascii="Arial" w:hAnsi="Arial" w:cs="Arial"/>
          <w:b w:val="0"/>
          <w:bCs w:val="0"/>
          <w:sz w:val="20"/>
          <w:szCs w:val="20"/>
        </w:rPr>
        <w:t>ification</w:t>
      </w:r>
      <w:r w:rsidR="00A801BF">
        <w:rPr>
          <w:rFonts w:ascii="Arial" w:hAnsi="Arial" w:cs="Arial"/>
          <w:b w:val="0"/>
          <w:bCs w:val="0"/>
          <w:sz w:val="20"/>
          <w:szCs w:val="20"/>
        </w:rPr>
        <w:t>,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, 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  The calibration record is provided as Attachment 7.6.</w:t>
      </w:r>
    </w:p>
    <w:p w14:paraId="22125F14" w14:textId="75A66DB0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Station was confirmed to have more than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four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4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) dedicated electrical outlets</w:t>
      </w:r>
      <w:r w:rsidR="001D0DA7">
        <w:rPr>
          <w:rFonts w:ascii="Arial" w:hAnsi="Arial" w:cs="Arial"/>
          <w:b w:val="0"/>
          <w:bCs w:val="0"/>
          <w:sz w:val="20"/>
          <w:szCs w:val="20"/>
        </w:rPr>
        <w:t xml:space="preserve"> and </w:t>
      </w:r>
      <w:r w:rsidR="00A4622D">
        <w:rPr>
          <w:rFonts w:ascii="Arial" w:hAnsi="Arial" w:cs="Arial"/>
          <w:b w:val="0"/>
          <w:bCs w:val="0"/>
          <w:sz w:val="20"/>
          <w:szCs w:val="20"/>
        </w:rPr>
        <w:t>minimum</w:t>
      </w:r>
      <w:r w:rsidR="00970BB5">
        <w:rPr>
          <w:rFonts w:ascii="Arial" w:hAnsi="Arial" w:cs="Arial"/>
          <w:b w:val="0"/>
          <w:bCs w:val="0"/>
          <w:sz w:val="20"/>
          <w:szCs w:val="20"/>
        </w:rPr>
        <w:t xml:space="preserve"> of 1 dedicated network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required.</w:t>
      </w:r>
      <w:r w:rsidR="00773DFE">
        <w:rPr>
          <w:rFonts w:ascii="Arial" w:hAnsi="Arial" w:cs="Arial"/>
          <w:b w:val="0"/>
          <w:bCs w:val="0"/>
          <w:sz w:val="20"/>
          <w:szCs w:val="20"/>
        </w:rPr>
        <w:t xml:space="preserve"> Picture of </w:t>
      </w:r>
      <w:r w:rsidR="00995B9A">
        <w:rPr>
          <w:rFonts w:ascii="Arial" w:hAnsi="Arial" w:cs="Arial"/>
          <w:b w:val="0"/>
          <w:bCs w:val="0"/>
          <w:sz w:val="20"/>
          <w:szCs w:val="20"/>
        </w:rPr>
        <w:t xml:space="preserve">dedicated electrical outlets and network port 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is provided as Attachment 7.7.</w:t>
      </w:r>
    </w:p>
    <w:p w14:paraId="35D63B49" w14:textId="34F40CB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space and test bench of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403752205"/>
          <w:placeholder>
            <w:docPart w:val="E70DFBADFDD54D15820B30B4B9DA11C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986034">
            <w:rPr>
              <w:rStyle w:val="Style5"/>
              <w:rFonts w:cs="Arial"/>
              <w:b w:val="0"/>
              <w:bCs w:val="0"/>
              <w:szCs w:val="20"/>
            </w:rPr>
            <w:t>TE82800-3</w:t>
          </w:r>
        </w:sdtContent>
      </w:sdt>
      <w:r w:rsidR="000633CD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2065090152"/>
          <w:placeholder>
            <w:docPart w:val="BD2082DCBA274C6C93283786F1CDC76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0633CD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0633CD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</w:t>
      </w:r>
      <w:r w:rsidR="00C607B5">
        <w:rPr>
          <w:rFonts w:ascii="Arial" w:hAnsi="Arial" w:cs="Arial"/>
          <w:b w:val="0"/>
          <w:bCs w:val="0"/>
          <w:sz w:val="20"/>
          <w:szCs w:val="20"/>
        </w:rPr>
        <w:t>ere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confirmed to have adequate space for testing and service.  The bench was confirmed to be large and strong enough to support all test equipment.  </w:t>
      </w:r>
      <w:r w:rsidR="00773DFE">
        <w:rPr>
          <w:rFonts w:ascii="Arial" w:hAnsi="Arial" w:cs="Arial"/>
          <w:b w:val="0"/>
          <w:bCs w:val="0"/>
          <w:sz w:val="20"/>
          <w:szCs w:val="20"/>
        </w:rPr>
        <w:t>Picture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of the Test Station work area 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41793D4" w14:textId="5591C46C" w:rsidR="00FE27B5" w:rsidRPr="002F5502" w:rsidRDefault="00FE27B5" w:rsidP="002F5502">
      <w:pPr>
        <w:pStyle w:val="Heading2"/>
      </w:pPr>
      <w:r w:rsidRPr="002F5502">
        <w:t xml:space="preserve">Test Script IQ-03: Instrumentation Calibration Verification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script is provided as Attachment 7.</w:t>
      </w:r>
      <w:r w:rsidR="00685146">
        <w:t>9</w:t>
      </w:r>
      <w:r w:rsidRPr="002F5502">
        <w:t>.</w:t>
      </w:r>
    </w:p>
    <w:p w14:paraId="5CB3945A" w14:textId="27BDF08C" w:rsidR="000653F8" w:rsidRDefault="000653F8" w:rsidP="000653F8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b w:val="0"/>
          <w:bCs w:val="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BD03B9">
        <w:rPr>
          <w:rFonts w:ascii="Arial" w:hAnsi="Arial" w:cs="Arial"/>
          <w:b w:val="0"/>
          <w:bCs w:val="0"/>
          <w:sz w:val="20"/>
          <w:szCs w:val="20"/>
        </w:rPr>
        <w:t xml:space="preserve"> Electronics Weigh</w:t>
      </w:r>
      <w:r w:rsidR="004A0A20">
        <w:rPr>
          <w:rFonts w:ascii="Arial" w:hAnsi="Arial" w:cs="Arial"/>
          <w:b w:val="0"/>
          <w:bCs w:val="0"/>
          <w:sz w:val="20"/>
          <w:szCs w:val="20"/>
        </w:rPr>
        <w:t xml:space="preserve"> Balance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of</w:t>
      </w:r>
      <w:r w:rsidR="00C10235">
        <w:rPr>
          <w:rFonts w:ascii="Arial" w:hAnsi="Arial" w:cs="Arial"/>
          <w:b w:val="0"/>
          <w:bCs w:val="0"/>
          <w:sz w:val="20"/>
          <w:szCs w:val="20"/>
        </w:rPr>
        <w:t xml:space="preserve"> t</w:t>
      </w:r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908308153"/>
          <w:placeholder>
            <w:docPart w:val="394FB9D5754442258BD03A2DD875BF9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986034">
            <w:rPr>
              <w:rStyle w:val="Style5"/>
              <w:rFonts w:cs="Arial"/>
              <w:b w:val="0"/>
              <w:bCs w:val="0"/>
              <w:szCs w:val="20"/>
            </w:rPr>
            <w:t>TE82800-3</w:t>
          </w:r>
        </w:sdtContent>
      </w:sdt>
      <w:r w:rsidR="00C1023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587658913"/>
          <w:placeholder>
            <w:docPart w:val="51528E07E1784357B0CF0C5247C90D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1023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have had </w:t>
      </w:r>
      <w:r w:rsidR="00511F5B">
        <w:rPr>
          <w:rFonts w:ascii="Arial" w:hAnsi="Arial" w:cs="Arial"/>
          <w:b w:val="0"/>
          <w:bCs w:val="0"/>
          <w:sz w:val="20"/>
          <w:szCs w:val="20"/>
        </w:rPr>
        <w:t>calibration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within this time frame. The most recent </w:t>
      </w:r>
      <w:r w:rsidR="004A0A20">
        <w:rPr>
          <w:rFonts w:ascii="Arial" w:hAnsi="Arial" w:cs="Arial"/>
          <w:b w:val="0"/>
          <w:bCs w:val="0"/>
          <w:sz w:val="20"/>
          <w:szCs w:val="20"/>
        </w:rPr>
        <w:t>calibration certificate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10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Pr="002F5502">
        <w:rPr>
          <w:b w:val="0"/>
          <w:bCs w:val="0"/>
        </w:rPr>
        <w:t xml:space="preserve"> </w:t>
      </w:r>
    </w:p>
    <w:p w14:paraId="6D74EFB0" w14:textId="66D9CC17" w:rsidR="00922EC5" w:rsidRPr="002F5502" w:rsidRDefault="00922EC5" w:rsidP="00922EC5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272676199"/>
          <w:placeholder>
            <w:docPart w:val="EF06418C81314700AFF44C4AAE2B0F9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986034">
            <w:rPr>
              <w:rStyle w:val="Style5"/>
              <w:rFonts w:cs="Arial"/>
              <w:b w:val="0"/>
              <w:bCs w:val="0"/>
              <w:szCs w:val="20"/>
            </w:rPr>
            <w:t>TE82800-3</w:t>
          </w:r>
        </w:sdtContent>
      </w:sdt>
      <w:r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980679096"/>
          <w:placeholder>
            <w:docPart w:val="2E569B9B0789444D8EECC55EB6EB62E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the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Preventive Maintenance Master Schedule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with a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six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(6) month maintenance cycle.  A screen capture from the database is provided as Attachment 7.</w:t>
      </w:r>
      <w:r w:rsidR="00A75FBB">
        <w:rPr>
          <w:rFonts w:ascii="Arial" w:hAnsi="Arial" w:cs="Arial"/>
          <w:b w:val="0"/>
          <w:bCs w:val="0"/>
          <w:sz w:val="20"/>
          <w:szCs w:val="20"/>
        </w:rPr>
        <w:t>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3A887228" w14:textId="08FEE4E9" w:rsidR="00355D18" w:rsidRPr="002F5502" w:rsidRDefault="00355D18" w:rsidP="002F5502">
      <w:pPr>
        <w:pStyle w:val="Heading2"/>
      </w:pPr>
      <w:r w:rsidRPr="002F5502">
        <w:t xml:space="preserve">Test Script IQ-04: Software and Instrument Firmware Version was performed according to </w:t>
      </w:r>
      <w:r w:rsidR="00596B51">
        <w:t xml:space="preserve">Installation Qualification </w:t>
      </w:r>
      <w:r w:rsidR="00596B51">
        <w:lastRenderedPageBreak/>
        <w:t>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2</w:t>
      </w:r>
      <w:r w:rsidRPr="002F5502">
        <w:t>.</w:t>
      </w:r>
    </w:p>
    <w:p w14:paraId="05AD3EC3" w14:textId="6829F6B7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Equipment Software version listed in the </w:t>
      </w:r>
      <w:r w:rsidR="00421880" w:rsidRPr="002F5502">
        <w:rPr>
          <w:rFonts w:ascii="Arial" w:hAnsi="Arial" w:cs="Arial"/>
          <w:b w:val="0"/>
          <w:bCs w:val="0"/>
          <w:sz w:val="20"/>
          <w:szCs w:val="20"/>
        </w:rPr>
        <w:t xml:space="preserve">TSP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Test Software 1.0 and was verified to match the version listed </w:t>
      </w:r>
      <w:r w:rsidR="009F0208">
        <w:rPr>
          <w:rFonts w:ascii="Arial" w:hAnsi="Arial" w:cs="Arial"/>
          <w:b w:val="0"/>
          <w:bCs w:val="0"/>
          <w:sz w:val="20"/>
          <w:szCs w:val="20"/>
        </w:rPr>
        <w:t>o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n the test equipment display.  </w:t>
      </w:r>
      <w:r w:rsidR="005C2DCB">
        <w:rPr>
          <w:rFonts w:ascii="Arial" w:hAnsi="Arial" w:cs="Arial"/>
          <w:b w:val="0"/>
          <w:bCs w:val="0"/>
          <w:sz w:val="20"/>
          <w:szCs w:val="20"/>
        </w:rPr>
        <w:t>The objective evidence was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provided as Attachment 7.1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3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4685C0B1" w14:textId="4F4BBAAB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This test station does not download firmware.</w:t>
      </w:r>
    </w:p>
    <w:p w14:paraId="40D48B77" w14:textId="43916E39" w:rsidR="0088265F" w:rsidRPr="002F5502" w:rsidRDefault="0088265F" w:rsidP="002F5502">
      <w:pPr>
        <w:pStyle w:val="Heading2"/>
      </w:pPr>
      <w:r w:rsidRPr="002F5502">
        <w:t xml:space="preserve">Test Script IQ-05: General Safety and Alarms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4</w:t>
      </w:r>
      <w:r w:rsidRPr="002F5502">
        <w:t>.</w:t>
      </w:r>
    </w:p>
    <w:p w14:paraId="7B86605B" w14:textId="58757622" w:rsidR="00821129" w:rsidRPr="002F5502" w:rsidRDefault="00821129" w:rsidP="0082112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It was confirmed that there were no mechanical safety pinch points or sharp edges.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C41C14" w:rsidRPr="00C41C14">
        <w:rPr>
          <w:rFonts w:ascii="Arial" w:hAnsi="Arial" w:cs="Arial"/>
          <w:b w:val="0"/>
          <w:bCs w:val="0"/>
          <w:sz w:val="20"/>
          <w:szCs w:val="20"/>
        </w:rPr>
        <w:t>Picture of tester station safety check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is provided as Attach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ment 7.15</w:t>
      </w:r>
    </w:p>
    <w:p w14:paraId="20D652EC" w14:textId="5069BEA5" w:rsidR="00843EA1" w:rsidRPr="002F5502" w:rsidRDefault="00843EA1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Test Script IQ-06: Functional Verification was performed according to </w:t>
      </w:r>
      <w:r w:rsidR="00596B51">
        <w:rPr>
          <w:szCs w:val="20"/>
        </w:rPr>
        <w:t>Installation Qualification Protocol</w:t>
      </w:r>
      <w:r w:rsidRPr="002F5502">
        <w:rPr>
          <w:szCs w:val="20"/>
        </w:rPr>
        <w:t xml:space="preserve"> </w:t>
      </w:r>
      <w:r w:rsidR="00F01E8D">
        <w:rPr>
          <w:szCs w:val="20"/>
        </w:rPr>
        <w:t>730004135, Ver. 03</w:t>
      </w:r>
      <w:r w:rsidRPr="002F5502">
        <w:rPr>
          <w:szCs w:val="20"/>
        </w:rPr>
        <w:t>.  The completed Test Script Data Sheet is provided as Attachment 7.1</w:t>
      </w:r>
      <w:r w:rsidR="008A2D49">
        <w:rPr>
          <w:szCs w:val="20"/>
        </w:rPr>
        <w:t>6</w:t>
      </w:r>
      <w:r w:rsidRPr="002F5502">
        <w:rPr>
          <w:szCs w:val="20"/>
        </w:rPr>
        <w:t>.</w:t>
      </w:r>
    </w:p>
    <w:p w14:paraId="2191CF5D" w14:textId="6CDF4430" w:rsidR="00AC1FD9" w:rsidRPr="002F5502" w:rsidRDefault="0046563B" w:rsidP="00AC1FD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) UUTs w</w:t>
      </w:r>
      <w:r>
        <w:rPr>
          <w:rFonts w:ascii="Arial" w:hAnsi="Arial" w:cs="Arial"/>
          <w:b w:val="0"/>
          <w:bCs w:val="0"/>
          <w:sz w:val="20"/>
          <w:szCs w:val="20"/>
        </w:rPr>
        <w:t>as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tested using </w:t>
      </w:r>
      <w:r w:rsidR="00C607B5"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86221726F3B94275AFD7D31F334F0F1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986034">
            <w:rPr>
              <w:rStyle w:val="Style5"/>
              <w:rFonts w:cs="Arial"/>
              <w:b w:val="0"/>
              <w:bCs w:val="0"/>
              <w:szCs w:val="20"/>
            </w:rPr>
            <w:t>TE82800-3</w:t>
          </w:r>
        </w:sdtContent>
      </w:sdt>
      <w:r w:rsidR="00C607B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24EB1F224B83497F835CC3F1CAD2E74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607B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607B5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with all tests passing.  The test record is provided as Attachment 7.1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7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0E708F" w14:textId="1A7DF3D6" w:rsidR="00BF5B02" w:rsidRPr="002F5502" w:rsidRDefault="00BF5B02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 w:rsidR="00F01E8D"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BA303E" w:rsidRPr="00F83282" w14:paraId="65171708" w14:textId="77777777" w:rsidTr="00137DDC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09F14918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088DCD4D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4309C390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68A034D1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A303E" w:rsidRPr="00F83282" w14:paraId="4D40D762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1DB775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B7DC129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2680E19" w14:textId="77777777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14:paraId="2CF1A482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09E487D4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B93A15E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14:paraId="79A27A06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69302114" w14:textId="764A83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 xml:space="preserve">Attachments 7.4, 7.5, 7.6, 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>7.</w:t>
            </w:r>
            <w:r w:rsidR="001D7A84">
              <w:rPr>
                <w:rFonts w:ascii="Arial" w:hAnsi="Arial" w:cs="Arial"/>
                <w:sz w:val="20"/>
                <w:lang w:val="en-IE"/>
              </w:rPr>
              <w:t>7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Pr="008D1954">
              <w:rPr>
                <w:rFonts w:ascii="Arial" w:hAnsi="Arial" w:cs="Arial"/>
                <w:sz w:val="20"/>
                <w:lang w:val="en-IE"/>
              </w:rPr>
              <w:t>and 7.</w:t>
            </w:r>
            <w:r w:rsidR="001D7A84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9" w:type="pct"/>
            <w:vAlign w:val="center"/>
          </w:tcPr>
          <w:p w14:paraId="7671E17E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1C81A71A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1F3B769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14:paraId="4741E0B0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555AB9C" w14:textId="2D114594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E41C51">
              <w:rPr>
                <w:rFonts w:ascii="Arial" w:hAnsi="Arial" w:cs="Arial"/>
                <w:sz w:val="20"/>
                <w:lang w:val="en-IE"/>
              </w:rPr>
              <w:t>9</w:t>
            </w:r>
            <w:r w:rsidRPr="008D1954">
              <w:rPr>
                <w:rFonts w:ascii="Arial" w:hAnsi="Arial" w:cs="Arial"/>
                <w:sz w:val="20"/>
                <w:lang w:val="en-IE"/>
              </w:rPr>
              <w:t>, 7.</w:t>
            </w:r>
            <w:r w:rsidR="00E41C51">
              <w:rPr>
                <w:rFonts w:ascii="Arial" w:hAnsi="Arial" w:cs="Arial"/>
                <w:sz w:val="20"/>
                <w:lang w:val="en-IE"/>
              </w:rPr>
              <w:t>10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880F79">
              <w:rPr>
                <w:rFonts w:ascii="Arial" w:hAnsi="Arial" w:cs="Arial"/>
                <w:sz w:val="20"/>
                <w:lang w:val="en-IE"/>
              </w:rPr>
              <w:t>1</w:t>
            </w:r>
          </w:p>
        </w:tc>
        <w:tc>
          <w:tcPr>
            <w:tcW w:w="1839" w:type="pct"/>
            <w:vAlign w:val="center"/>
          </w:tcPr>
          <w:p w14:paraId="02A55A30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40125AD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34F444C0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14:paraId="19FE3BFD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9502244" w14:textId="2A57DBBE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64264">
              <w:rPr>
                <w:rFonts w:ascii="Arial" w:hAnsi="Arial" w:cs="Arial"/>
                <w:sz w:val="20"/>
                <w:lang w:val="en-IE"/>
              </w:rPr>
              <w:t>2</w:t>
            </w:r>
            <w:r>
              <w:rPr>
                <w:rFonts w:ascii="Arial" w:hAnsi="Arial" w:cs="Arial"/>
                <w:sz w:val="20"/>
                <w:lang w:val="en-IE"/>
              </w:rPr>
              <w:t xml:space="preserve"> and 7.1</w:t>
            </w:r>
            <w:r w:rsidR="00B64264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839" w:type="pct"/>
            <w:vAlign w:val="center"/>
          </w:tcPr>
          <w:p w14:paraId="223F5DE0" w14:textId="77777777" w:rsidR="00BA303E" w:rsidRPr="004E63AD" w:rsidRDefault="00BA303E" w:rsidP="00137DD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29FB65F7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6B0F4CBD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14:paraId="44FFE84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287E716A" w14:textId="239F00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B0323">
              <w:rPr>
                <w:rFonts w:ascii="Arial" w:hAnsi="Arial" w:cs="Arial"/>
                <w:sz w:val="20"/>
                <w:lang w:val="en-IE"/>
              </w:rPr>
              <w:t>4</w:t>
            </w:r>
            <w:r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and 7.1</w:t>
            </w:r>
            <w:r w:rsidR="00BB0323"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1839" w:type="pct"/>
            <w:vAlign w:val="center"/>
          </w:tcPr>
          <w:p w14:paraId="15D1BAE3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D802420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2C8383D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4C663B34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08FA2125" w14:textId="0D88357F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7.1</w:t>
            </w:r>
            <w:r w:rsidR="00986539">
              <w:rPr>
                <w:rFonts w:ascii="Arial" w:hAnsi="Arial" w:cs="Arial"/>
                <w:sz w:val="20"/>
                <w:lang w:val="en-IE"/>
              </w:rPr>
              <w:t>6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86539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1839" w:type="pct"/>
            <w:vAlign w:val="center"/>
          </w:tcPr>
          <w:p w14:paraId="7ED64774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60F6DA42" w14:textId="77777777" w:rsidR="009921F1" w:rsidRPr="00F83282" w:rsidRDefault="00EA4866" w:rsidP="00933230">
      <w:pPr>
        <w:pStyle w:val="Heading1"/>
      </w:pPr>
      <w:bookmarkStart w:id="4" w:name="_Toc309978937"/>
      <w:bookmarkStart w:id="5" w:name="_Toc442432504"/>
      <w:r>
        <w:t>ATTACHMENTS</w:t>
      </w:r>
    </w:p>
    <w:p w14:paraId="0B2BD8C0" w14:textId="5C4E586F" w:rsidR="00E007FF" w:rsidRDefault="00E007FF" w:rsidP="00E007FF">
      <w:pPr>
        <w:pStyle w:val="Heading2"/>
      </w:pPr>
      <w:r>
        <w:t xml:space="preserve">Completed Operator Training Record </w:t>
      </w:r>
      <w:r w:rsidR="00051084" w:rsidRPr="00051084">
        <w:rPr>
          <w:color w:val="000000" w:themeColor="text1"/>
        </w:rPr>
        <w:t>WAT210700, Rev 09</w:t>
      </w:r>
    </w:p>
    <w:p w14:paraId="2C26F7AC" w14:textId="23EF3588" w:rsidR="00E007FF" w:rsidRPr="00D33C0C" w:rsidRDefault="00E007FF" w:rsidP="00E007FF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>
        <w:t>730004135, Ver. 0</w:t>
      </w:r>
      <w:r w:rsidR="00A75FBB">
        <w:t>3</w:t>
      </w:r>
    </w:p>
    <w:p w14:paraId="6DF8449E" w14:textId="77777777" w:rsidR="00E007FF" w:rsidRPr="00D33C0C" w:rsidRDefault="00E007FF" w:rsidP="00E007FF">
      <w:pPr>
        <w:pStyle w:val="Heading2"/>
      </w:pPr>
      <w:r w:rsidRPr="00D33C0C">
        <w:t>Completed Test Script IQ-01: Associated Document Verification</w:t>
      </w:r>
    </w:p>
    <w:p w14:paraId="686D5802" w14:textId="77777777" w:rsidR="00E007FF" w:rsidRPr="00D33C0C" w:rsidRDefault="00E007FF" w:rsidP="00E007FF">
      <w:pPr>
        <w:pStyle w:val="Heading2"/>
      </w:pPr>
      <w:r w:rsidRPr="00D33C0C">
        <w:t>Completed Test Script IQ-02: Site Verification</w:t>
      </w:r>
    </w:p>
    <w:p w14:paraId="45D6333F" w14:textId="417C55CC" w:rsidR="00E007FF" w:rsidRPr="00D33C0C" w:rsidRDefault="00E007FF" w:rsidP="00E007FF">
      <w:pPr>
        <w:pStyle w:val="Heading2"/>
      </w:pPr>
      <w:r w:rsidRPr="00D33C0C">
        <w:t>Objective Evidence IQ-02</w:t>
      </w:r>
      <w:r>
        <w:t xml:space="preserve">: </w:t>
      </w:r>
      <w:r w:rsidR="001320E1">
        <w:t>Temperature/Humidity Meter C</w:t>
      </w:r>
      <w:r>
        <w:t>alibration Record</w:t>
      </w:r>
      <w:r w:rsidR="008E3ED6">
        <w:t xml:space="preserve"> and </w:t>
      </w:r>
      <w:r w:rsidR="00395E2D">
        <w:t>Measure</w:t>
      </w:r>
      <w:r w:rsidR="007B2A20">
        <w:t>ment</w:t>
      </w:r>
      <w:r w:rsidR="00395E2D">
        <w:t xml:space="preserve"> </w:t>
      </w:r>
      <w:r w:rsidR="00074730">
        <w:t>R</w:t>
      </w:r>
      <w:r w:rsidR="00395E2D">
        <w:t>ecord</w:t>
      </w:r>
    </w:p>
    <w:p w14:paraId="4578CEA7" w14:textId="7E488A71" w:rsidR="00E007FF" w:rsidRDefault="00E007FF" w:rsidP="00E007FF">
      <w:pPr>
        <w:pStyle w:val="Heading2"/>
      </w:pPr>
      <w:r w:rsidRPr="00D33C0C">
        <w:t>Objective Evidence IQ</w:t>
      </w:r>
      <w:r>
        <w:t xml:space="preserve">-02: </w:t>
      </w:r>
      <w:r w:rsidRPr="00FC651E">
        <w:t xml:space="preserve">Multimeter </w:t>
      </w:r>
      <w:r>
        <w:t>Calibration Record</w:t>
      </w:r>
      <w:r w:rsidR="00074730">
        <w:t xml:space="preserve"> and </w:t>
      </w:r>
      <w:r w:rsidR="00395E2D">
        <w:t>Measure</w:t>
      </w:r>
      <w:r w:rsidR="007B2A20">
        <w:t>ment</w:t>
      </w:r>
      <w:r w:rsidR="00395E2D">
        <w:t xml:space="preserve"> Record</w:t>
      </w:r>
    </w:p>
    <w:p w14:paraId="26017EDA" w14:textId="73CEB451" w:rsidR="0047279D" w:rsidRPr="00D33C0C" w:rsidRDefault="0047279D" w:rsidP="0047279D">
      <w:pPr>
        <w:pStyle w:val="Heading2"/>
      </w:pPr>
      <w:r>
        <w:t xml:space="preserve">Objective Evidence IQ-02: Picture of </w:t>
      </w:r>
      <w:r w:rsidR="00EA1CCF">
        <w:t>dedicated electrical outlets and network port</w:t>
      </w:r>
    </w:p>
    <w:p w14:paraId="469CC38B" w14:textId="3ED0710F" w:rsidR="00E007FF" w:rsidRPr="00D33C0C" w:rsidRDefault="00E007FF" w:rsidP="00E007FF">
      <w:pPr>
        <w:pStyle w:val="Heading2"/>
      </w:pPr>
      <w:r>
        <w:t>Objective Evidence IQ-02: Picture</w:t>
      </w:r>
      <w:r w:rsidR="00EA1CCF">
        <w:t xml:space="preserve"> </w:t>
      </w:r>
      <w:r>
        <w:t>of Test Station Work Area</w:t>
      </w:r>
    </w:p>
    <w:p w14:paraId="07069466" w14:textId="6EFCE75B" w:rsidR="00E007FF" w:rsidRDefault="00E007FF" w:rsidP="00E007FF">
      <w:pPr>
        <w:pStyle w:val="Heading2"/>
      </w:pPr>
      <w:r w:rsidRPr="00D33C0C">
        <w:t>Completed Test Script IQ-03: Instrument Calibration Verification</w:t>
      </w:r>
    </w:p>
    <w:p w14:paraId="1949922A" w14:textId="59D36341" w:rsidR="0025694B" w:rsidRPr="00273231" w:rsidRDefault="0025694B" w:rsidP="0025694B">
      <w:pPr>
        <w:pStyle w:val="Heading2"/>
      </w:pPr>
      <w:r w:rsidRPr="00273231">
        <w:t xml:space="preserve">Objective Evidence IQ-03: </w:t>
      </w:r>
      <w:r>
        <w:t>Electronics Weigh Bala</w:t>
      </w:r>
      <w:r w:rsidR="00DC6405">
        <w:t>nce Calibration Record</w:t>
      </w:r>
    </w:p>
    <w:p w14:paraId="2277CBEC" w14:textId="2E3F5D4A" w:rsidR="00E007FF" w:rsidRPr="00273231" w:rsidRDefault="00E007FF" w:rsidP="00E007FF">
      <w:pPr>
        <w:pStyle w:val="Heading2"/>
      </w:pPr>
      <w:r w:rsidRPr="00273231">
        <w:t xml:space="preserve">Objective Evidence IQ-03: Screen Capture of </w:t>
      </w:r>
      <w:r w:rsidR="0025694B">
        <w:rPr>
          <w:szCs w:val="20"/>
        </w:rPr>
        <w:t>Preventive Maintenance Master Schedule</w:t>
      </w:r>
    </w:p>
    <w:p w14:paraId="1645FF0A" w14:textId="77777777" w:rsidR="00E007FF" w:rsidRDefault="00E007FF" w:rsidP="00E007FF">
      <w:pPr>
        <w:pStyle w:val="Heading2"/>
      </w:pPr>
      <w:r>
        <w:t>Completed Test Script IQ-04: Test Software and Instrument Firmware Version</w:t>
      </w:r>
    </w:p>
    <w:p w14:paraId="1655DD14" w14:textId="45796A71" w:rsidR="00E007FF" w:rsidRDefault="00E007FF" w:rsidP="00E007FF">
      <w:pPr>
        <w:pStyle w:val="Heading2"/>
        <w:rPr>
          <w:color w:val="000000" w:themeColor="text1"/>
        </w:rPr>
      </w:pPr>
      <w:r>
        <w:t xml:space="preserve">Objective Evidence IQ-04: </w:t>
      </w:r>
      <w:r w:rsidR="00E372D6">
        <w:t xml:space="preserve">Test Software version on Cover Page of TSP </w:t>
      </w:r>
      <w:r w:rsidR="00E372D6" w:rsidRPr="00051084">
        <w:rPr>
          <w:color w:val="000000" w:themeColor="text1"/>
        </w:rPr>
        <w:t>WAT210700</w:t>
      </w:r>
      <w:r w:rsidR="00113F0A">
        <w:rPr>
          <w:color w:val="000000" w:themeColor="text1"/>
        </w:rPr>
        <w:t xml:space="preserve"> and on Test Equipment</w:t>
      </w:r>
    </w:p>
    <w:p w14:paraId="770F15D0" w14:textId="77777777" w:rsidR="00E007FF" w:rsidRPr="00676274" w:rsidRDefault="00E007FF" w:rsidP="00E007FF">
      <w:pPr>
        <w:pStyle w:val="Heading2"/>
      </w:pPr>
      <w:r w:rsidRPr="00D33C0C">
        <w:t>Completed Test Script IQ-05: General Safety and Alarms</w:t>
      </w:r>
    </w:p>
    <w:p w14:paraId="18C4CCB1" w14:textId="0AAA3BFA" w:rsidR="00E007FF" w:rsidRDefault="00E007FF" w:rsidP="00E007FF">
      <w:pPr>
        <w:pStyle w:val="Heading2"/>
      </w:pPr>
      <w:r>
        <w:t xml:space="preserve">Objective Evidence IQ-05: </w:t>
      </w:r>
      <w:r w:rsidR="00E81126">
        <w:t>Picture of tester station</w:t>
      </w:r>
      <w:r w:rsidR="000E3D7B">
        <w:t xml:space="preserve"> safety check</w:t>
      </w:r>
    </w:p>
    <w:p w14:paraId="50ED6D27" w14:textId="671F014E" w:rsidR="00E007FF" w:rsidRDefault="00E007FF" w:rsidP="00E007FF">
      <w:pPr>
        <w:pStyle w:val="Heading2"/>
      </w:pPr>
      <w:r w:rsidRPr="00D33C0C">
        <w:lastRenderedPageBreak/>
        <w:t>Completed Test Script IQ-06: Functional Verification</w:t>
      </w:r>
      <w:r>
        <w:t xml:space="preserve"> </w:t>
      </w:r>
    </w:p>
    <w:p w14:paraId="6E7ADD78" w14:textId="3FC1AA25" w:rsidR="00BD78EE" w:rsidRPr="00524D87" w:rsidRDefault="00E007FF" w:rsidP="00DC6618">
      <w:pPr>
        <w:pStyle w:val="Heading2"/>
      </w:pPr>
      <w:r>
        <w:t xml:space="preserve">Objective Evidence IQ-06: Test Records for UUT </w:t>
      </w:r>
    </w:p>
    <w:p w14:paraId="58D691AE" w14:textId="48C9CDEF" w:rsidR="00867E19" w:rsidRPr="00933230" w:rsidRDefault="00EA4866" w:rsidP="00933230">
      <w:pPr>
        <w:pStyle w:val="Heading1"/>
      </w:pPr>
      <w:r w:rsidRPr="00933230">
        <w:t xml:space="preserve">DEVIATION FROM THE </w:t>
      </w:r>
      <w:bookmarkEnd w:id="4"/>
      <w:r w:rsidRPr="00933230">
        <w:t>QUALIFICATION PROTOCOL</w:t>
      </w:r>
      <w:bookmarkEnd w:id="5"/>
    </w:p>
    <w:p w14:paraId="1699A1A3" w14:textId="442327B4" w:rsidR="00FA764B" w:rsidRPr="008D4164" w:rsidRDefault="00EC78AA" w:rsidP="00F83282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  <w:r w:rsidRPr="008D4164">
        <w:rPr>
          <w:rFonts w:ascii="Arial" w:hAnsi="Arial" w:cs="Arial"/>
          <w:sz w:val="20"/>
        </w:rPr>
        <w:t xml:space="preserve">There were no deviations generated during the execution of the </w:t>
      </w:r>
      <w:r w:rsidR="00596B51" w:rsidRPr="008D4164">
        <w:rPr>
          <w:rFonts w:ascii="Arial" w:hAnsi="Arial" w:cs="Arial"/>
          <w:sz w:val="20"/>
        </w:rPr>
        <w:t>Installation Qualification Protocol</w:t>
      </w:r>
      <w:r w:rsidRPr="008D4164">
        <w:rPr>
          <w:rFonts w:ascii="Arial" w:hAnsi="Arial" w:cs="Arial"/>
          <w:sz w:val="20"/>
        </w:rPr>
        <w:t xml:space="preserve"> 730004135, Ver. 03.</w:t>
      </w:r>
    </w:p>
    <w:p w14:paraId="6D070642" w14:textId="77777777" w:rsidR="00867E19" w:rsidRPr="00F83282" w:rsidRDefault="00867E19" w:rsidP="00933230">
      <w:pPr>
        <w:pStyle w:val="Heading1"/>
      </w:pPr>
      <w:bookmarkStart w:id="6" w:name="_Toc309801760"/>
      <w:bookmarkStart w:id="7" w:name="_Toc316906462"/>
      <w:bookmarkStart w:id="8" w:name="_Toc442432510"/>
      <w:r w:rsidRPr="00F83282">
        <w:t>References</w:t>
      </w:r>
      <w:bookmarkEnd w:id="6"/>
      <w:bookmarkEnd w:id="7"/>
      <w:bookmarkEnd w:id="8"/>
    </w:p>
    <w:p w14:paraId="418809F0" w14:textId="3B8A930F" w:rsidR="00F36E5B" w:rsidRPr="008D4164" w:rsidRDefault="00AB6DE5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8D4164">
        <w:rPr>
          <w:rFonts w:ascii="Arial" w:hAnsi="Arial" w:cs="Arial"/>
          <w:sz w:val="20"/>
          <w:lang w:val="en-IE"/>
        </w:rPr>
        <w:t>The current approved versions of the following documents are referenced within this report:</w:t>
      </w:r>
    </w:p>
    <w:tbl>
      <w:tblPr>
        <w:tblW w:w="41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6381"/>
      </w:tblGrid>
      <w:tr w:rsidR="00A43A89" w:rsidRPr="00F83282" w14:paraId="36AB6DDE" w14:textId="77777777" w:rsidTr="008F1D2F">
        <w:trPr>
          <w:tblHeader/>
        </w:trPr>
        <w:tc>
          <w:tcPr>
            <w:tcW w:w="2722" w:type="dxa"/>
            <w:shd w:val="pct25" w:color="auto" w:fill="auto"/>
          </w:tcPr>
          <w:p w14:paraId="532A28E3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381" w:type="dxa"/>
            <w:shd w:val="pct25" w:color="auto" w:fill="auto"/>
            <w:vAlign w:val="center"/>
          </w:tcPr>
          <w:p w14:paraId="136F7A17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A43A89" w:rsidRPr="00F83282" w14:paraId="2B17F284" w14:textId="77777777" w:rsidTr="008F1D2F">
        <w:tc>
          <w:tcPr>
            <w:tcW w:w="2722" w:type="dxa"/>
          </w:tcPr>
          <w:p w14:paraId="2043E0A8" w14:textId="3F6EC699" w:rsidR="00A43A89" w:rsidRPr="008F1D2F" w:rsidRDefault="005C28FB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6381" w:type="dxa"/>
            <w:vAlign w:val="center"/>
          </w:tcPr>
          <w:p w14:paraId="670E4FCA" w14:textId="79A988DD" w:rsidR="00A43A89" w:rsidRPr="008F1D2F" w:rsidRDefault="00785EB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880816" w:rsidRPr="00F83282" w14:paraId="4399187A" w14:textId="77777777" w:rsidTr="008F1D2F">
        <w:tc>
          <w:tcPr>
            <w:tcW w:w="2722" w:type="dxa"/>
          </w:tcPr>
          <w:p w14:paraId="4C82B5C0" w14:textId="405FE46D" w:rsidR="00880816" w:rsidRPr="008F1D2F" w:rsidRDefault="002E1EC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WAT210700, Rev 09</w:t>
            </w:r>
          </w:p>
        </w:tc>
        <w:tc>
          <w:tcPr>
            <w:tcW w:w="6381" w:type="dxa"/>
            <w:vAlign w:val="center"/>
          </w:tcPr>
          <w:p w14:paraId="4D835D24" w14:textId="3A3377C3" w:rsidR="00880816" w:rsidRPr="008F1D2F" w:rsidRDefault="007E3706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TEST SPECIFICATION AND PROCEDURE, ALLIANCE PUMPTRAY</w:t>
            </w:r>
          </w:p>
        </w:tc>
      </w:tr>
      <w:tr w:rsidR="00880816" w:rsidRPr="00F83282" w14:paraId="3BC60520" w14:textId="77777777" w:rsidTr="008F1D2F">
        <w:tc>
          <w:tcPr>
            <w:tcW w:w="2722" w:type="dxa"/>
          </w:tcPr>
          <w:p w14:paraId="54FC021B" w14:textId="1695AB86" w:rsidR="00880816" w:rsidRPr="008F1D2F" w:rsidRDefault="00D220C8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WAT270698</w:t>
            </w:r>
            <w:r w:rsidR="00804F3F" w:rsidRPr="008F1D2F">
              <w:rPr>
                <w:rFonts w:ascii="Arial" w:hAnsi="Arial" w:cs="Arial"/>
                <w:sz w:val="20"/>
              </w:rPr>
              <w:t xml:space="preserve">, Rev </w:t>
            </w:r>
            <w:r w:rsidR="00BF3764" w:rsidRPr="008F1D2F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6381" w:type="dxa"/>
            <w:vAlign w:val="center"/>
          </w:tcPr>
          <w:p w14:paraId="62E9BB5F" w14:textId="3EEE0C6E" w:rsidR="00880816" w:rsidRPr="008F1D2F" w:rsidRDefault="0066180E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PERFORMANCE SPECIFICATION,</w:t>
            </w:r>
            <w:r w:rsidR="00AF747B" w:rsidRPr="008F1D2F">
              <w:rPr>
                <w:rFonts w:ascii="Arial" w:hAnsi="Arial" w:cs="Arial"/>
                <w:sz w:val="20"/>
              </w:rPr>
              <w:t xml:space="preserve"> Pump Mechanics </w:t>
            </w:r>
            <w:r w:rsidR="00493B06" w:rsidRPr="00493B06">
              <w:rPr>
                <w:rFonts w:ascii="Arial" w:hAnsi="Arial" w:cs="Arial"/>
                <w:sz w:val="20"/>
              </w:rPr>
              <w:t>Assembly</w:t>
            </w:r>
          </w:p>
        </w:tc>
      </w:tr>
      <w:tr w:rsidR="00DB7AD7" w:rsidRPr="00F83282" w14:paraId="759A9B45" w14:textId="77777777" w:rsidTr="008F1D2F">
        <w:tc>
          <w:tcPr>
            <w:tcW w:w="2722" w:type="dxa"/>
          </w:tcPr>
          <w:p w14:paraId="3C4CDC28" w14:textId="2C518992" w:rsidR="00DB7AD7" w:rsidRPr="008F1D2F" w:rsidRDefault="00F37A9A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WAT046538, Ver. </w:t>
            </w:r>
            <w:r w:rsidR="008E7779">
              <w:rPr>
                <w:rFonts w:ascii="Arial" w:hAnsi="Arial" w:cs="Arial"/>
                <w:color w:val="000000" w:themeColor="text1"/>
                <w:sz w:val="20"/>
                <w:lang w:val="en-IE"/>
              </w:rPr>
              <w:t>12</w:t>
            </w:r>
          </w:p>
        </w:tc>
        <w:tc>
          <w:tcPr>
            <w:tcW w:w="6381" w:type="dxa"/>
            <w:vAlign w:val="center"/>
          </w:tcPr>
          <w:p w14:paraId="6BA6B5D5" w14:textId="426BDEE9" w:rsidR="00DB7AD7" w:rsidRPr="008F1D2F" w:rsidRDefault="0069618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696182">
              <w:rPr>
                <w:rFonts w:ascii="Arial" w:hAnsi="Arial" w:cs="Arial"/>
                <w:sz w:val="20"/>
                <w:lang w:val="en-IE"/>
              </w:rPr>
              <w:t>Generic Electrical Safety Test Procedure</w:t>
            </w:r>
          </w:p>
        </w:tc>
      </w:tr>
      <w:tr w:rsidR="00880816" w:rsidRPr="00F83282" w14:paraId="783275D8" w14:textId="77777777" w:rsidTr="008F1D2F">
        <w:tc>
          <w:tcPr>
            <w:tcW w:w="2722" w:type="dxa"/>
          </w:tcPr>
          <w:p w14:paraId="030F379B" w14:textId="2C91F9E2" w:rsidR="00880816" w:rsidRPr="008F1D2F" w:rsidRDefault="00166A69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ANSI C84.1</w:t>
            </w:r>
          </w:p>
        </w:tc>
        <w:tc>
          <w:tcPr>
            <w:tcW w:w="6381" w:type="dxa"/>
            <w:vAlign w:val="center"/>
          </w:tcPr>
          <w:p w14:paraId="79D4EA6E" w14:textId="5D12E301" w:rsidR="00880816" w:rsidRPr="008F1D2F" w:rsidRDefault="00166A6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Voltage Tolerance Standard</w:t>
            </w:r>
          </w:p>
        </w:tc>
      </w:tr>
      <w:tr w:rsidR="00880816" w:rsidRPr="00F83282" w14:paraId="3F3DC5B8" w14:textId="77777777" w:rsidTr="008F1D2F">
        <w:tc>
          <w:tcPr>
            <w:tcW w:w="2722" w:type="dxa"/>
          </w:tcPr>
          <w:p w14:paraId="634B9EBC" w14:textId="06D14B14" w:rsidR="00880816" w:rsidRPr="008F1D2F" w:rsidRDefault="00992DE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TE</w:t>
            </w:r>
            <w:r w:rsidR="00385828" w:rsidRPr="008F1D2F">
              <w:rPr>
                <w:rFonts w:ascii="Arial" w:hAnsi="Arial" w:cs="Arial"/>
                <w:sz w:val="20"/>
              </w:rPr>
              <w:t>82526-29JAN2020-VAF</w:t>
            </w:r>
          </w:p>
        </w:tc>
        <w:tc>
          <w:tcPr>
            <w:tcW w:w="6381" w:type="dxa"/>
            <w:vAlign w:val="center"/>
          </w:tcPr>
          <w:p w14:paraId="6715828A" w14:textId="269BB056" w:rsidR="00880816" w:rsidRPr="008F1D2F" w:rsidRDefault="00F9362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 xml:space="preserve">Validation Assessment Form for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lang w:val="en-IE"/>
                </w:rPr>
                <w:alias w:val="SystemName"/>
                <w:tag w:val="SystemName"/>
                <w:id w:val="-1667776398"/>
                <w:placeholder>
                  <w:docPart w:val="E9204D83120A47B889D075819158372F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8F1D2F" w:rsidRPr="008F1D2F">
                  <w:rPr>
                    <w:rFonts w:ascii="Arial" w:hAnsi="Arial" w:cs="Arial"/>
                    <w:sz w:val="20"/>
                    <w:lang w:val="en-IE"/>
                  </w:rPr>
                  <w:t>the 2690 Pump Tray Tester</w:t>
                </w:r>
              </w:sdtContent>
            </w:sdt>
          </w:p>
        </w:tc>
      </w:tr>
    </w:tbl>
    <w:p w14:paraId="50BF8EA4" w14:textId="77777777" w:rsidR="00991DE8" w:rsidRPr="00F83282" w:rsidRDefault="00EC2846" w:rsidP="00933230">
      <w:pPr>
        <w:pStyle w:val="Heading1"/>
        <w:numPr>
          <w:ilvl w:val="0"/>
          <w:numId w:val="0"/>
        </w:numPr>
      </w:pPr>
      <w:r>
        <w:t xml:space="preserve"> </w:t>
      </w:r>
    </w:p>
    <w:sectPr w:rsidR="00991DE8" w:rsidRPr="00F83282" w:rsidSect="00D7715C">
      <w:headerReference w:type="default" r:id="rId13"/>
      <w:footerReference w:type="default" r:id="rId14"/>
      <w:headerReference w:type="first" r:id="rId15"/>
      <w:footerReference w:type="first" r:id="rId16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6F68AD" w14:textId="77777777" w:rsidR="00FC5386" w:rsidRDefault="00FC5386">
      <w:r>
        <w:separator/>
      </w:r>
    </w:p>
  </w:endnote>
  <w:endnote w:type="continuationSeparator" w:id="0">
    <w:p w14:paraId="384BA05F" w14:textId="77777777" w:rsidR="00FC5386" w:rsidRDefault="00FC5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7883E06B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783031BB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6BF0CEF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03FBEB5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3EBB6509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4571B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612760DA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61FDBF1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ACB0BF6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17103E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77AF79C6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1DF9E5D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38550949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A969C5A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EF92D8A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151FCA1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D1899" w14:textId="77777777" w:rsidR="00FC5386" w:rsidRDefault="00FC5386">
      <w:r>
        <w:separator/>
      </w:r>
    </w:p>
  </w:footnote>
  <w:footnote w:type="continuationSeparator" w:id="0">
    <w:p w14:paraId="7B6C138E" w14:textId="77777777" w:rsidR="00FC5386" w:rsidRDefault="00FC5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135A805" w14:textId="77777777" w:rsidTr="00610B2F">
      <w:trPr>
        <w:trHeight w:val="709"/>
      </w:trPr>
      <w:tc>
        <w:tcPr>
          <w:tcW w:w="3512" w:type="dxa"/>
        </w:tcPr>
        <w:p w14:paraId="6F228D6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91515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6.5pt;height:35.25pt">
                <v:imagedata r:id="rId1" o:title=""/>
              </v:shape>
              <o:OLEObject Type="Embed" ProgID="PBrush" ShapeID="_x0000_i1025" DrawAspect="Content" ObjectID="_1678717224" r:id="rId2"/>
            </w:object>
          </w:r>
        </w:p>
      </w:tc>
      <w:tc>
        <w:tcPr>
          <w:tcW w:w="7468" w:type="dxa"/>
          <w:gridSpan w:val="3"/>
          <w:vAlign w:val="center"/>
        </w:tcPr>
        <w:p w14:paraId="1B972A12" w14:textId="606BD9CE" w:rsidR="006C6973" w:rsidRPr="003012B9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000000" w:themeColor="text1"/>
              <w:sz w:val="32"/>
              <w:szCs w:val="32"/>
              <w:lang w:val="en-IE"/>
            </w:rPr>
          </w:pPr>
          <w:r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263C15F7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27B7320" w14:textId="1EC5EE36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auto"/>
                <w:sz w:val="22"/>
                <w:lang w:val="en-IE"/>
              </w:rPr>
            </w:sdtEndPr>
            <w:sdtContent>
              <w:r w:rsidR="00180312">
                <w:rPr>
                  <w:rStyle w:val="Style5"/>
                </w:rPr>
                <w:t>TE82</w:t>
              </w:r>
              <w:r w:rsidR="00986034">
                <w:rPr>
                  <w:rStyle w:val="Style5"/>
                </w:rPr>
                <w:t>800</w:t>
              </w:r>
              <w:r w:rsidR="00180312">
                <w:rPr>
                  <w:rStyle w:val="Style5"/>
                </w:rPr>
                <w:t>-</w:t>
              </w:r>
              <w:r w:rsidR="00986034">
                <w:rPr>
                  <w:rStyle w:val="Style5"/>
                </w:rPr>
                <w:t>3</w:t>
              </w:r>
            </w:sdtContent>
          </w:sdt>
          <w:r w:rsidR="0059590F" w:rsidRPr="003012B9">
            <w:rPr>
              <w:rFonts w:cs="Arial"/>
              <w:color w:val="000000" w:themeColor="text1"/>
              <w:lang w:val="en-IE"/>
            </w:rPr>
            <w:t>-</w:t>
          </w:r>
          <w:r w:rsidR="0059590F" w:rsidRPr="003012B9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64FC6C03" w14:textId="77777777" w:rsidR="006C6973" w:rsidRPr="003012B9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Iteration No: 00</w:t>
          </w:r>
        </w:p>
      </w:tc>
      <w:tc>
        <w:tcPr>
          <w:tcW w:w="4457" w:type="dxa"/>
          <w:vAlign w:val="center"/>
        </w:tcPr>
        <w:p w14:paraId="42C8A3AE" w14:textId="5E6CFCCE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SAP No: TE00</w:t>
          </w:r>
          <w:r w:rsidR="005B3EC3" w:rsidRPr="003012B9">
            <w:rPr>
              <w:rFonts w:ascii="Arial" w:hAnsi="Arial" w:cs="Arial"/>
              <w:color w:val="000000" w:themeColor="text1"/>
            </w:rPr>
            <w:t>82</w:t>
          </w:r>
          <w:r w:rsidR="00986034">
            <w:rPr>
              <w:rFonts w:ascii="Arial" w:hAnsi="Arial" w:cs="Arial"/>
              <w:color w:val="000000" w:themeColor="text1"/>
            </w:rPr>
            <w:t>800</w:t>
          </w:r>
          <w:r w:rsidR="00E549DA">
            <w:rPr>
              <w:rFonts w:ascii="Arial" w:hAnsi="Arial" w:cs="Arial"/>
              <w:color w:val="000000" w:themeColor="text1"/>
            </w:rPr>
            <w:t>0</w:t>
          </w:r>
          <w:r w:rsidR="00986034">
            <w:rPr>
              <w:rFonts w:ascii="Arial" w:hAnsi="Arial" w:cs="Arial"/>
              <w:color w:val="000000" w:themeColor="text1"/>
            </w:rPr>
            <w:t>3</w:t>
          </w:r>
        </w:p>
      </w:tc>
    </w:tr>
  </w:tbl>
  <w:p w14:paraId="6A2370B5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37E43620" w14:textId="77777777" w:rsidTr="00712BEF">
      <w:trPr>
        <w:trHeight w:val="709"/>
      </w:trPr>
      <w:tc>
        <w:tcPr>
          <w:tcW w:w="2970" w:type="dxa"/>
        </w:tcPr>
        <w:p w14:paraId="29303CC7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28EE8A8F" wp14:editId="6246669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3A986A0C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291A57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64BF4687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FD3E25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3645E716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2BF0212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90188A7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A9FE0FEE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49"/>
        </w:tabs>
        <w:ind w:left="2268" w:hanging="851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009"/>
    <w:rsid w:val="000018CB"/>
    <w:rsid w:val="0000451B"/>
    <w:rsid w:val="00011B4A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084"/>
    <w:rsid w:val="00051102"/>
    <w:rsid w:val="00052970"/>
    <w:rsid w:val="000575A1"/>
    <w:rsid w:val="00061341"/>
    <w:rsid w:val="00061646"/>
    <w:rsid w:val="000628C5"/>
    <w:rsid w:val="00063034"/>
    <w:rsid w:val="000633CD"/>
    <w:rsid w:val="00063678"/>
    <w:rsid w:val="000653F8"/>
    <w:rsid w:val="00071E49"/>
    <w:rsid w:val="00073BAD"/>
    <w:rsid w:val="00074730"/>
    <w:rsid w:val="00080BAA"/>
    <w:rsid w:val="000826A3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B56F9"/>
    <w:rsid w:val="000C3F84"/>
    <w:rsid w:val="000C5115"/>
    <w:rsid w:val="000C78E5"/>
    <w:rsid w:val="000C7AC9"/>
    <w:rsid w:val="000D3CBF"/>
    <w:rsid w:val="000D4769"/>
    <w:rsid w:val="000D5FFF"/>
    <w:rsid w:val="000D78FE"/>
    <w:rsid w:val="000E0D17"/>
    <w:rsid w:val="000E2157"/>
    <w:rsid w:val="000E2664"/>
    <w:rsid w:val="000E3D7B"/>
    <w:rsid w:val="000E6367"/>
    <w:rsid w:val="000E6714"/>
    <w:rsid w:val="000E6816"/>
    <w:rsid w:val="000F04E6"/>
    <w:rsid w:val="000F25A5"/>
    <w:rsid w:val="000F5957"/>
    <w:rsid w:val="00103D11"/>
    <w:rsid w:val="0011015A"/>
    <w:rsid w:val="00111396"/>
    <w:rsid w:val="00113A31"/>
    <w:rsid w:val="00113F0A"/>
    <w:rsid w:val="001166C6"/>
    <w:rsid w:val="0011762A"/>
    <w:rsid w:val="00124D6A"/>
    <w:rsid w:val="00126981"/>
    <w:rsid w:val="001274B7"/>
    <w:rsid w:val="00130DC9"/>
    <w:rsid w:val="001320E1"/>
    <w:rsid w:val="00132177"/>
    <w:rsid w:val="001335D8"/>
    <w:rsid w:val="00133736"/>
    <w:rsid w:val="00135192"/>
    <w:rsid w:val="00145894"/>
    <w:rsid w:val="0015103E"/>
    <w:rsid w:val="00151306"/>
    <w:rsid w:val="00153284"/>
    <w:rsid w:val="001547E7"/>
    <w:rsid w:val="001552E1"/>
    <w:rsid w:val="00166A69"/>
    <w:rsid w:val="00171137"/>
    <w:rsid w:val="001720E8"/>
    <w:rsid w:val="00176F33"/>
    <w:rsid w:val="00180312"/>
    <w:rsid w:val="00182E83"/>
    <w:rsid w:val="0019147E"/>
    <w:rsid w:val="001917A7"/>
    <w:rsid w:val="00191865"/>
    <w:rsid w:val="00191A14"/>
    <w:rsid w:val="0019561A"/>
    <w:rsid w:val="001A0948"/>
    <w:rsid w:val="001A5649"/>
    <w:rsid w:val="001A7B98"/>
    <w:rsid w:val="001B6989"/>
    <w:rsid w:val="001C1FCA"/>
    <w:rsid w:val="001C2A9B"/>
    <w:rsid w:val="001C6FE6"/>
    <w:rsid w:val="001C710F"/>
    <w:rsid w:val="001D0900"/>
    <w:rsid w:val="001D0DA7"/>
    <w:rsid w:val="001D36C4"/>
    <w:rsid w:val="001D5CD1"/>
    <w:rsid w:val="001D5D4A"/>
    <w:rsid w:val="001D7A84"/>
    <w:rsid w:val="001E19AC"/>
    <w:rsid w:val="001E3FC6"/>
    <w:rsid w:val="001E4177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FB"/>
    <w:rsid w:val="00213341"/>
    <w:rsid w:val="002139C7"/>
    <w:rsid w:val="00214B7D"/>
    <w:rsid w:val="0021562D"/>
    <w:rsid w:val="0021632E"/>
    <w:rsid w:val="00220089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054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694B"/>
    <w:rsid w:val="00260168"/>
    <w:rsid w:val="00260DDB"/>
    <w:rsid w:val="00265682"/>
    <w:rsid w:val="002679E8"/>
    <w:rsid w:val="002705BD"/>
    <w:rsid w:val="00272135"/>
    <w:rsid w:val="002727B6"/>
    <w:rsid w:val="0027311D"/>
    <w:rsid w:val="00273E65"/>
    <w:rsid w:val="0027487D"/>
    <w:rsid w:val="00282C4C"/>
    <w:rsid w:val="00283F10"/>
    <w:rsid w:val="00287024"/>
    <w:rsid w:val="00287259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50B3"/>
    <w:rsid w:val="002C7F49"/>
    <w:rsid w:val="002D0330"/>
    <w:rsid w:val="002D1725"/>
    <w:rsid w:val="002D2ABC"/>
    <w:rsid w:val="002D429D"/>
    <w:rsid w:val="002D46FF"/>
    <w:rsid w:val="002E1EC5"/>
    <w:rsid w:val="002E3162"/>
    <w:rsid w:val="002E3F9C"/>
    <w:rsid w:val="002E71F2"/>
    <w:rsid w:val="002E7CA8"/>
    <w:rsid w:val="002F1D66"/>
    <w:rsid w:val="002F51A8"/>
    <w:rsid w:val="002F5502"/>
    <w:rsid w:val="002F7604"/>
    <w:rsid w:val="003012B9"/>
    <w:rsid w:val="00305B58"/>
    <w:rsid w:val="00311079"/>
    <w:rsid w:val="00313AA1"/>
    <w:rsid w:val="00316F82"/>
    <w:rsid w:val="0031788A"/>
    <w:rsid w:val="00320395"/>
    <w:rsid w:val="003251B2"/>
    <w:rsid w:val="0032540C"/>
    <w:rsid w:val="00330718"/>
    <w:rsid w:val="00331EC9"/>
    <w:rsid w:val="003353DE"/>
    <w:rsid w:val="00336CBA"/>
    <w:rsid w:val="00342A18"/>
    <w:rsid w:val="00343ADC"/>
    <w:rsid w:val="00343FB8"/>
    <w:rsid w:val="0034463F"/>
    <w:rsid w:val="003512AF"/>
    <w:rsid w:val="00351C8D"/>
    <w:rsid w:val="00355D18"/>
    <w:rsid w:val="00357653"/>
    <w:rsid w:val="00361F13"/>
    <w:rsid w:val="0036205B"/>
    <w:rsid w:val="003626B3"/>
    <w:rsid w:val="0036277A"/>
    <w:rsid w:val="00362E69"/>
    <w:rsid w:val="003631CE"/>
    <w:rsid w:val="003643DC"/>
    <w:rsid w:val="003645B0"/>
    <w:rsid w:val="003653C0"/>
    <w:rsid w:val="00365884"/>
    <w:rsid w:val="00372274"/>
    <w:rsid w:val="00372476"/>
    <w:rsid w:val="003732EA"/>
    <w:rsid w:val="003750BC"/>
    <w:rsid w:val="00376017"/>
    <w:rsid w:val="003761C4"/>
    <w:rsid w:val="0037783F"/>
    <w:rsid w:val="00380D15"/>
    <w:rsid w:val="00380EE3"/>
    <w:rsid w:val="00381103"/>
    <w:rsid w:val="00385828"/>
    <w:rsid w:val="00385E7C"/>
    <w:rsid w:val="0039322A"/>
    <w:rsid w:val="00393FFC"/>
    <w:rsid w:val="00394A30"/>
    <w:rsid w:val="00395E2D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961"/>
    <w:rsid w:val="003F2C79"/>
    <w:rsid w:val="003F4951"/>
    <w:rsid w:val="003F7047"/>
    <w:rsid w:val="00400A4E"/>
    <w:rsid w:val="00401A84"/>
    <w:rsid w:val="004048FE"/>
    <w:rsid w:val="00405707"/>
    <w:rsid w:val="00406FCF"/>
    <w:rsid w:val="00411641"/>
    <w:rsid w:val="00412EC1"/>
    <w:rsid w:val="00413335"/>
    <w:rsid w:val="00413C6F"/>
    <w:rsid w:val="00415B0D"/>
    <w:rsid w:val="00416893"/>
    <w:rsid w:val="00417595"/>
    <w:rsid w:val="0041788B"/>
    <w:rsid w:val="004179FB"/>
    <w:rsid w:val="00417E31"/>
    <w:rsid w:val="004214AD"/>
    <w:rsid w:val="00421880"/>
    <w:rsid w:val="004233D8"/>
    <w:rsid w:val="00424B7C"/>
    <w:rsid w:val="0042552A"/>
    <w:rsid w:val="004277E9"/>
    <w:rsid w:val="004367E5"/>
    <w:rsid w:val="00443B5D"/>
    <w:rsid w:val="0044479A"/>
    <w:rsid w:val="00444E09"/>
    <w:rsid w:val="00452A02"/>
    <w:rsid w:val="00456117"/>
    <w:rsid w:val="004571DE"/>
    <w:rsid w:val="00461A54"/>
    <w:rsid w:val="00463D04"/>
    <w:rsid w:val="00464C90"/>
    <w:rsid w:val="0046563B"/>
    <w:rsid w:val="00466BC7"/>
    <w:rsid w:val="00467153"/>
    <w:rsid w:val="0047279D"/>
    <w:rsid w:val="00483B52"/>
    <w:rsid w:val="00483DB1"/>
    <w:rsid w:val="00484786"/>
    <w:rsid w:val="004865D0"/>
    <w:rsid w:val="004913DE"/>
    <w:rsid w:val="00493B06"/>
    <w:rsid w:val="00493B9B"/>
    <w:rsid w:val="0049429E"/>
    <w:rsid w:val="0049644B"/>
    <w:rsid w:val="004A0A20"/>
    <w:rsid w:val="004A2884"/>
    <w:rsid w:val="004A3AB4"/>
    <w:rsid w:val="004A4D9F"/>
    <w:rsid w:val="004A5915"/>
    <w:rsid w:val="004A72D6"/>
    <w:rsid w:val="004B1644"/>
    <w:rsid w:val="004B42FA"/>
    <w:rsid w:val="004B7913"/>
    <w:rsid w:val="004C1AEC"/>
    <w:rsid w:val="004C3971"/>
    <w:rsid w:val="004C59EB"/>
    <w:rsid w:val="004D16C9"/>
    <w:rsid w:val="004D3D2E"/>
    <w:rsid w:val="004E2B99"/>
    <w:rsid w:val="004E318A"/>
    <w:rsid w:val="004E3B6A"/>
    <w:rsid w:val="004E4A3A"/>
    <w:rsid w:val="004E7384"/>
    <w:rsid w:val="004F0B14"/>
    <w:rsid w:val="004F0D16"/>
    <w:rsid w:val="004F0F00"/>
    <w:rsid w:val="004F1C1C"/>
    <w:rsid w:val="004F2FFE"/>
    <w:rsid w:val="004F5505"/>
    <w:rsid w:val="005004E4"/>
    <w:rsid w:val="00506139"/>
    <w:rsid w:val="0051121D"/>
    <w:rsid w:val="00511EDE"/>
    <w:rsid w:val="00511F5B"/>
    <w:rsid w:val="00515877"/>
    <w:rsid w:val="00522949"/>
    <w:rsid w:val="00524D87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53DEB"/>
    <w:rsid w:val="00560986"/>
    <w:rsid w:val="005614B2"/>
    <w:rsid w:val="00566A35"/>
    <w:rsid w:val="00567A68"/>
    <w:rsid w:val="00567C79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4150"/>
    <w:rsid w:val="00590ED5"/>
    <w:rsid w:val="00594334"/>
    <w:rsid w:val="0059590F"/>
    <w:rsid w:val="00596B51"/>
    <w:rsid w:val="00597E79"/>
    <w:rsid w:val="005A3858"/>
    <w:rsid w:val="005A3AF1"/>
    <w:rsid w:val="005A6BEB"/>
    <w:rsid w:val="005A7099"/>
    <w:rsid w:val="005A7357"/>
    <w:rsid w:val="005B015F"/>
    <w:rsid w:val="005B2715"/>
    <w:rsid w:val="005B2EC0"/>
    <w:rsid w:val="005B3B35"/>
    <w:rsid w:val="005B3EC3"/>
    <w:rsid w:val="005C2301"/>
    <w:rsid w:val="005C28FB"/>
    <w:rsid w:val="005C29FA"/>
    <w:rsid w:val="005C2DCB"/>
    <w:rsid w:val="005C348B"/>
    <w:rsid w:val="005C3847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3CF5"/>
    <w:rsid w:val="005E5591"/>
    <w:rsid w:val="005E7500"/>
    <w:rsid w:val="005F0D52"/>
    <w:rsid w:val="005F3D1A"/>
    <w:rsid w:val="005F496B"/>
    <w:rsid w:val="005F6C77"/>
    <w:rsid w:val="006001F0"/>
    <w:rsid w:val="00601A6D"/>
    <w:rsid w:val="0060672E"/>
    <w:rsid w:val="006076DD"/>
    <w:rsid w:val="00610B2F"/>
    <w:rsid w:val="00613DD5"/>
    <w:rsid w:val="00613FA0"/>
    <w:rsid w:val="00614F9C"/>
    <w:rsid w:val="0061536E"/>
    <w:rsid w:val="00615843"/>
    <w:rsid w:val="006168DA"/>
    <w:rsid w:val="0062089D"/>
    <w:rsid w:val="00622B57"/>
    <w:rsid w:val="00625023"/>
    <w:rsid w:val="00627AA8"/>
    <w:rsid w:val="00627FBD"/>
    <w:rsid w:val="00630F9A"/>
    <w:rsid w:val="00631F7A"/>
    <w:rsid w:val="006331AB"/>
    <w:rsid w:val="00640A32"/>
    <w:rsid w:val="006415E6"/>
    <w:rsid w:val="006420C6"/>
    <w:rsid w:val="006425CE"/>
    <w:rsid w:val="00642825"/>
    <w:rsid w:val="00646E77"/>
    <w:rsid w:val="0064709B"/>
    <w:rsid w:val="0065047D"/>
    <w:rsid w:val="0066180E"/>
    <w:rsid w:val="00663E1A"/>
    <w:rsid w:val="006651B6"/>
    <w:rsid w:val="00665673"/>
    <w:rsid w:val="00671D01"/>
    <w:rsid w:val="00672485"/>
    <w:rsid w:val="00674BD7"/>
    <w:rsid w:val="00677F0E"/>
    <w:rsid w:val="00682760"/>
    <w:rsid w:val="00683569"/>
    <w:rsid w:val="00684460"/>
    <w:rsid w:val="00685146"/>
    <w:rsid w:val="006867B1"/>
    <w:rsid w:val="006905DE"/>
    <w:rsid w:val="00691133"/>
    <w:rsid w:val="00693437"/>
    <w:rsid w:val="00696182"/>
    <w:rsid w:val="006A06F7"/>
    <w:rsid w:val="006A0C9D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C6DFB"/>
    <w:rsid w:val="006D3AA1"/>
    <w:rsid w:val="006D5A45"/>
    <w:rsid w:val="006D7BE4"/>
    <w:rsid w:val="006E019F"/>
    <w:rsid w:val="006E24CF"/>
    <w:rsid w:val="006E6B20"/>
    <w:rsid w:val="006E6BDC"/>
    <w:rsid w:val="006F08CF"/>
    <w:rsid w:val="006F49BD"/>
    <w:rsid w:val="006F4A7B"/>
    <w:rsid w:val="006F6A35"/>
    <w:rsid w:val="00701F30"/>
    <w:rsid w:val="00703DDA"/>
    <w:rsid w:val="00712BEF"/>
    <w:rsid w:val="00722BEA"/>
    <w:rsid w:val="0072386A"/>
    <w:rsid w:val="00726D12"/>
    <w:rsid w:val="00726D60"/>
    <w:rsid w:val="00730341"/>
    <w:rsid w:val="00741902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6863"/>
    <w:rsid w:val="00767232"/>
    <w:rsid w:val="00767EFB"/>
    <w:rsid w:val="00773DFE"/>
    <w:rsid w:val="007752AE"/>
    <w:rsid w:val="0078049C"/>
    <w:rsid w:val="0078295B"/>
    <w:rsid w:val="00785EB8"/>
    <w:rsid w:val="0078611E"/>
    <w:rsid w:val="00786FD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2A20"/>
    <w:rsid w:val="007B4210"/>
    <w:rsid w:val="007B6B77"/>
    <w:rsid w:val="007C1790"/>
    <w:rsid w:val="007C6BC9"/>
    <w:rsid w:val="007D24FA"/>
    <w:rsid w:val="007D26B5"/>
    <w:rsid w:val="007D3014"/>
    <w:rsid w:val="007D3496"/>
    <w:rsid w:val="007D3506"/>
    <w:rsid w:val="007D7EBA"/>
    <w:rsid w:val="007E3706"/>
    <w:rsid w:val="007E3BE5"/>
    <w:rsid w:val="007E66B4"/>
    <w:rsid w:val="007E6F32"/>
    <w:rsid w:val="007F256B"/>
    <w:rsid w:val="007F62FE"/>
    <w:rsid w:val="007F745D"/>
    <w:rsid w:val="008007D0"/>
    <w:rsid w:val="00801883"/>
    <w:rsid w:val="008043D4"/>
    <w:rsid w:val="00804F3F"/>
    <w:rsid w:val="008052A7"/>
    <w:rsid w:val="0080651F"/>
    <w:rsid w:val="00810504"/>
    <w:rsid w:val="008113D4"/>
    <w:rsid w:val="008161A0"/>
    <w:rsid w:val="008210BC"/>
    <w:rsid w:val="00821129"/>
    <w:rsid w:val="00822B46"/>
    <w:rsid w:val="00823CA0"/>
    <w:rsid w:val="00835D47"/>
    <w:rsid w:val="008373A4"/>
    <w:rsid w:val="00840DA3"/>
    <w:rsid w:val="008410A5"/>
    <w:rsid w:val="00843927"/>
    <w:rsid w:val="00843B37"/>
    <w:rsid w:val="00843EA1"/>
    <w:rsid w:val="0084515B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3334"/>
    <w:rsid w:val="0087428F"/>
    <w:rsid w:val="00880816"/>
    <w:rsid w:val="00880F79"/>
    <w:rsid w:val="0088123E"/>
    <w:rsid w:val="0088265F"/>
    <w:rsid w:val="0088405B"/>
    <w:rsid w:val="008862FE"/>
    <w:rsid w:val="0088630E"/>
    <w:rsid w:val="00887E7E"/>
    <w:rsid w:val="00894474"/>
    <w:rsid w:val="00894F1E"/>
    <w:rsid w:val="008A07D4"/>
    <w:rsid w:val="008A228A"/>
    <w:rsid w:val="008A2D49"/>
    <w:rsid w:val="008A39B3"/>
    <w:rsid w:val="008A3C74"/>
    <w:rsid w:val="008A3DFE"/>
    <w:rsid w:val="008A6C76"/>
    <w:rsid w:val="008B175C"/>
    <w:rsid w:val="008B1E24"/>
    <w:rsid w:val="008B20A8"/>
    <w:rsid w:val="008B4508"/>
    <w:rsid w:val="008B4DD0"/>
    <w:rsid w:val="008B5856"/>
    <w:rsid w:val="008B64E0"/>
    <w:rsid w:val="008B68C1"/>
    <w:rsid w:val="008B76CC"/>
    <w:rsid w:val="008C0C7D"/>
    <w:rsid w:val="008C1326"/>
    <w:rsid w:val="008C146C"/>
    <w:rsid w:val="008C3206"/>
    <w:rsid w:val="008C3726"/>
    <w:rsid w:val="008C5992"/>
    <w:rsid w:val="008C5B10"/>
    <w:rsid w:val="008C6A78"/>
    <w:rsid w:val="008D3B70"/>
    <w:rsid w:val="008D3D66"/>
    <w:rsid w:val="008D4164"/>
    <w:rsid w:val="008D42FC"/>
    <w:rsid w:val="008D6FAE"/>
    <w:rsid w:val="008E2B21"/>
    <w:rsid w:val="008E3ED6"/>
    <w:rsid w:val="008E5457"/>
    <w:rsid w:val="008E5DAD"/>
    <w:rsid w:val="008E665D"/>
    <w:rsid w:val="008E7779"/>
    <w:rsid w:val="008E7BBA"/>
    <w:rsid w:val="008F1D2F"/>
    <w:rsid w:val="008F38F7"/>
    <w:rsid w:val="00901731"/>
    <w:rsid w:val="00905E43"/>
    <w:rsid w:val="00906F94"/>
    <w:rsid w:val="009108B4"/>
    <w:rsid w:val="00916519"/>
    <w:rsid w:val="00922B28"/>
    <w:rsid w:val="00922EC5"/>
    <w:rsid w:val="0092604A"/>
    <w:rsid w:val="0092742A"/>
    <w:rsid w:val="00931327"/>
    <w:rsid w:val="009314BC"/>
    <w:rsid w:val="00933230"/>
    <w:rsid w:val="0093379B"/>
    <w:rsid w:val="009341C2"/>
    <w:rsid w:val="00935F55"/>
    <w:rsid w:val="0094082C"/>
    <w:rsid w:val="00942393"/>
    <w:rsid w:val="00942B5A"/>
    <w:rsid w:val="00944199"/>
    <w:rsid w:val="009533F3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0BB5"/>
    <w:rsid w:val="009745BE"/>
    <w:rsid w:val="00977054"/>
    <w:rsid w:val="0098142A"/>
    <w:rsid w:val="00983992"/>
    <w:rsid w:val="00985143"/>
    <w:rsid w:val="00986034"/>
    <w:rsid w:val="009860DB"/>
    <w:rsid w:val="00986539"/>
    <w:rsid w:val="009866C8"/>
    <w:rsid w:val="00990B8C"/>
    <w:rsid w:val="00991DE8"/>
    <w:rsid w:val="009921F1"/>
    <w:rsid w:val="00992973"/>
    <w:rsid w:val="00992DE5"/>
    <w:rsid w:val="00995B9A"/>
    <w:rsid w:val="009A44FF"/>
    <w:rsid w:val="009A5757"/>
    <w:rsid w:val="009A5CA7"/>
    <w:rsid w:val="009A6F2A"/>
    <w:rsid w:val="009B5106"/>
    <w:rsid w:val="009B7745"/>
    <w:rsid w:val="009B77E2"/>
    <w:rsid w:val="009C0893"/>
    <w:rsid w:val="009C4ACE"/>
    <w:rsid w:val="009C51D7"/>
    <w:rsid w:val="009C6C85"/>
    <w:rsid w:val="009C6D82"/>
    <w:rsid w:val="009C754E"/>
    <w:rsid w:val="009C7703"/>
    <w:rsid w:val="009D1586"/>
    <w:rsid w:val="009D4244"/>
    <w:rsid w:val="009E0771"/>
    <w:rsid w:val="009E2648"/>
    <w:rsid w:val="009E6B1F"/>
    <w:rsid w:val="009F0208"/>
    <w:rsid w:val="009F0B88"/>
    <w:rsid w:val="009F0FC3"/>
    <w:rsid w:val="009F3BE8"/>
    <w:rsid w:val="009F4814"/>
    <w:rsid w:val="00A00D0C"/>
    <w:rsid w:val="00A02109"/>
    <w:rsid w:val="00A048F8"/>
    <w:rsid w:val="00A04905"/>
    <w:rsid w:val="00A04B9E"/>
    <w:rsid w:val="00A04EB3"/>
    <w:rsid w:val="00A10247"/>
    <w:rsid w:val="00A11E04"/>
    <w:rsid w:val="00A13626"/>
    <w:rsid w:val="00A154ED"/>
    <w:rsid w:val="00A2043A"/>
    <w:rsid w:val="00A20FB1"/>
    <w:rsid w:val="00A24DFB"/>
    <w:rsid w:val="00A25E91"/>
    <w:rsid w:val="00A3514E"/>
    <w:rsid w:val="00A35D96"/>
    <w:rsid w:val="00A40A96"/>
    <w:rsid w:val="00A43A89"/>
    <w:rsid w:val="00A4622D"/>
    <w:rsid w:val="00A46408"/>
    <w:rsid w:val="00A46CAC"/>
    <w:rsid w:val="00A46CBD"/>
    <w:rsid w:val="00A47249"/>
    <w:rsid w:val="00A47EA5"/>
    <w:rsid w:val="00A5060D"/>
    <w:rsid w:val="00A5125B"/>
    <w:rsid w:val="00A51A30"/>
    <w:rsid w:val="00A5255A"/>
    <w:rsid w:val="00A534F5"/>
    <w:rsid w:val="00A55365"/>
    <w:rsid w:val="00A62FA8"/>
    <w:rsid w:val="00A70E98"/>
    <w:rsid w:val="00A72E0A"/>
    <w:rsid w:val="00A731D2"/>
    <w:rsid w:val="00A745D1"/>
    <w:rsid w:val="00A75FBB"/>
    <w:rsid w:val="00A801BF"/>
    <w:rsid w:val="00A80F89"/>
    <w:rsid w:val="00A821FA"/>
    <w:rsid w:val="00A835DB"/>
    <w:rsid w:val="00A84D8F"/>
    <w:rsid w:val="00A86570"/>
    <w:rsid w:val="00A87183"/>
    <w:rsid w:val="00A876F0"/>
    <w:rsid w:val="00A91F65"/>
    <w:rsid w:val="00A96E0F"/>
    <w:rsid w:val="00AA0164"/>
    <w:rsid w:val="00AA220C"/>
    <w:rsid w:val="00AA239F"/>
    <w:rsid w:val="00AA33BF"/>
    <w:rsid w:val="00AA5571"/>
    <w:rsid w:val="00AA5616"/>
    <w:rsid w:val="00AA670B"/>
    <w:rsid w:val="00AA67DE"/>
    <w:rsid w:val="00AA7EF6"/>
    <w:rsid w:val="00AB485B"/>
    <w:rsid w:val="00AB6DE5"/>
    <w:rsid w:val="00AB7762"/>
    <w:rsid w:val="00AB7C8C"/>
    <w:rsid w:val="00AB7E01"/>
    <w:rsid w:val="00AC1FD9"/>
    <w:rsid w:val="00AC69D3"/>
    <w:rsid w:val="00AC7A18"/>
    <w:rsid w:val="00AD040A"/>
    <w:rsid w:val="00AD103D"/>
    <w:rsid w:val="00AD1C65"/>
    <w:rsid w:val="00AD21D4"/>
    <w:rsid w:val="00AD307C"/>
    <w:rsid w:val="00AD6994"/>
    <w:rsid w:val="00AE1649"/>
    <w:rsid w:val="00AE210C"/>
    <w:rsid w:val="00AE2DCE"/>
    <w:rsid w:val="00AE32B6"/>
    <w:rsid w:val="00AE3BEB"/>
    <w:rsid w:val="00AE3C97"/>
    <w:rsid w:val="00AE5F53"/>
    <w:rsid w:val="00AF1057"/>
    <w:rsid w:val="00AF59C9"/>
    <w:rsid w:val="00AF747B"/>
    <w:rsid w:val="00AF7F5E"/>
    <w:rsid w:val="00B005EE"/>
    <w:rsid w:val="00B0567C"/>
    <w:rsid w:val="00B07316"/>
    <w:rsid w:val="00B11C66"/>
    <w:rsid w:val="00B12B5A"/>
    <w:rsid w:val="00B139A9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DF1"/>
    <w:rsid w:val="00B5001D"/>
    <w:rsid w:val="00B519A8"/>
    <w:rsid w:val="00B53688"/>
    <w:rsid w:val="00B53733"/>
    <w:rsid w:val="00B64264"/>
    <w:rsid w:val="00B708E1"/>
    <w:rsid w:val="00B71362"/>
    <w:rsid w:val="00B76822"/>
    <w:rsid w:val="00B8026D"/>
    <w:rsid w:val="00B903F5"/>
    <w:rsid w:val="00B929EF"/>
    <w:rsid w:val="00B92EC3"/>
    <w:rsid w:val="00B930D8"/>
    <w:rsid w:val="00B957B4"/>
    <w:rsid w:val="00B97FE5"/>
    <w:rsid w:val="00BA303E"/>
    <w:rsid w:val="00BA7D97"/>
    <w:rsid w:val="00BB0323"/>
    <w:rsid w:val="00BB0B58"/>
    <w:rsid w:val="00BB0FF4"/>
    <w:rsid w:val="00BB13B6"/>
    <w:rsid w:val="00BB253F"/>
    <w:rsid w:val="00BB2856"/>
    <w:rsid w:val="00BB4D2B"/>
    <w:rsid w:val="00BB5792"/>
    <w:rsid w:val="00BB5A81"/>
    <w:rsid w:val="00BB7821"/>
    <w:rsid w:val="00BC419E"/>
    <w:rsid w:val="00BC5E7D"/>
    <w:rsid w:val="00BC620D"/>
    <w:rsid w:val="00BC6956"/>
    <w:rsid w:val="00BD03B9"/>
    <w:rsid w:val="00BD78EE"/>
    <w:rsid w:val="00BE0335"/>
    <w:rsid w:val="00BE2230"/>
    <w:rsid w:val="00BE4755"/>
    <w:rsid w:val="00BE632D"/>
    <w:rsid w:val="00BE6409"/>
    <w:rsid w:val="00BE680D"/>
    <w:rsid w:val="00BE70C2"/>
    <w:rsid w:val="00BF073E"/>
    <w:rsid w:val="00BF0F54"/>
    <w:rsid w:val="00BF3764"/>
    <w:rsid w:val="00BF4A88"/>
    <w:rsid w:val="00BF5B02"/>
    <w:rsid w:val="00C00F04"/>
    <w:rsid w:val="00C04223"/>
    <w:rsid w:val="00C0593C"/>
    <w:rsid w:val="00C10235"/>
    <w:rsid w:val="00C102C3"/>
    <w:rsid w:val="00C10F28"/>
    <w:rsid w:val="00C1183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C14"/>
    <w:rsid w:val="00C53F14"/>
    <w:rsid w:val="00C54221"/>
    <w:rsid w:val="00C57B72"/>
    <w:rsid w:val="00C607B5"/>
    <w:rsid w:val="00C60C1E"/>
    <w:rsid w:val="00C61506"/>
    <w:rsid w:val="00C61F4D"/>
    <w:rsid w:val="00C66F64"/>
    <w:rsid w:val="00C6783F"/>
    <w:rsid w:val="00C7437A"/>
    <w:rsid w:val="00C75065"/>
    <w:rsid w:val="00C81186"/>
    <w:rsid w:val="00C81C1E"/>
    <w:rsid w:val="00C82654"/>
    <w:rsid w:val="00C82A06"/>
    <w:rsid w:val="00C83338"/>
    <w:rsid w:val="00C8392E"/>
    <w:rsid w:val="00C85B55"/>
    <w:rsid w:val="00C91592"/>
    <w:rsid w:val="00C92737"/>
    <w:rsid w:val="00C92B5F"/>
    <w:rsid w:val="00C9481E"/>
    <w:rsid w:val="00C94B22"/>
    <w:rsid w:val="00C96343"/>
    <w:rsid w:val="00CA0B18"/>
    <w:rsid w:val="00CA1871"/>
    <w:rsid w:val="00CA1A31"/>
    <w:rsid w:val="00CA40AC"/>
    <w:rsid w:val="00CA71DA"/>
    <w:rsid w:val="00CB3482"/>
    <w:rsid w:val="00CB3CB9"/>
    <w:rsid w:val="00CB6BB8"/>
    <w:rsid w:val="00CC0CA3"/>
    <w:rsid w:val="00CD01BB"/>
    <w:rsid w:val="00CD0F81"/>
    <w:rsid w:val="00CD4235"/>
    <w:rsid w:val="00CD66AA"/>
    <w:rsid w:val="00CD78DF"/>
    <w:rsid w:val="00CD794C"/>
    <w:rsid w:val="00CE2B71"/>
    <w:rsid w:val="00CE3FFA"/>
    <w:rsid w:val="00CE5DFA"/>
    <w:rsid w:val="00CE6B7F"/>
    <w:rsid w:val="00CF0157"/>
    <w:rsid w:val="00CF38BD"/>
    <w:rsid w:val="00CF48EF"/>
    <w:rsid w:val="00CF7521"/>
    <w:rsid w:val="00D0054B"/>
    <w:rsid w:val="00D00FB1"/>
    <w:rsid w:val="00D01AE2"/>
    <w:rsid w:val="00D04F33"/>
    <w:rsid w:val="00D10EE4"/>
    <w:rsid w:val="00D1297F"/>
    <w:rsid w:val="00D133FA"/>
    <w:rsid w:val="00D156B8"/>
    <w:rsid w:val="00D16160"/>
    <w:rsid w:val="00D2192D"/>
    <w:rsid w:val="00D220C8"/>
    <w:rsid w:val="00D34558"/>
    <w:rsid w:val="00D345F0"/>
    <w:rsid w:val="00D37BD3"/>
    <w:rsid w:val="00D4059F"/>
    <w:rsid w:val="00D434D4"/>
    <w:rsid w:val="00D4373A"/>
    <w:rsid w:val="00D43E81"/>
    <w:rsid w:val="00D459F1"/>
    <w:rsid w:val="00D46875"/>
    <w:rsid w:val="00D4777B"/>
    <w:rsid w:val="00D5133F"/>
    <w:rsid w:val="00D519CC"/>
    <w:rsid w:val="00D5253B"/>
    <w:rsid w:val="00D534C8"/>
    <w:rsid w:val="00D536B8"/>
    <w:rsid w:val="00D53CE3"/>
    <w:rsid w:val="00D564D4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29C"/>
    <w:rsid w:val="00DA1E50"/>
    <w:rsid w:val="00DA28BF"/>
    <w:rsid w:val="00DA39FC"/>
    <w:rsid w:val="00DA5139"/>
    <w:rsid w:val="00DA5568"/>
    <w:rsid w:val="00DA60DE"/>
    <w:rsid w:val="00DB698D"/>
    <w:rsid w:val="00DB75DA"/>
    <w:rsid w:val="00DB7AD7"/>
    <w:rsid w:val="00DC6405"/>
    <w:rsid w:val="00DC6827"/>
    <w:rsid w:val="00DC765B"/>
    <w:rsid w:val="00DD0D1D"/>
    <w:rsid w:val="00DE0503"/>
    <w:rsid w:val="00DE1D7F"/>
    <w:rsid w:val="00DE4775"/>
    <w:rsid w:val="00DE69A0"/>
    <w:rsid w:val="00DE74AA"/>
    <w:rsid w:val="00DF2C62"/>
    <w:rsid w:val="00DF2E6A"/>
    <w:rsid w:val="00DF64FE"/>
    <w:rsid w:val="00DF6C17"/>
    <w:rsid w:val="00E007FF"/>
    <w:rsid w:val="00E03F94"/>
    <w:rsid w:val="00E055EA"/>
    <w:rsid w:val="00E05FCB"/>
    <w:rsid w:val="00E06BD9"/>
    <w:rsid w:val="00E1014A"/>
    <w:rsid w:val="00E133C9"/>
    <w:rsid w:val="00E14A85"/>
    <w:rsid w:val="00E21D80"/>
    <w:rsid w:val="00E23903"/>
    <w:rsid w:val="00E24297"/>
    <w:rsid w:val="00E2634D"/>
    <w:rsid w:val="00E313DF"/>
    <w:rsid w:val="00E3286C"/>
    <w:rsid w:val="00E32A92"/>
    <w:rsid w:val="00E36BAF"/>
    <w:rsid w:val="00E372D6"/>
    <w:rsid w:val="00E37473"/>
    <w:rsid w:val="00E41726"/>
    <w:rsid w:val="00E41BDE"/>
    <w:rsid w:val="00E41C51"/>
    <w:rsid w:val="00E41FE3"/>
    <w:rsid w:val="00E427B3"/>
    <w:rsid w:val="00E518D3"/>
    <w:rsid w:val="00E549DA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67F5E"/>
    <w:rsid w:val="00E725E9"/>
    <w:rsid w:val="00E752EB"/>
    <w:rsid w:val="00E76D87"/>
    <w:rsid w:val="00E77647"/>
    <w:rsid w:val="00E77C34"/>
    <w:rsid w:val="00E81126"/>
    <w:rsid w:val="00E83C84"/>
    <w:rsid w:val="00E90B42"/>
    <w:rsid w:val="00E9101C"/>
    <w:rsid w:val="00E91A99"/>
    <w:rsid w:val="00E92536"/>
    <w:rsid w:val="00E925B3"/>
    <w:rsid w:val="00E9311C"/>
    <w:rsid w:val="00E94151"/>
    <w:rsid w:val="00EA1CCF"/>
    <w:rsid w:val="00EA4866"/>
    <w:rsid w:val="00EB48DB"/>
    <w:rsid w:val="00EB4B5F"/>
    <w:rsid w:val="00EB6F9A"/>
    <w:rsid w:val="00EC2650"/>
    <w:rsid w:val="00EC2846"/>
    <w:rsid w:val="00EC394F"/>
    <w:rsid w:val="00EC4361"/>
    <w:rsid w:val="00EC4A32"/>
    <w:rsid w:val="00EC78AA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E8D"/>
    <w:rsid w:val="00F03293"/>
    <w:rsid w:val="00F064AF"/>
    <w:rsid w:val="00F06643"/>
    <w:rsid w:val="00F07DDF"/>
    <w:rsid w:val="00F1049E"/>
    <w:rsid w:val="00F10BA1"/>
    <w:rsid w:val="00F13B8D"/>
    <w:rsid w:val="00F16053"/>
    <w:rsid w:val="00F208E7"/>
    <w:rsid w:val="00F22B87"/>
    <w:rsid w:val="00F25965"/>
    <w:rsid w:val="00F2776F"/>
    <w:rsid w:val="00F31059"/>
    <w:rsid w:val="00F3181B"/>
    <w:rsid w:val="00F322D7"/>
    <w:rsid w:val="00F35C10"/>
    <w:rsid w:val="00F36459"/>
    <w:rsid w:val="00F369D1"/>
    <w:rsid w:val="00F36E5B"/>
    <w:rsid w:val="00F37A9A"/>
    <w:rsid w:val="00F4011C"/>
    <w:rsid w:val="00F41523"/>
    <w:rsid w:val="00F443F6"/>
    <w:rsid w:val="00F449E2"/>
    <w:rsid w:val="00F53FB4"/>
    <w:rsid w:val="00F552A8"/>
    <w:rsid w:val="00F57C3B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622"/>
    <w:rsid w:val="00F93860"/>
    <w:rsid w:val="00F95735"/>
    <w:rsid w:val="00F97CBA"/>
    <w:rsid w:val="00FA19AF"/>
    <w:rsid w:val="00FA3F55"/>
    <w:rsid w:val="00FA764B"/>
    <w:rsid w:val="00FB0485"/>
    <w:rsid w:val="00FB5329"/>
    <w:rsid w:val="00FB7902"/>
    <w:rsid w:val="00FC0C97"/>
    <w:rsid w:val="00FC5386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27B5"/>
    <w:rsid w:val="00FE4C7A"/>
    <w:rsid w:val="00FE5342"/>
    <w:rsid w:val="00FE5A39"/>
    <w:rsid w:val="00FE728A"/>
    <w:rsid w:val="00FE75A1"/>
    <w:rsid w:val="00FE7DB3"/>
    <w:rsid w:val="00FF3578"/>
    <w:rsid w:val="00FF4434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9F52D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33230"/>
    <w:pPr>
      <w:numPr>
        <w:numId w:val="1"/>
      </w:numPr>
      <w:tabs>
        <w:tab w:val="clear" w:pos="432"/>
      </w:tabs>
      <w:spacing w:before="120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F5502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849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33230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F5502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9F7B54" w:rsidP="009F7B54">
          <w:pPr>
            <w:pStyle w:val="C1602A7A3244454791CF18944BFDF47B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9F7B54" w:rsidP="009F7B54">
          <w:pPr>
            <w:pStyle w:val="51D212D19C9E4B93B28876199C7B1B6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9F7B54" w:rsidP="009F7B54">
          <w:pPr>
            <w:pStyle w:val="FE27AD74E1DC46B09AE79511DBD237E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70DFBADFDD54D15820B30B4B9DA1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8BA90-1980-455C-98D5-E4D5D1504758}"/>
      </w:docPartPr>
      <w:docPartBody>
        <w:p w:rsidR="00EC0C8A" w:rsidRDefault="0034083F" w:rsidP="0034083F">
          <w:pPr>
            <w:pStyle w:val="E70DFBADFDD54D15820B30B4B9DA11C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D2082DCBA274C6C93283786F1CD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36220-3D9C-4AC4-B9CB-6EDE5FDE8ACE}"/>
      </w:docPartPr>
      <w:docPartBody>
        <w:p w:rsidR="00EC0C8A" w:rsidRDefault="0034083F" w:rsidP="0034083F">
          <w:pPr>
            <w:pStyle w:val="BD2082DCBA274C6C93283786F1CDC76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221726F3B94275AFD7D31F334F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5FDF-6DA1-474D-8A2D-0352CA5D0932}"/>
      </w:docPartPr>
      <w:docPartBody>
        <w:p w:rsidR="0060316C" w:rsidRDefault="00EC0C8A" w:rsidP="00EC0C8A">
          <w:pPr>
            <w:pStyle w:val="86221726F3B94275AFD7D31F334F0F1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4EB1F224B83497F835CC3F1CAD2E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3AD7-20A4-4382-A70F-66B449F4E49E}"/>
      </w:docPartPr>
      <w:docPartBody>
        <w:p w:rsidR="0060316C" w:rsidRDefault="00EC0C8A" w:rsidP="00EC0C8A">
          <w:pPr>
            <w:pStyle w:val="24EB1F224B83497F835CC3F1CAD2E74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478F7F49FF144D9B353708FDAAD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2F62-3475-4F13-946A-2A9C5129D391}"/>
      </w:docPartPr>
      <w:docPartBody>
        <w:p w:rsidR="0060316C" w:rsidRDefault="00EC0C8A" w:rsidP="00EC0C8A">
          <w:pPr>
            <w:pStyle w:val="2478F7F49FF144D9B353708FDAAD64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23696EB8B464E4089486CAC16D5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392E-058A-431B-BDF2-057A7841F5EE}"/>
      </w:docPartPr>
      <w:docPartBody>
        <w:p w:rsidR="0060316C" w:rsidRDefault="00EC0C8A" w:rsidP="00EC0C8A">
          <w:pPr>
            <w:pStyle w:val="D23696EB8B464E4089486CAC16D55BA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F06418C81314700AFF44C4AAE2B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EF49F-F472-4BAC-8740-5F89E3103956}"/>
      </w:docPartPr>
      <w:docPartBody>
        <w:p w:rsidR="0060316C" w:rsidRDefault="00EC0C8A" w:rsidP="00EC0C8A">
          <w:pPr>
            <w:pStyle w:val="EF06418C81314700AFF44C4AAE2B0F9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E569B9B0789444D8EECC55EB6EB6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EADDF-C2F8-47D1-987E-BE067E7D4134}"/>
      </w:docPartPr>
      <w:docPartBody>
        <w:p w:rsidR="0060316C" w:rsidRDefault="00EC0C8A" w:rsidP="00EC0C8A">
          <w:pPr>
            <w:pStyle w:val="2E569B9B0789444D8EECC55EB6EB62E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94FB9D5754442258BD03A2DD875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A3812-7DCC-46FA-AB68-DB3C4B466644}"/>
      </w:docPartPr>
      <w:docPartBody>
        <w:p w:rsidR="0060316C" w:rsidRDefault="00EC0C8A" w:rsidP="00EC0C8A">
          <w:pPr>
            <w:pStyle w:val="394FB9D5754442258BD03A2DD875BF9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528E07E1784357B0CF0C5247C90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95FD9-69BE-445C-8EE8-7DAF47D02563}"/>
      </w:docPartPr>
      <w:docPartBody>
        <w:p w:rsidR="0060316C" w:rsidRDefault="00EC0C8A" w:rsidP="00EC0C8A">
          <w:pPr>
            <w:pStyle w:val="51528E07E1784357B0CF0C5247C90D3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9204D83120A47B889D0758191583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140C-5FE7-4082-8597-16F51749C5A4}"/>
      </w:docPartPr>
      <w:docPartBody>
        <w:p w:rsidR="009D4D78" w:rsidRDefault="0060316C" w:rsidP="0060316C">
          <w:pPr>
            <w:pStyle w:val="E9204D83120A47B889D075819158372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34083F"/>
    <w:rsid w:val="00535EE9"/>
    <w:rsid w:val="0060316C"/>
    <w:rsid w:val="006B0461"/>
    <w:rsid w:val="006E225A"/>
    <w:rsid w:val="00822A56"/>
    <w:rsid w:val="009D03B5"/>
    <w:rsid w:val="009D4D78"/>
    <w:rsid w:val="009F7B54"/>
    <w:rsid w:val="00A07C1E"/>
    <w:rsid w:val="00B81D94"/>
    <w:rsid w:val="00B83A96"/>
    <w:rsid w:val="00BF29FF"/>
    <w:rsid w:val="00CB0C7E"/>
    <w:rsid w:val="00EC0C8A"/>
    <w:rsid w:val="00EE0E1B"/>
    <w:rsid w:val="00FD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316C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87D43390367448DEAC0E69B2C199B7D3">
    <w:name w:val="87D43390367448DEAC0E69B2C199B7D3"/>
    <w:rsid w:val="0034083F"/>
    <w:rPr>
      <w:lang w:val="en-SG" w:eastAsia="zh-CN"/>
    </w:rPr>
  </w:style>
  <w:style w:type="paragraph" w:customStyle="1" w:styleId="D9CEA1B38FB34600BAB0A3DD144A08D2">
    <w:name w:val="D9CEA1B38FB34600BAB0A3DD144A08D2"/>
    <w:rsid w:val="0034083F"/>
    <w:rPr>
      <w:lang w:val="en-SG" w:eastAsia="zh-CN"/>
    </w:rPr>
  </w:style>
  <w:style w:type="paragraph" w:customStyle="1" w:styleId="2ACE61D3D3014A1AAF813C9EBFF65734">
    <w:name w:val="2ACE61D3D3014A1AAF813C9EBFF65734"/>
    <w:rsid w:val="0034083F"/>
    <w:rPr>
      <w:lang w:val="en-SG" w:eastAsia="zh-CN"/>
    </w:rPr>
  </w:style>
  <w:style w:type="paragraph" w:customStyle="1" w:styleId="6CC57B1AA0A8492FB8B52916E882C659">
    <w:name w:val="6CC57B1AA0A8492FB8B52916E882C659"/>
    <w:rsid w:val="0034083F"/>
    <w:rPr>
      <w:lang w:val="en-SG" w:eastAsia="zh-CN"/>
    </w:rPr>
  </w:style>
  <w:style w:type="paragraph" w:customStyle="1" w:styleId="F6106AA63A314CFF8A7B0DE31F61D957">
    <w:name w:val="F6106AA63A314CFF8A7B0DE31F61D957"/>
    <w:rsid w:val="0034083F"/>
    <w:rPr>
      <w:lang w:val="en-SG" w:eastAsia="zh-CN"/>
    </w:rPr>
  </w:style>
  <w:style w:type="paragraph" w:customStyle="1" w:styleId="62A98A1ADDC94379ABB9288FE14A253C">
    <w:name w:val="62A98A1ADDC94379ABB9288FE14A253C"/>
    <w:rsid w:val="0034083F"/>
    <w:rPr>
      <w:lang w:val="en-SG" w:eastAsia="zh-CN"/>
    </w:rPr>
  </w:style>
  <w:style w:type="paragraph" w:customStyle="1" w:styleId="DBBDDD45752E475A8658111352EF0651">
    <w:name w:val="DBBDDD45752E475A8658111352EF0651"/>
    <w:rsid w:val="0034083F"/>
    <w:rPr>
      <w:lang w:val="en-SG" w:eastAsia="zh-CN"/>
    </w:rPr>
  </w:style>
  <w:style w:type="paragraph" w:customStyle="1" w:styleId="61AEA549C3094275BD0A3749060BE577">
    <w:name w:val="61AEA549C3094275BD0A3749060BE577"/>
    <w:rsid w:val="0034083F"/>
    <w:rPr>
      <w:lang w:val="en-SG" w:eastAsia="zh-CN"/>
    </w:rPr>
  </w:style>
  <w:style w:type="paragraph" w:customStyle="1" w:styleId="3EDD81138E034B1DAF2D6EA2A740161F">
    <w:name w:val="3EDD81138E034B1DAF2D6EA2A740161F"/>
    <w:rsid w:val="0034083F"/>
    <w:rPr>
      <w:lang w:val="en-SG" w:eastAsia="zh-CN"/>
    </w:rPr>
  </w:style>
  <w:style w:type="paragraph" w:customStyle="1" w:styleId="90CEFDEE45C04916B54F8BEB39D47517">
    <w:name w:val="90CEFDEE45C04916B54F8BEB39D47517"/>
    <w:rsid w:val="0034083F"/>
    <w:rPr>
      <w:lang w:val="en-SG" w:eastAsia="zh-CN"/>
    </w:rPr>
  </w:style>
  <w:style w:type="paragraph" w:customStyle="1" w:styleId="D2949179446C486F992BE79D19656E6E">
    <w:name w:val="D2949179446C486F992BE79D19656E6E"/>
    <w:rsid w:val="0034083F"/>
    <w:rPr>
      <w:lang w:val="en-SG" w:eastAsia="zh-CN"/>
    </w:rPr>
  </w:style>
  <w:style w:type="paragraph" w:customStyle="1" w:styleId="89B62141232546B19FB72504C69397CD">
    <w:name w:val="89B62141232546B19FB72504C69397CD"/>
    <w:rsid w:val="0034083F"/>
    <w:rPr>
      <w:lang w:val="en-SG" w:eastAsia="zh-CN"/>
    </w:rPr>
  </w:style>
  <w:style w:type="paragraph" w:customStyle="1" w:styleId="A055A0CBC6AC4944B123A059C867E99A">
    <w:name w:val="A055A0CBC6AC4944B123A059C867E99A"/>
    <w:rsid w:val="0034083F"/>
    <w:rPr>
      <w:lang w:val="en-SG" w:eastAsia="zh-CN"/>
    </w:rPr>
  </w:style>
  <w:style w:type="paragraph" w:customStyle="1" w:styleId="58896F15C3604F99B6521671ED96C7F3">
    <w:name w:val="58896F15C3604F99B6521671ED96C7F3"/>
    <w:rsid w:val="0034083F"/>
    <w:rPr>
      <w:lang w:val="en-SG" w:eastAsia="zh-CN"/>
    </w:rPr>
  </w:style>
  <w:style w:type="paragraph" w:customStyle="1" w:styleId="D7E42AC1F1D743C1B3FC3D958297C13D">
    <w:name w:val="D7E42AC1F1D743C1B3FC3D958297C13D"/>
    <w:rsid w:val="0034083F"/>
    <w:rPr>
      <w:lang w:val="en-SG" w:eastAsia="zh-CN"/>
    </w:rPr>
  </w:style>
  <w:style w:type="paragraph" w:customStyle="1" w:styleId="16CA79AEA48D4B12A89A96AEC6F842FD">
    <w:name w:val="16CA79AEA48D4B12A89A96AEC6F842FD"/>
    <w:rsid w:val="0034083F"/>
    <w:rPr>
      <w:lang w:val="en-SG" w:eastAsia="zh-CN"/>
    </w:rPr>
  </w:style>
  <w:style w:type="paragraph" w:customStyle="1" w:styleId="9221C79059AD41EBBA68991D5A183A1B">
    <w:name w:val="9221C79059AD41EBBA68991D5A183A1B"/>
    <w:rsid w:val="0034083F"/>
    <w:rPr>
      <w:lang w:val="en-SG" w:eastAsia="zh-CN"/>
    </w:rPr>
  </w:style>
  <w:style w:type="paragraph" w:customStyle="1" w:styleId="32571272B30944C89D0D3F4B14929FF2">
    <w:name w:val="32571272B30944C89D0D3F4B14929FF2"/>
    <w:rsid w:val="0034083F"/>
    <w:rPr>
      <w:lang w:val="en-SG" w:eastAsia="zh-CN"/>
    </w:rPr>
  </w:style>
  <w:style w:type="paragraph" w:customStyle="1" w:styleId="06EBB44931104F58BC60ED639E7441D5">
    <w:name w:val="06EBB44931104F58BC60ED639E7441D5"/>
    <w:rsid w:val="0034083F"/>
    <w:rPr>
      <w:lang w:val="en-SG" w:eastAsia="zh-CN"/>
    </w:rPr>
  </w:style>
  <w:style w:type="paragraph" w:customStyle="1" w:styleId="74C05CBAD68842E7BAD2500A932AE04B">
    <w:name w:val="74C05CBAD68842E7BAD2500A932AE04B"/>
    <w:rsid w:val="0034083F"/>
    <w:rPr>
      <w:lang w:val="en-SG" w:eastAsia="zh-CN"/>
    </w:rPr>
  </w:style>
  <w:style w:type="paragraph" w:customStyle="1" w:styleId="38454EBCB4B9492091D6D754AB028869">
    <w:name w:val="38454EBCB4B9492091D6D754AB028869"/>
    <w:rsid w:val="0034083F"/>
    <w:rPr>
      <w:lang w:val="en-SG" w:eastAsia="zh-CN"/>
    </w:rPr>
  </w:style>
  <w:style w:type="paragraph" w:customStyle="1" w:styleId="109D347357E9454EBBBC1159A99A33F4">
    <w:name w:val="109D347357E9454EBBBC1159A99A33F4"/>
    <w:rsid w:val="0034083F"/>
    <w:rPr>
      <w:lang w:val="en-SG" w:eastAsia="zh-CN"/>
    </w:rPr>
  </w:style>
  <w:style w:type="paragraph" w:customStyle="1" w:styleId="C50CB18F0AA04D80B9E7E6FE8FEACD2A">
    <w:name w:val="C50CB18F0AA04D80B9E7E6FE8FEACD2A"/>
    <w:rsid w:val="0034083F"/>
    <w:rPr>
      <w:lang w:val="en-SG" w:eastAsia="zh-CN"/>
    </w:rPr>
  </w:style>
  <w:style w:type="paragraph" w:customStyle="1" w:styleId="3BFC144B81BA4B49A0F0F62623529DE2">
    <w:name w:val="3BFC144B81BA4B49A0F0F62623529DE2"/>
    <w:rsid w:val="0034083F"/>
    <w:rPr>
      <w:lang w:val="en-SG" w:eastAsia="zh-CN"/>
    </w:rPr>
  </w:style>
  <w:style w:type="paragraph" w:customStyle="1" w:styleId="D8963EE5C49042C79A0272DAC1B4D9B0">
    <w:name w:val="D8963EE5C49042C79A0272DAC1B4D9B0"/>
    <w:rsid w:val="0034083F"/>
    <w:rPr>
      <w:lang w:val="en-SG" w:eastAsia="zh-CN"/>
    </w:rPr>
  </w:style>
  <w:style w:type="paragraph" w:customStyle="1" w:styleId="173286B18260431BA6F6A166C233B165">
    <w:name w:val="173286B18260431BA6F6A166C233B165"/>
    <w:rsid w:val="0034083F"/>
    <w:rPr>
      <w:lang w:val="en-SG" w:eastAsia="zh-CN"/>
    </w:rPr>
  </w:style>
  <w:style w:type="paragraph" w:customStyle="1" w:styleId="30369DEC76B14592815862AFDA2039D2">
    <w:name w:val="30369DEC76B14592815862AFDA2039D2"/>
    <w:rsid w:val="0034083F"/>
    <w:rPr>
      <w:lang w:val="en-SG" w:eastAsia="zh-CN"/>
    </w:rPr>
  </w:style>
  <w:style w:type="paragraph" w:customStyle="1" w:styleId="A7C94233E78E480483ACCEFBC997E5D9">
    <w:name w:val="A7C94233E78E480483ACCEFBC997E5D9"/>
    <w:rsid w:val="0034083F"/>
    <w:rPr>
      <w:lang w:val="en-SG" w:eastAsia="zh-CN"/>
    </w:rPr>
  </w:style>
  <w:style w:type="paragraph" w:customStyle="1" w:styleId="40C41AAF546349B88C174231F6678384">
    <w:name w:val="40C41AAF546349B88C174231F6678384"/>
    <w:rsid w:val="0034083F"/>
    <w:rPr>
      <w:lang w:val="en-SG" w:eastAsia="zh-CN"/>
    </w:rPr>
  </w:style>
  <w:style w:type="paragraph" w:customStyle="1" w:styleId="F18EBEAE242441C1BDAE5A70E4E1FDA6">
    <w:name w:val="F18EBEAE242441C1BDAE5A70E4E1FDA6"/>
    <w:rsid w:val="0034083F"/>
    <w:rPr>
      <w:lang w:val="en-SG" w:eastAsia="zh-CN"/>
    </w:rPr>
  </w:style>
  <w:style w:type="paragraph" w:customStyle="1" w:styleId="8920AD5B816E47EA8A2639A8240FE512">
    <w:name w:val="8920AD5B816E47EA8A2639A8240FE512"/>
    <w:rsid w:val="0034083F"/>
    <w:rPr>
      <w:lang w:val="en-SG" w:eastAsia="zh-CN"/>
    </w:rPr>
  </w:style>
  <w:style w:type="paragraph" w:customStyle="1" w:styleId="531D105EE0A6482F9528C721A6873117">
    <w:name w:val="531D105EE0A6482F9528C721A6873117"/>
    <w:rsid w:val="0034083F"/>
    <w:rPr>
      <w:lang w:val="en-SG" w:eastAsia="zh-CN"/>
    </w:rPr>
  </w:style>
  <w:style w:type="paragraph" w:customStyle="1" w:styleId="C9054D1958824703938B620D9494CC15">
    <w:name w:val="C9054D1958824703938B620D9494CC15"/>
    <w:rsid w:val="0034083F"/>
    <w:rPr>
      <w:lang w:val="en-SG" w:eastAsia="zh-CN"/>
    </w:rPr>
  </w:style>
  <w:style w:type="paragraph" w:customStyle="1" w:styleId="BFBA8C7FF1A2407E90ACFEAD3EEE0E0F">
    <w:name w:val="BFBA8C7FF1A2407E90ACFEAD3EEE0E0F"/>
    <w:rsid w:val="0034083F"/>
    <w:rPr>
      <w:lang w:val="en-SG" w:eastAsia="zh-CN"/>
    </w:rPr>
  </w:style>
  <w:style w:type="paragraph" w:customStyle="1" w:styleId="13A9A062A555466496A830BF14383EBA">
    <w:name w:val="13A9A062A555466496A830BF14383EBA"/>
    <w:rsid w:val="0034083F"/>
    <w:rPr>
      <w:lang w:val="en-SG" w:eastAsia="zh-CN"/>
    </w:rPr>
  </w:style>
  <w:style w:type="paragraph" w:customStyle="1" w:styleId="A6A772484F724876BBF87125D0D2CB68">
    <w:name w:val="A6A772484F724876BBF87125D0D2CB68"/>
    <w:rsid w:val="0034083F"/>
    <w:rPr>
      <w:lang w:val="en-SG" w:eastAsia="zh-CN"/>
    </w:rPr>
  </w:style>
  <w:style w:type="paragraph" w:customStyle="1" w:styleId="1092A9B929B74E96BC83EE4A183E17EB">
    <w:name w:val="1092A9B929B74E96BC83EE4A183E17EB"/>
    <w:rsid w:val="0034083F"/>
    <w:rPr>
      <w:lang w:val="en-SG" w:eastAsia="zh-CN"/>
    </w:rPr>
  </w:style>
  <w:style w:type="paragraph" w:customStyle="1" w:styleId="E04C46B4434348D1A424988043CF0C16">
    <w:name w:val="E04C46B4434348D1A424988043CF0C16"/>
    <w:rsid w:val="0034083F"/>
    <w:rPr>
      <w:lang w:val="en-SG" w:eastAsia="zh-CN"/>
    </w:rPr>
  </w:style>
  <w:style w:type="paragraph" w:customStyle="1" w:styleId="D74867DA78E54218856C441E0FD09CBA">
    <w:name w:val="D74867DA78E54218856C441E0FD09CBA"/>
    <w:rsid w:val="0034083F"/>
    <w:rPr>
      <w:lang w:val="en-SG" w:eastAsia="zh-CN"/>
    </w:rPr>
  </w:style>
  <w:style w:type="paragraph" w:customStyle="1" w:styleId="2344F4FE2E064F8A8746B3A83855D8E2">
    <w:name w:val="2344F4FE2E064F8A8746B3A83855D8E2"/>
    <w:rsid w:val="0034083F"/>
    <w:rPr>
      <w:lang w:val="en-SG" w:eastAsia="zh-CN"/>
    </w:rPr>
  </w:style>
  <w:style w:type="paragraph" w:customStyle="1" w:styleId="66F21616EEBA49A9B2DC57E88ED05C4C">
    <w:name w:val="66F21616EEBA49A9B2DC57E88ED05C4C"/>
    <w:rsid w:val="0034083F"/>
    <w:rPr>
      <w:lang w:val="en-SG" w:eastAsia="zh-CN"/>
    </w:rPr>
  </w:style>
  <w:style w:type="paragraph" w:customStyle="1" w:styleId="B6D7F69E2F7F4B85AA2E385C7148B55B">
    <w:name w:val="B6D7F69E2F7F4B85AA2E385C7148B55B"/>
    <w:rsid w:val="0034083F"/>
    <w:rPr>
      <w:lang w:val="en-SG" w:eastAsia="zh-CN"/>
    </w:rPr>
  </w:style>
  <w:style w:type="paragraph" w:customStyle="1" w:styleId="F30144F9D9004B0BA28D47BD4BC55755">
    <w:name w:val="F30144F9D9004B0BA28D47BD4BC55755"/>
    <w:rsid w:val="0034083F"/>
    <w:rPr>
      <w:lang w:val="en-SG" w:eastAsia="zh-CN"/>
    </w:rPr>
  </w:style>
  <w:style w:type="paragraph" w:customStyle="1" w:styleId="76154D382D9349CF8C0BEC718A2E766C">
    <w:name w:val="76154D382D9349CF8C0BEC718A2E766C"/>
    <w:rsid w:val="0034083F"/>
    <w:rPr>
      <w:lang w:val="en-SG" w:eastAsia="zh-CN"/>
    </w:rPr>
  </w:style>
  <w:style w:type="paragraph" w:customStyle="1" w:styleId="0738239A86884A689F0415E44769D86E">
    <w:name w:val="0738239A86884A689F0415E44769D86E"/>
    <w:rsid w:val="0034083F"/>
    <w:rPr>
      <w:lang w:val="en-SG" w:eastAsia="zh-CN"/>
    </w:rPr>
  </w:style>
  <w:style w:type="paragraph" w:customStyle="1" w:styleId="52179BCE359840858D54546CB96ABB3A">
    <w:name w:val="52179BCE359840858D54546CB96ABB3A"/>
    <w:rsid w:val="0034083F"/>
    <w:rPr>
      <w:lang w:val="en-SG" w:eastAsia="zh-CN"/>
    </w:rPr>
  </w:style>
  <w:style w:type="paragraph" w:customStyle="1" w:styleId="CA876729319D4F2AA111E258395B1520">
    <w:name w:val="CA876729319D4F2AA111E258395B1520"/>
    <w:rsid w:val="0034083F"/>
    <w:rPr>
      <w:lang w:val="en-SG" w:eastAsia="zh-CN"/>
    </w:rPr>
  </w:style>
  <w:style w:type="paragraph" w:customStyle="1" w:styleId="7489D197CDDA467EA369D68FFC7A3655">
    <w:name w:val="7489D197CDDA467EA369D68FFC7A3655"/>
    <w:rsid w:val="0034083F"/>
    <w:rPr>
      <w:lang w:val="en-SG" w:eastAsia="zh-CN"/>
    </w:rPr>
  </w:style>
  <w:style w:type="paragraph" w:customStyle="1" w:styleId="BC60F062A44540B7B96312DD9C82D739">
    <w:name w:val="BC60F062A44540B7B96312DD9C82D739"/>
    <w:rsid w:val="0034083F"/>
    <w:rPr>
      <w:lang w:val="en-SG" w:eastAsia="zh-CN"/>
    </w:rPr>
  </w:style>
  <w:style w:type="paragraph" w:customStyle="1" w:styleId="2B5EC475FB214097A08F50D87907DACE">
    <w:name w:val="2B5EC475FB214097A08F50D87907DACE"/>
    <w:rsid w:val="0034083F"/>
    <w:rPr>
      <w:lang w:val="en-SG" w:eastAsia="zh-CN"/>
    </w:rPr>
  </w:style>
  <w:style w:type="paragraph" w:customStyle="1" w:styleId="E10D9D540D6D4249A2C1D13FDAC85C2B">
    <w:name w:val="E10D9D540D6D4249A2C1D13FDAC85C2B"/>
    <w:rsid w:val="0034083F"/>
    <w:rPr>
      <w:lang w:val="en-SG" w:eastAsia="zh-CN"/>
    </w:rPr>
  </w:style>
  <w:style w:type="paragraph" w:customStyle="1" w:styleId="A0E1255E635B434BB02A03A48039A7D1">
    <w:name w:val="A0E1255E635B434BB02A03A48039A7D1"/>
    <w:rsid w:val="0034083F"/>
    <w:rPr>
      <w:lang w:val="en-SG" w:eastAsia="zh-CN"/>
    </w:rPr>
  </w:style>
  <w:style w:type="paragraph" w:customStyle="1" w:styleId="C7EC4AC0BDE642E8B2EF73B46891987E">
    <w:name w:val="C7EC4AC0BDE642E8B2EF73B46891987E"/>
    <w:rsid w:val="0034083F"/>
    <w:rPr>
      <w:lang w:val="en-SG" w:eastAsia="zh-CN"/>
    </w:rPr>
  </w:style>
  <w:style w:type="paragraph" w:customStyle="1" w:styleId="B9CE0C944F074E98B4AA5F4B146B36CF">
    <w:name w:val="B9CE0C944F074E98B4AA5F4B146B36CF"/>
    <w:rsid w:val="0034083F"/>
    <w:rPr>
      <w:lang w:val="en-SG" w:eastAsia="zh-CN"/>
    </w:rPr>
  </w:style>
  <w:style w:type="paragraph" w:customStyle="1" w:styleId="5DEF9736AF26499BBC08FDDF48A1AF18">
    <w:name w:val="5DEF9736AF26499BBC08FDDF48A1AF18"/>
    <w:rsid w:val="0034083F"/>
    <w:rPr>
      <w:lang w:val="en-SG" w:eastAsia="zh-CN"/>
    </w:rPr>
  </w:style>
  <w:style w:type="paragraph" w:customStyle="1" w:styleId="801CF06A656243DE886D32001B8E42B1">
    <w:name w:val="801CF06A656243DE886D32001B8E42B1"/>
    <w:rsid w:val="0034083F"/>
    <w:rPr>
      <w:lang w:val="en-SG" w:eastAsia="zh-CN"/>
    </w:rPr>
  </w:style>
  <w:style w:type="paragraph" w:customStyle="1" w:styleId="758389BCDB734534B014A4E586760A57">
    <w:name w:val="758389BCDB734534B014A4E586760A57"/>
    <w:rsid w:val="0034083F"/>
    <w:rPr>
      <w:lang w:val="en-SG" w:eastAsia="zh-CN"/>
    </w:rPr>
  </w:style>
  <w:style w:type="paragraph" w:customStyle="1" w:styleId="A6C4DE3DC6CC45BCB07DF453078A679F">
    <w:name w:val="A6C4DE3DC6CC45BCB07DF453078A679F"/>
    <w:rsid w:val="0034083F"/>
    <w:rPr>
      <w:lang w:val="en-SG" w:eastAsia="zh-CN"/>
    </w:rPr>
  </w:style>
  <w:style w:type="paragraph" w:customStyle="1" w:styleId="5CDA0A086C224C71ADFF3942C5E64D91">
    <w:name w:val="5CDA0A086C224C71ADFF3942C5E64D91"/>
    <w:rsid w:val="0034083F"/>
    <w:rPr>
      <w:lang w:val="en-SG" w:eastAsia="zh-CN"/>
    </w:rPr>
  </w:style>
  <w:style w:type="paragraph" w:customStyle="1" w:styleId="50A94EC3B2414FF790BC3ECA38EB56D3">
    <w:name w:val="50A94EC3B2414FF790BC3ECA38EB56D3"/>
    <w:rsid w:val="0034083F"/>
    <w:rPr>
      <w:lang w:val="en-SG" w:eastAsia="zh-CN"/>
    </w:rPr>
  </w:style>
  <w:style w:type="paragraph" w:customStyle="1" w:styleId="F817BAF4614447EA8E7812CD008718AC">
    <w:name w:val="F817BAF4614447EA8E7812CD008718AC"/>
    <w:rsid w:val="0034083F"/>
    <w:rPr>
      <w:lang w:val="en-SG" w:eastAsia="zh-CN"/>
    </w:rPr>
  </w:style>
  <w:style w:type="paragraph" w:customStyle="1" w:styleId="6F0389FE992C49E7A69180AFCF7DC777">
    <w:name w:val="6F0389FE992C49E7A69180AFCF7DC777"/>
    <w:rsid w:val="0034083F"/>
    <w:rPr>
      <w:lang w:val="en-SG" w:eastAsia="zh-CN"/>
    </w:rPr>
  </w:style>
  <w:style w:type="paragraph" w:customStyle="1" w:styleId="A46F65B19F59454AB77E03BA2ED66651">
    <w:name w:val="A46F65B19F59454AB77E03BA2ED66651"/>
    <w:rsid w:val="0034083F"/>
    <w:rPr>
      <w:lang w:val="en-SG" w:eastAsia="zh-CN"/>
    </w:rPr>
  </w:style>
  <w:style w:type="paragraph" w:customStyle="1" w:styleId="8958272CB2C04B95BDA8CE98CFB114C7">
    <w:name w:val="8958272CB2C04B95BDA8CE98CFB114C7"/>
    <w:rsid w:val="0034083F"/>
    <w:rPr>
      <w:lang w:val="en-SG" w:eastAsia="zh-CN"/>
    </w:rPr>
  </w:style>
  <w:style w:type="paragraph" w:customStyle="1" w:styleId="463739E1C93E48DDA7197BF8A885218A">
    <w:name w:val="463739E1C93E48DDA7197BF8A885218A"/>
    <w:rsid w:val="0034083F"/>
    <w:rPr>
      <w:lang w:val="en-SG" w:eastAsia="zh-CN"/>
    </w:rPr>
  </w:style>
  <w:style w:type="paragraph" w:customStyle="1" w:styleId="5AEB883A274C4945948B16495D4360DA">
    <w:name w:val="5AEB883A274C4945948B16495D4360DA"/>
    <w:rsid w:val="0034083F"/>
    <w:rPr>
      <w:lang w:val="en-SG" w:eastAsia="zh-CN"/>
    </w:rPr>
  </w:style>
  <w:style w:type="paragraph" w:customStyle="1" w:styleId="49D3A659811247448FC77D8F9D86FE7A">
    <w:name w:val="49D3A659811247448FC77D8F9D86FE7A"/>
    <w:rsid w:val="0034083F"/>
    <w:rPr>
      <w:lang w:val="en-SG" w:eastAsia="zh-CN"/>
    </w:rPr>
  </w:style>
  <w:style w:type="paragraph" w:customStyle="1" w:styleId="86DF810694AB445E82B64B428017F122">
    <w:name w:val="86DF810694AB445E82B64B428017F122"/>
    <w:rsid w:val="0034083F"/>
    <w:rPr>
      <w:lang w:val="en-SG" w:eastAsia="zh-CN"/>
    </w:rPr>
  </w:style>
  <w:style w:type="paragraph" w:customStyle="1" w:styleId="343F408070DE4039BB063FCA00FA1851">
    <w:name w:val="343F408070DE4039BB063FCA00FA1851"/>
    <w:rsid w:val="0034083F"/>
    <w:rPr>
      <w:lang w:val="en-SG" w:eastAsia="zh-CN"/>
    </w:rPr>
  </w:style>
  <w:style w:type="paragraph" w:customStyle="1" w:styleId="DA74FDB620F04BA7A3A8BCC36DE072CF">
    <w:name w:val="DA74FDB620F04BA7A3A8BCC36DE072CF"/>
    <w:rsid w:val="0034083F"/>
    <w:rPr>
      <w:lang w:val="en-SG" w:eastAsia="zh-CN"/>
    </w:rPr>
  </w:style>
  <w:style w:type="paragraph" w:customStyle="1" w:styleId="0CD8D013FD0A49BAA35AF900BD00A36D">
    <w:name w:val="0CD8D013FD0A49BAA35AF900BD00A36D"/>
    <w:rsid w:val="0034083F"/>
    <w:rPr>
      <w:lang w:val="en-SG" w:eastAsia="zh-CN"/>
    </w:rPr>
  </w:style>
  <w:style w:type="paragraph" w:customStyle="1" w:styleId="FD765E44DC2D45B485F7ED91DF749791">
    <w:name w:val="FD765E44DC2D45B485F7ED91DF749791"/>
    <w:rsid w:val="0034083F"/>
    <w:rPr>
      <w:lang w:val="en-SG" w:eastAsia="zh-CN"/>
    </w:rPr>
  </w:style>
  <w:style w:type="paragraph" w:customStyle="1" w:styleId="E70DFBADFDD54D15820B30B4B9DA11C6">
    <w:name w:val="E70DFBADFDD54D15820B30B4B9DA11C6"/>
    <w:rsid w:val="0034083F"/>
    <w:rPr>
      <w:lang w:val="en-SG" w:eastAsia="zh-CN"/>
    </w:rPr>
  </w:style>
  <w:style w:type="paragraph" w:customStyle="1" w:styleId="BD2082DCBA274C6C93283786F1CDC762">
    <w:name w:val="BD2082DCBA274C6C93283786F1CDC762"/>
    <w:rsid w:val="0034083F"/>
    <w:rPr>
      <w:lang w:val="en-SG" w:eastAsia="zh-CN"/>
    </w:rPr>
  </w:style>
  <w:style w:type="paragraph" w:customStyle="1" w:styleId="A1FA9C417E1A4BBC88BFEF5FE6A49B6A">
    <w:name w:val="A1FA9C417E1A4BBC88BFEF5FE6A49B6A"/>
    <w:rsid w:val="0034083F"/>
    <w:rPr>
      <w:lang w:val="en-SG" w:eastAsia="zh-CN"/>
    </w:rPr>
  </w:style>
  <w:style w:type="paragraph" w:customStyle="1" w:styleId="C27B3009D0D84AFCB49D521D012F9E0E">
    <w:name w:val="C27B3009D0D84AFCB49D521D012F9E0E"/>
    <w:rsid w:val="0034083F"/>
    <w:rPr>
      <w:lang w:val="en-SG" w:eastAsia="zh-CN"/>
    </w:rPr>
  </w:style>
  <w:style w:type="paragraph" w:customStyle="1" w:styleId="86221726F3B94275AFD7D31F334F0F1A">
    <w:name w:val="86221726F3B94275AFD7D31F334F0F1A"/>
    <w:rsid w:val="00EC0C8A"/>
    <w:rPr>
      <w:lang w:val="en-SG" w:eastAsia="zh-CN"/>
    </w:rPr>
  </w:style>
  <w:style w:type="paragraph" w:customStyle="1" w:styleId="24EB1F224B83497F835CC3F1CAD2E74D">
    <w:name w:val="24EB1F224B83497F835CC3F1CAD2E74D"/>
    <w:rsid w:val="00EC0C8A"/>
    <w:rPr>
      <w:lang w:val="en-SG" w:eastAsia="zh-CN"/>
    </w:rPr>
  </w:style>
  <w:style w:type="paragraph" w:customStyle="1" w:styleId="B9123AA40522435B93C312E68CC86C80">
    <w:name w:val="B9123AA40522435B93C312E68CC86C80"/>
    <w:rsid w:val="00EC0C8A"/>
    <w:rPr>
      <w:lang w:val="en-SG" w:eastAsia="zh-CN"/>
    </w:rPr>
  </w:style>
  <w:style w:type="paragraph" w:customStyle="1" w:styleId="583C8D67B3E34CF5810E9BA6915DDFD3">
    <w:name w:val="583C8D67B3E34CF5810E9BA6915DDFD3"/>
    <w:rsid w:val="00EC0C8A"/>
    <w:rPr>
      <w:lang w:val="en-SG" w:eastAsia="zh-CN"/>
    </w:rPr>
  </w:style>
  <w:style w:type="paragraph" w:customStyle="1" w:styleId="B86380770E4847A38D4DC5BF14852481">
    <w:name w:val="B86380770E4847A38D4DC5BF14852481"/>
    <w:rsid w:val="00EC0C8A"/>
    <w:rPr>
      <w:lang w:val="en-SG" w:eastAsia="zh-CN"/>
    </w:rPr>
  </w:style>
  <w:style w:type="paragraph" w:customStyle="1" w:styleId="D1511970923344BB81AEEF4BF76EB342">
    <w:name w:val="D1511970923344BB81AEEF4BF76EB342"/>
    <w:rsid w:val="00EC0C8A"/>
    <w:rPr>
      <w:lang w:val="en-SG" w:eastAsia="zh-CN"/>
    </w:rPr>
  </w:style>
  <w:style w:type="paragraph" w:customStyle="1" w:styleId="31C1C823CA8B480183DEEE0477132601">
    <w:name w:val="31C1C823CA8B480183DEEE0477132601"/>
    <w:rsid w:val="00EC0C8A"/>
    <w:rPr>
      <w:lang w:val="en-SG" w:eastAsia="zh-CN"/>
    </w:rPr>
  </w:style>
  <w:style w:type="paragraph" w:customStyle="1" w:styleId="C7002AB6060E4EB5B2696B8E9EC3453B">
    <w:name w:val="C7002AB6060E4EB5B2696B8E9EC3453B"/>
    <w:rsid w:val="00EC0C8A"/>
    <w:rPr>
      <w:lang w:val="en-SG" w:eastAsia="zh-CN"/>
    </w:rPr>
  </w:style>
  <w:style w:type="paragraph" w:customStyle="1" w:styleId="92C520A3514D45839D2C3A425E099107">
    <w:name w:val="92C520A3514D45839D2C3A425E099107"/>
    <w:rsid w:val="00EC0C8A"/>
    <w:rPr>
      <w:lang w:val="en-SG" w:eastAsia="zh-CN"/>
    </w:rPr>
  </w:style>
  <w:style w:type="paragraph" w:customStyle="1" w:styleId="9AF9A88813084654A0EB0E2AC0B424DE">
    <w:name w:val="9AF9A88813084654A0EB0E2AC0B424DE"/>
    <w:rsid w:val="00EC0C8A"/>
    <w:rPr>
      <w:lang w:val="en-SG" w:eastAsia="zh-CN"/>
    </w:rPr>
  </w:style>
  <w:style w:type="paragraph" w:customStyle="1" w:styleId="8A7FD1D37A834FF785F319F26844769E">
    <w:name w:val="8A7FD1D37A834FF785F319F26844769E"/>
    <w:rsid w:val="00EC0C8A"/>
    <w:rPr>
      <w:lang w:val="en-SG" w:eastAsia="zh-CN"/>
    </w:rPr>
  </w:style>
  <w:style w:type="paragraph" w:customStyle="1" w:styleId="2478F7F49FF144D9B353708FDAAD64F2">
    <w:name w:val="2478F7F49FF144D9B353708FDAAD64F2"/>
    <w:rsid w:val="00EC0C8A"/>
    <w:rPr>
      <w:lang w:val="en-SG" w:eastAsia="zh-CN"/>
    </w:rPr>
  </w:style>
  <w:style w:type="paragraph" w:customStyle="1" w:styleId="D23696EB8B464E4089486CAC16D55BA4">
    <w:name w:val="D23696EB8B464E4089486CAC16D55BA4"/>
    <w:rsid w:val="00EC0C8A"/>
    <w:rPr>
      <w:lang w:val="en-SG" w:eastAsia="zh-CN"/>
    </w:rPr>
  </w:style>
  <w:style w:type="paragraph" w:customStyle="1" w:styleId="EF06418C81314700AFF44C4AAE2B0F94">
    <w:name w:val="EF06418C81314700AFF44C4AAE2B0F94"/>
    <w:rsid w:val="00EC0C8A"/>
    <w:rPr>
      <w:lang w:val="en-SG" w:eastAsia="zh-CN"/>
    </w:rPr>
  </w:style>
  <w:style w:type="paragraph" w:customStyle="1" w:styleId="2E569B9B0789444D8EECC55EB6EB62EF">
    <w:name w:val="2E569B9B0789444D8EECC55EB6EB62EF"/>
    <w:rsid w:val="00EC0C8A"/>
    <w:rPr>
      <w:lang w:val="en-SG" w:eastAsia="zh-CN"/>
    </w:rPr>
  </w:style>
  <w:style w:type="paragraph" w:customStyle="1" w:styleId="394FB9D5754442258BD03A2DD875BF96">
    <w:name w:val="394FB9D5754442258BD03A2DD875BF96"/>
    <w:rsid w:val="00EC0C8A"/>
    <w:rPr>
      <w:lang w:val="en-SG" w:eastAsia="zh-CN"/>
    </w:rPr>
  </w:style>
  <w:style w:type="paragraph" w:customStyle="1" w:styleId="51528E07E1784357B0CF0C5247C90D31">
    <w:name w:val="51528E07E1784357B0CF0C5247C90D31"/>
    <w:rsid w:val="00EC0C8A"/>
    <w:rPr>
      <w:lang w:val="en-SG" w:eastAsia="zh-CN"/>
    </w:rPr>
  </w:style>
  <w:style w:type="paragraph" w:customStyle="1" w:styleId="E9204D83120A47B889D075819158372F">
    <w:name w:val="E9204D83120A47B889D075819158372F"/>
    <w:rsid w:val="0060316C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TE82800-3</CompanyAddress>
  <CompanyPhone/>
  <CompanyFax/>
  <CompanyEmail>the 2690 Pump Tray Tester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BEF1B8-99FD-4CDE-B59A-59623B8ED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F7488F-5C12-44A0-8C19-539FB6AD1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657DD4-2D9E-4376-A0C0-2DAE5A5E1AA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62550D-3B55-410A-8FD9-C7B04A81F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16</cp:revision>
  <cp:lastPrinted>2020-03-18T08:02:00Z</cp:lastPrinted>
  <dcterms:created xsi:type="dcterms:W3CDTF">2020-03-18T07:53:00Z</dcterms:created>
  <dcterms:modified xsi:type="dcterms:W3CDTF">2021-03-31T09:34:00Z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